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1F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  <w:r w:rsidRPr="00980D2F">
        <w:rPr>
          <w:rFonts w:ascii="Arial" w:hAnsi="Arial" w:cs="Arial"/>
          <w:color w:val="auto"/>
        </w:rPr>
        <w:t>ПРЕД</w:t>
      </w:r>
      <w:r w:rsidR="009C516B">
        <w:rPr>
          <w:rFonts w:ascii="Arial" w:hAnsi="Arial" w:cs="Arial"/>
          <w:color w:val="auto"/>
        </w:rPr>
        <w:t>СТАВИТЕЛЬНЫЙ ОРГАН МУНИЦИПАЛЬНОГО</w:t>
      </w:r>
      <w:r w:rsidRPr="007B4457">
        <w:rPr>
          <w:rFonts w:ascii="Arial" w:hAnsi="Arial" w:cs="Arial"/>
          <w:color w:val="auto"/>
        </w:rPr>
        <w:t xml:space="preserve"> ОБРАЗОВАНИЯ</w:t>
      </w:r>
    </w:p>
    <w:p w:rsidR="008538E8" w:rsidRPr="007B4457" w:rsidRDefault="008538E8" w:rsidP="00E0232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2761F" w:rsidRPr="007B4457" w:rsidRDefault="009C516B" w:rsidP="00E02322">
      <w:pPr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СОВЕТ </w:t>
      </w:r>
      <w:r w:rsidR="0052761F" w:rsidRPr="007B4457">
        <w:rPr>
          <w:rFonts w:ascii="Arial" w:hAnsi="Arial" w:cs="Arial"/>
          <w:color w:val="auto"/>
        </w:rPr>
        <w:t>КРИВОШЕИНСКОГО СЕЛЬСКОГО ПОСЕЛЕНИЯ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(четвертого созыва)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РЕШЕНИЕ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2761F" w:rsidRPr="007B4457" w:rsidRDefault="003570E1" w:rsidP="00E02322">
      <w:pPr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08</w:t>
      </w:r>
      <w:r w:rsidR="0052761F" w:rsidRPr="007B4457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11</w:t>
      </w:r>
      <w:r w:rsidR="0052761F" w:rsidRPr="007B4457">
        <w:rPr>
          <w:rFonts w:ascii="Arial" w:hAnsi="Arial" w:cs="Arial"/>
          <w:color w:val="auto"/>
        </w:rPr>
        <w:t xml:space="preserve">.2019                                                                                                           № </w:t>
      </w:r>
      <w:r w:rsidR="005B4BEF">
        <w:rPr>
          <w:rFonts w:ascii="Arial" w:hAnsi="Arial" w:cs="Arial"/>
          <w:color w:val="auto"/>
        </w:rPr>
        <w:t>50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с. Кривошеино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Томской области</w:t>
      </w:r>
    </w:p>
    <w:p w:rsidR="0052761F" w:rsidRPr="007B4457" w:rsidRDefault="0052761F" w:rsidP="00E02322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52761F" w:rsidRPr="007B4457" w:rsidRDefault="0052761F" w:rsidP="00E02322">
      <w:pPr>
        <w:pStyle w:val="1"/>
        <w:shd w:val="clear" w:color="auto" w:fill="auto"/>
        <w:spacing w:after="151" w:line="276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Кривошеинское сельское поселение</w:t>
      </w:r>
    </w:p>
    <w:p w:rsidR="0052761F" w:rsidRPr="007B4457" w:rsidRDefault="0052761F" w:rsidP="00E02322">
      <w:pPr>
        <w:pStyle w:val="1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2761F" w:rsidRPr="007B4457" w:rsidRDefault="0052761F" w:rsidP="00E02322">
      <w:pPr>
        <w:pStyle w:val="1"/>
        <w:shd w:val="clear" w:color="auto" w:fill="auto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В</w:t>
      </w:r>
      <w:r w:rsidR="006B0500" w:rsidRPr="007B4457">
        <w:rPr>
          <w:rFonts w:ascii="Arial" w:hAnsi="Arial" w:cs="Arial"/>
          <w:sz w:val="24"/>
          <w:szCs w:val="24"/>
        </w:rPr>
        <w:t xml:space="preserve"> соответствии с Фед</w:t>
      </w:r>
      <w:r w:rsidR="001633CE" w:rsidRPr="007B4457">
        <w:rPr>
          <w:rFonts w:ascii="Arial" w:hAnsi="Arial" w:cs="Arial"/>
          <w:sz w:val="24"/>
          <w:szCs w:val="24"/>
        </w:rPr>
        <w:t xml:space="preserve">еральным законом от 06 октября </w:t>
      </w:r>
      <w:r w:rsidR="006B0500" w:rsidRPr="007B4457">
        <w:rPr>
          <w:rFonts w:ascii="Arial" w:hAnsi="Arial" w:cs="Arial"/>
          <w:sz w:val="24"/>
          <w:szCs w:val="24"/>
        </w:rPr>
        <w:t>2003 года № 131-ФЗ «Об общих принципах организации местного самоуправления в Российской Федерации» и в</w:t>
      </w:r>
      <w:r w:rsidRPr="007B4457">
        <w:rPr>
          <w:rFonts w:ascii="Arial" w:hAnsi="Arial" w:cs="Arial"/>
          <w:sz w:val="24"/>
          <w:szCs w:val="24"/>
        </w:rPr>
        <w:t xml:space="preserve"> целях приведения Устава муниципального образования Кривошеинское сельское поселение Кривошеинского района Томской области в соответствие с требованиями действующего законодательства</w:t>
      </w:r>
      <w:r w:rsidR="001C1767" w:rsidRPr="007B4457">
        <w:rPr>
          <w:rFonts w:ascii="Arial" w:hAnsi="Arial" w:cs="Arial"/>
          <w:sz w:val="24"/>
          <w:szCs w:val="24"/>
        </w:rPr>
        <w:t>, протестом Прокуратуры Кривошеинского района от 11.09.2019 № 42-2019</w:t>
      </w:r>
    </w:p>
    <w:p w:rsidR="0052761F" w:rsidRPr="007B4457" w:rsidRDefault="0052761F" w:rsidP="00E02322">
      <w:pPr>
        <w:pStyle w:val="1"/>
        <w:shd w:val="clear" w:color="auto" w:fill="auto"/>
        <w:spacing w:after="145" w:line="276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52761F" w:rsidRPr="007B4457" w:rsidRDefault="0052761F" w:rsidP="00E02322">
      <w:pPr>
        <w:pStyle w:val="1"/>
        <w:shd w:val="clear" w:color="auto" w:fill="auto"/>
        <w:spacing w:after="0" w:line="276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52761F" w:rsidRPr="007B4457" w:rsidRDefault="0052761F" w:rsidP="00E02322">
      <w:pPr>
        <w:pStyle w:val="1"/>
        <w:shd w:val="clear" w:color="auto" w:fill="auto"/>
        <w:spacing w:after="0" w:line="276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52761F" w:rsidRPr="007B4457" w:rsidRDefault="0052761F" w:rsidP="00E02322">
      <w:pPr>
        <w:pStyle w:val="1"/>
        <w:shd w:val="clear" w:color="auto" w:fill="auto"/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1. Внести следующие изменения в Устав муниципального образования Кривошеинское сельское поселение:</w:t>
      </w:r>
    </w:p>
    <w:p w:rsidR="00BD4BA5" w:rsidRPr="007B4457" w:rsidRDefault="00BD4BA5" w:rsidP="00BD4BA5">
      <w:pPr>
        <w:pStyle w:val="1"/>
        <w:shd w:val="clear" w:color="auto" w:fill="auto"/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1.1. Пункт 20 части 1 статьи 9 Устава изложить в новой редакции:</w:t>
      </w:r>
    </w:p>
    <w:p w:rsidR="00BD4BA5" w:rsidRPr="007B4457" w:rsidRDefault="00BD4BA5" w:rsidP="00BD4BA5">
      <w:pPr>
        <w:pStyle w:val="1"/>
        <w:shd w:val="clear" w:color="auto" w:fill="auto"/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B4457">
        <w:rPr>
          <w:rFonts w:ascii="Arial" w:hAnsi="Arial" w:cs="Arial"/>
          <w:sz w:val="24"/>
          <w:szCs w:val="24"/>
        </w:rPr>
        <w:t xml:space="preserve">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6" w:history="1">
        <w:r w:rsidRPr="007B4457">
          <w:rPr>
            <w:rFonts w:ascii="Arial" w:hAnsi="Arial" w:cs="Arial"/>
            <w:sz w:val="24"/>
            <w:szCs w:val="24"/>
          </w:rPr>
          <w:t>кодексом</w:t>
        </w:r>
      </w:hyperlink>
      <w:r w:rsidRPr="007B4457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proofErr w:type="gramEnd"/>
      <w:r w:rsidRPr="007B44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4457">
        <w:rPr>
          <w:rFonts w:ascii="Arial" w:hAnsi="Arial" w:cs="Arial"/>
          <w:sz w:val="24"/>
          <w:szCs w:val="24"/>
        </w:rPr>
        <w:t xml:space="preserve">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7B4457">
          <w:rPr>
            <w:rFonts w:ascii="Arial" w:hAnsi="Arial" w:cs="Arial"/>
            <w:sz w:val="24"/>
            <w:szCs w:val="24"/>
          </w:rPr>
          <w:t>кодексом</w:t>
        </w:r>
      </w:hyperlink>
      <w:r w:rsidRPr="007B4457">
        <w:rPr>
          <w:rFonts w:ascii="Arial" w:hAnsi="Arial" w:cs="Arial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</w:t>
      </w:r>
      <w:proofErr w:type="gramEnd"/>
      <w:r w:rsidRPr="007B4457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Pr="007B4457">
          <w:rPr>
            <w:rFonts w:ascii="Arial" w:hAnsi="Arial" w:cs="Arial"/>
            <w:sz w:val="24"/>
            <w:szCs w:val="24"/>
          </w:rPr>
          <w:t>уведомлении</w:t>
        </w:r>
      </w:hyperlink>
      <w:r w:rsidRPr="007B4457">
        <w:rPr>
          <w:rFonts w:ascii="Arial" w:hAnsi="Arial" w:cs="Arial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</w:t>
      </w:r>
      <w:r w:rsidRPr="007B4457">
        <w:rPr>
          <w:rFonts w:ascii="Arial" w:hAnsi="Arial" w:cs="Arial"/>
          <w:sz w:val="24"/>
          <w:szCs w:val="24"/>
        </w:rPr>
        <w:lastRenderedPageBreak/>
        <w:t xml:space="preserve"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 w:rsidRPr="007B4457">
          <w:rPr>
            <w:rFonts w:ascii="Arial" w:hAnsi="Arial" w:cs="Arial"/>
            <w:sz w:val="24"/>
            <w:szCs w:val="24"/>
          </w:rPr>
          <w:t>уведомлении</w:t>
        </w:r>
      </w:hyperlink>
      <w:r w:rsidRPr="007B4457">
        <w:rPr>
          <w:rFonts w:ascii="Arial" w:hAnsi="Arial" w:cs="Arial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7B44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4457">
        <w:rPr>
          <w:rFonts w:ascii="Arial" w:hAnsi="Arial" w:cs="Arial"/>
          <w:sz w:val="24"/>
          <w:szCs w:val="24"/>
        </w:rPr>
        <w:t xml:space="preserve"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 w:rsidRPr="007B445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7B4457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End"/>
      <w:r w:rsidRPr="007B44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4457">
        <w:rPr>
          <w:rFonts w:ascii="Arial" w:hAnsi="Arial" w:cs="Arial"/>
          <w:sz w:val="24"/>
          <w:szCs w:val="24"/>
        </w:rPr>
        <w:t xml:space="preserve">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 w:rsidRPr="007B4457">
          <w:rPr>
            <w:rFonts w:ascii="Arial" w:hAnsi="Arial" w:cs="Arial"/>
            <w:sz w:val="24"/>
            <w:szCs w:val="24"/>
          </w:rPr>
          <w:t>правилами</w:t>
        </w:r>
      </w:hyperlink>
      <w:r w:rsidRPr="007B4457">
        <w:rPr>
          <w:rFonts w:ascii="Arial" w:hAnsi="Arial" w:cs="Arial"/>
          <w:sz w:val="24"/>
          <w:szCs w:val="24"/>
        </w:rPr>
        <w:t xml:space="preserve"> землепользования и застройки, </w:t>
      </w:r>
      <w:hyperlink r:id="rId12" w:history="1">
        <w:r w:rsidRPr="007B4457">
          <w:rPr>
            <w:rFonts w:ascii="Arial" w:hAnsi="Arial" w:cs="Arial"/>
            <w:sz w:val="24"/>
            <w:szCs w:val="24"/>
          </w:rPr>
          <w:t>документацией</w:t>
        </w:r>
      </w:hyperlink>
      <w:r w:rsidRPr="007B4457">
        <w:rPr>
          <w:rFonts w:ascii="Arial" w:hAnsi="Arial" w:cs="Arial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</w:t>
      </w:r>
      <w:proofErr w:type="gramEnd"/>
      <w:r w:rsidRPr="007B4457">
        <w:rPr>
          <w:rFonts w:ascii="Arial" w:hAnsi="Arial" w:cs="Arial"/>
          <w:sz w:val="24"/>
          <w:szCs w:val="24"/>
        </w:rPr>
        <w:t xml:space="preserve">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7B4457">
          <w:rPr>
            <w:rFonts w:ascii="Arial" w:hAnsi="Arial" w:cs="Arial"/>
            <w:sz w:val="24"/>
            <w:szCs w:val="24"/>
          </w:rPr>
          <w:t>кодексом</w:t>
        </w:r>
      </w:hyperlink>
      <w:r w:rsidRPr="007B4457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Pr="007B4457">
        <w:rPr>
          <w:rFonts w:ascii="Arial" w:hAnsi="Arial" w:cs="Arial"/>
          <w:sz w:val="24"/>
          <w:szCs w:val="24"/>
        </w:rPr>
        <w:t>;»</w:t>
      </w:r>
      <w:proofErr w:type="gramEnd"/>
      <w:r w:rsidRPr="007B4457">
        <w:rPr>
          <w:rFonts w:ascii="Arial" w:hAnsi="Arial" w:cs="Arial"/>
          <w:sz w:val="24"/>
          <w:szCs w:val="24"/>
        </w:rPr>
        <w:t>.</w:t>
      </w:r>
    </w:p>
    <w:p w:rsidR="00980D2F" w:rsidRPr="007B4457" w:rsidRDefault="00980D2F" w:rsidP="00E02322">
      <w:pPr>
        <w:pStyle w:val="1"/>
        <w:shd w:val="clear" w:color="auto" w:fill="auto"/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1.</w:t>
      </w:r>
      <w:r w:rsidR="00BD4BA5" w:rsidRPr="007B4457">
        <w:rPr>
          <w:rFonts w:ascii="Arial" w:hAnsi="Arial" w:cs="Arial"/>
          <w:sz w:val="24"/>
          <w:szCs w:val="24"/>
        </w:rPr>
        <w:t>2</w:t>
      </w:r>
      <w:r w:rsidRPr="007B4457">
        <w:rPr>
          <w:rFonts w:ascii="Arial" w:hAnsi="Arial" w:cs="Arial"/>
          <w:sz w:val="24"/>
          <w:szCs w:val="24"/>
        </w:rPr>
        <w:t xml:space="preserve">. Пункт 9 части 1 статьи 10 Устава </w:t>
      </w:r>
      <w:r w:rsidR="005C64FF" w:rsidRPr="007B4457">
        <w:rPr>
          <w:rFonts w:ascii="Arial" w:hAnsi="Arial" w:cs="Arial"/>
          <w:sz w:val="24"/>
          <w:szCs w:val="24"/>
        </w:rPr>
        <w:t>исключить</w:t>
      </w:r>
      <w:r w:rsidRPr="007B4457">
        <w:rPr>
          <w:rFonts w:ascii="Arial" w:hAnsi="Arial" w:cs="Arial"/>
          <w:sz w:val="24"/>
          <w:szCs w:val="24"/>
        </w:rPr>
        <w:t>.</w:t>
      </w:r>
    </w:p>
    <w:p w:rsidR="00980D2F" w:rsidRPr="007B4457" w:rsidRDefault="00980D2F" w:rsidP="00E02322">
      <w:pPr>
        <w:pStyle w:val="1"/>
        <w:shd w:val="clear" w:color="auto" w:fill="auto"/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7B4457">
        <w:rPr>
          <w:rFonts w:ascii="Arial" w:hAnsi="Arial" w:cs="Arial"/>
          <w:sz w:val="24"/>
          <w:szCs w:val="24"/>
        </w:rPr>
        <w:t>1.</w:t>
      </w:r>
      <w:r w:rsidR="00BD4BA5" w:rsidRPr="007B4457">
        <w:rPr>
          <w:rFonts w:ascii="Arial" w:hAnsi="Arial" w:cs="Arial"/>
          <w:sz w:val="24"/>
          <w:szCs w:val="24"/>
        </w:rPr>
        <w:t>3</w:t>
      </w:r>
      <w:r w:rsidRPr="007B4457">
        <w:rPr>
          <w:rFonts w:ascii="Arial" w:hAnsi="Arial" w:cs="Arial"/>
          <w:sz w:val="24"/>
          <w:szCs w:val="24"/>
        </w:rPr>
        <w:t>. Пункт 2 части 1 статьи 18 Устава изложить в новой редакции:</w:t>
      </w:r>
    </w:p>
    <w:p w:rsidR="00980D2F" w:rsidRPr="007B4457" w:rsidRDefault="00980D2F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 xml:space="preserve">«2. Публичные слушания проводятся по инициативе населения, Совета Кривошеинского сельского  поселения или Главы Кривошеинского сельского поселения или главы местной администрации, осуществляющего свои полномочия на основе контракта. </w:t>
      </w:r>
    </w:p>
    <w:p w:rsidR="00980D2F" w:rsidRPr="007B4457" w:rsidRDefault="00980D2F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Публичные слушания, проводимые по инициативе населения или Совета Кривошеинского сельского поселения, назначаются Советом Кривошеинского сельского поселения, а по инициативе Главы Кривошеинского сельского поселения – Главой Кривошеинского сельского поселения или главы местной администрации, осуществляющего свои полномочия на основе контракта</w:t>
      </w:r>
      <w:proofErr w:type="gramStart"/>
      <w:r w:rsidRPr="007B4457">
        <w:rPr>
          <w:rFonts w:ascii="Arial" w:hAnsi="Arial" w:cs="Arial"/>
          <w:color w:val="auto"/>
        </w:rPr>
        <w:t xml:space="preserve">.». </w:t>
      </w:r>
      <w:proofErr w:type="gramEnd"/>
    </w:p>
    <w:p w:rsidR="004F7BDB" w:rsidRPr="007B4457" w:rsidRDefault="004F7BDB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1.4.</w:t>
      </w:r>
      <w:r w:rsidR="001633CE" w:rsidRPr="007B4457">
        <w:rPr>
          <w:rFonts w:ascii="Arial" w:hAnsi="Arial" w:cs="Arial"/>
          <w:color w:val="auto"/>
        </w:rPr>
        <w:t xml:space="preserve"> </w:t>
      </w:r>
      <w:r w:rsidR="007702CD" w:rsidRPr="007B4457">
        <w:rPr>
          <w:rFonts w:ascii="Arial" w:hAnsi="Arial" w:cs="Arial"/>
          <w:color w:val="auto"/>
        </w:rPr>
        <w:t>Часть</w:t>
      </w:r>
      <w:r w:rsidRPr="007B4457">
        <w:rPr>
          <w:rFonts w:ascii="Arial" w:hAnsi="Arial" w:cs="Arial"/>
          <w:color w:val="auto"/>
        </w:rPr>
        <w:t xml:space="preserve"> </w:t>
      </w:r>
      <w:r w:rsidR="007702CD" w:rsidRPr="007B4457">
        <w:rPr>
          <w:rFonts w:ascii="Arial" w:hAnsi="Arial" w:cs="Arial"/>
          <w:color w:val="auto"/>
        </w:rPr>
        <w:t>2 статьи 19.1 Устава изложить в новой редакции:</w:t>
      </w:r>
    </w:p>
    <w:p w:rsidR="007702CD" w:rsidRPr="007B4457" w:rsidRDefault="007702CD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7B4457">
        <w:rPr>
          <w:rFonts w:ascii="Arial" w:hAnsi="Arial" w:cs="Arial"/>
          <w:color w:val="auto"/>
        </w:rPr>
        <w:t>,</w:t>
      </w:r>
      <w:proofErr w:type="gramEnd"/>
      <w:r w:rsidRPr="007B4457">
        <w:rPr>
          <w:rFonts w:ascii="Arial" w:hAnsi="Arial" w:cs="Arial"/>
          <w:color w:val="auto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7B4457">
        <w:rPr>
          <w:rFonts w:ascii="Arial" w:hAnsi="Arial" w:cs="Arial"/>
          <w:color w:val="auto"/>
        </w:rPr>
        <w:lastRenderedPageBreak/>
        <w:t>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7B4457">
        <w:rPr>
          <w:rFonts w:ascii="Arial" w:hAnsi="Arial" w:cs="Arial"/>
          <w:color w:val="auto"/>
        </w:rPr>
        <w:t>.».</w:t>
      </w:r>
      <w:proofErr w:type="gramEnd"/>
    </w:p>
    <w:p w:rsidR="00B73753" w:rsidRPr="007B4457" w:rsidRDefault="00E35444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1.5.Дополнить часть 1 статьи 2</w:t>
      </w:r>
      <w:r w:rsidR="00AB3B28" w:rsidRPr="007B4457">
        <w:rPr>
          <w:rFonts w:ascii="Arial" w:hAnsi="Arial" w:cs="Arial"/>
          <w:color w:val="auto"/>
        </w:rPr>
        <w:t>3</w:t>
      </w:r>
      <w:r w:rsidRPr="007B4457">
        <w:rPr>
          <w:rFonts w:ascii="Arial" w:hAnsi="Arial" w:cs="Arial"/>
          <w:color w:val="auto"/>
        </w:rPr>
        <w:t xml:space="preserve"> пунктом </w:t>
      </w:r>
      <w:r w:rsidR="00AB3B28" w:rsidRPr="007B4457">
        <w:rPr>
          <w:rFonts w:ascii="Arial" w:hAnsi="Arial" w:cs="Arial"/>
          <w:color w:val="auto"/>
        </w:rPr>
        <w:t>13 следующего содержания</w:t>
      </w:r>
      <w:r w:rsidRPr="007B4457">
        <w:rPr>
          <w:rFonts w:ascii="Arial" w:hAnsi="Arial" w:cs="Arial"/>
          <w:color w:val="auto"/>
        </w:rPr>
        <w:t>:</w:t>
      </w:r>
    </w:p>
    <w:p w:rsidR="00E35444" w:rsidRPr="007B4457" w:rsidRDefault="00E35444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«</w:t>
      </w:r>
      <w:r w:rsidR="00AB3B28" w:rsidRPr="007B4457">
        <w:rPr>
          <w:rFonts w:ascii="Arial" w:hAnsi="Arial" w:cs="Arial"/>
          <w:color w:val="auto"/>
        </w:rPr>
        <w:t>13</w:t>
      </w:r>
      <w:r w:rsidRPr="007B4457">
        <w:rPr>
          <w:rFonts w:ascii="Arial" w:hAnsi="Arial" w:cs="Arial"/>
          <w:color w:val="auto"/>
        </w:rPr>
        <w:t xml:space="preserve">. </w:t>
      </w:r>
      <w:proofErr w:type="gramStart"/>
      <w:r w:rsidR="00A27D80" w:rsidRPr="007B4457">
        <w:rPr>
          <w:rFonts w:ascii="Arial" w:hAnsi="Arial" w:cs="Arial"/>
        </w:rPr>
        <w:t>У</w:t>
      </w:r>
      <w:r w:rsidR="00AB3B28" w:rsidRPr="007B4457">
        <w:rPr>
          <w:rFonts w:ascii="Arial" w:hAnsi="Arial" w:cs="Arial"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="00AB3B28" w:rsidRPr="007B4457">
          <w:rPr>
            <w:rFonts w:ascii="Arial" w:hAnsi="Arial" w:cs="Arial"/>
          </w:rPr>
          <w:t>кодексом</w:t>
        </w:r>
      </w:hyperlink>
      <w:r w:rsidR="00AB3B28" w:rsidRPr="007B4457">
        <w:rPr>
          <w:rFonts w:ascii="Arial" w:hAnsi="Arial" w:cs="Arial"/>
        </w:rPr>
        <w:t xml:space="preserve"> Российской Федерации, приняти</w:t>
      </w:r>
      <w:r w:rsidR="00A27D80" w:rsidRPr="007B4457">
        <w:rPr>
          <w:rFonts w:ascii="Arial" w:hAnsi="Arial" w:cs="Arial"/>
        </w:rPr>
        <w:t>е</w:t>
      </w:r>
      <w:r w:rsidR="00AB3B28" w:rsidRPr="007B4457">
        <w:rPr>
          <w:rFonts w:ascii="Arial" w:hAnsi="Arial" w:cs="Arial"/>
        </w:rPr>
        <w:t xml:space="preserve"> решения об изъятии земельного участка, не используемого</w:t>
      </w:r>
      <w:proofErr w:type="gramEnd"/>
      <w:r w:rsidR="00AB3B28" w:rsidRPr="007B4457">
        <w:rPr>
          <w:rFonts w:ascii="Arial" w:hAnsi="Arial" w:cs="Arial"/>
        </w:rPr>
        <w:t xml:space="preserve">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="00AB3B28" w:rsidRPr="007B4457">
          <w:rPr>
            <w:rFonts w:ascii="Arial" w:hAnsi="Arial" w:cs="Arial"/>
          </w:rPr>
          <w:t>кодексом</w:t>
        </w:r>
      </w:hyperlink>
      <w:r w:rsidR="00AB3B28" w:rsidRPr="007B4457">
        <w:rPr>
          <w:rFonts w:ascii="Arial" w:hAnsi="Arial" w:cs="Arial"/>
        </w:rPr>
        <w:t xml:space="preserve"> Российской Федерации».</w:t>
      </w:r>
    </w:p>
    <w:p w:rsidR="007702CD" w:rsidRPr="007B4457" w:rsidRDefault="007702CD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1.</w:t>
      </w:r>
      <w:r w:rsidR="00E35444" w:rsidRPr="007B4457">
        <w:rPr>
          <w:rFonts w:ascii="Arial" w:hAnsi="Arial" w:cs="Arial"/>
          <w:color w:val="auto"/>
        </w:rPr>
        <w:t>6</w:t>
      </w:r>
      <w:r w:rsidRPr="007B4457">
        <w:rPr>
          <w:rFonts w:ascii="Arial" w:hAnsi="Arial" w:cs="Arial"/>
          <w:color w:val="auto"/>
        </w:rPr>
        <w:t>. Пункт 3 части 12 статьи 23 Устава изложить в новой редакции:</w:t>
      </w:r>
    </w:p>
    <w:p w:rsidR="007702CD" w:rsidRPr="007B4457" w:rsidRDefault="007702CD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 xml:space="preserve">«в случае преобразования муниципального образования, осуществляемого в соответствии с </w:t>
      </w:r>
      <w:hyperlink r:id="rId16" w:history="1">
        <w:r w:rsidRPr="007B4457">
          <w:rPr>
            <w:rFonts w:ascii="Arial" w:hAnsi="Arial" w:cs="Arial"/>
            <w:color w:val="auto"/>
          </w:rPr>
          <w:t>частями 3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17" w:history="1">
        <w:r w:rsidRPr="007B4457">
          <w:rPr>
            <w:rFonts w:ascii="Arial" w:hAnsi="Arial" w:cs="Arial"/>
            <w:color w:val="auto"/>
          </w:rPr>
          <w:t>3.1-1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18" w:history="1">
        <w:r w:rsidRPr="007B4457">
          <w:rPr>
            <w:rFonts w:ascii="Arial" w:hAnsi="Arial" w:cs="Arial"/>
            <w:color w:val="auto"/>
          </w:rPr>
          <w:t>3.2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19" w:history="1">
        <w:r w:rsidRPr="007B4457">
          <w:rPr>
            <w:rFonts w:ascii="Arial" w:hAnsi="Arial" w:cs="Arial"/>
            <w:color w:val="auto"/>
          </w:rPr>
          <w:t>3.3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0" w:history="1">
        <w:r w:rsidRPr="007B4457">
          <w:rPr>
            <w:rFonts w:ascii="Arial" w:hAnsi="Arial" w:cs="Arial"/>
            <w:color w:val="auto"/>
          </w:rPr>
          <w:t>4</w:t>
        </w:r>
      </w:hyperlink>
      <w:r w:rsidRPr="007B4457">
        <w:rPr>
          <w:rFonts w:ascii="Arial" w:hAnsi="Arial" w:cs="Arial"/>
          <w:color w:val="auto"/>
        </w:rPr>
        <w:t xml:space="preserve"> - </w:t>
      </w:r>
      <w:hyperlink r:id="rId21" w:history="1">
        <w:r w:rsidRPr="007B4457">
          <w:rPr>
            <w:rFonts w:ascii="Arial" w:hAnsi="Arial" w:cs="Arial"/>
            <w:color w:val="auto"/>
          </w:rPr>
          <w:t>6.2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2" w:history="1">
        <w:r w:rsidRPr="007B4457">
          <w:rPr>
            <w:rFonts w:ascii="Arial" w:hAnsi="Arial" w:cs="Arial"/>
            <w:color w:val="auto"/>
          </w:rPr>
          <w:t>7</w:t>
        </w:r>
      </w:hyperlink>
      <w:r w:rsidRPr="007B4457">
        <w:rPr>
          <w:rFonts w:ascii="Arial" w:hAnsi="Arial" w:cs="Arial"/>
          <w:color w:val="auto"/>
        </w:rPr>
        <w:t xml:space="preserve"> - </w:t>
      </w:r>
      <w:hyperlink r:id="rId23" w:history="1">
        <w:r w:rsidRPr="007B4457">
          <w:rPr>
            <w:rFonts w:ascii="Arial" w:hAnsi="Arial" w:cs="Arial"/>
            <w:color w:val="auto"/>
          </w:rPr>
          <w:t>7.2 статьи 13</w:t>
        </w:r>
      </w:hyperlink>
      <w:r w:rsidRPr="007B4457">
        <w:rPr>
          <w:rFonts w:ascii="Arial" w:hAnsi="Arial" w:cs="Arial"/>
          <w:color w:val="auto"/>
        </w:rPr>
        <w:t xml:space="preserve"> Федерального закона от 06.10.2003г.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7B4457">
        <w:rPr>
          <w:rFonts w:ascii="Arial" w:hAnsi="Arial" w:cs="Arial"/>
          <w:color w:val="auto"/>
        </w:rPr>
        <w:t>.».</w:t>
      </w:r>
      <w:proofErr w:type="gramEnd"/>
    </w:p>
    <w:p w:rsidR="00A97238" w:rsidRPr="007B4457" w:rsidRDefault="00A97238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>1.</w:t>
      </w:r>
      <w:r w:rsidR="00AB3B28" w:rsidRPr="007B4457">
        <w:rPr>
          <w:rFonts w:ascii="Arial" w:hAnsi="Arial" w:cs="Arial"/>
          <w:color w:val="auto"/>
        </w:rPr>
        <w:t>7</w:t>
      </w:r>
      <w:r w:rsidRPr="007B4457">
        <w:rPr>
          <w:rFonts w:ascii="Arial" w:hAnsi="Arial" w:cs="Arial"/>
          <w:color w:val="auto"/>
        </w:rPr>
        <w:t>.Пункт 11 части 8 статьи 24 Устава изложить в новой редакции:</w:t>
      </w:r>
    </w:p>
    <w:p w:rsidR="00A97238" w:rsidRPr="007B4457" w:rsidRDefault="00A97238" w:rsidP="00A97238">
      <w:pPr>
        <w:ind w:firstLine="567"/>
        <w:jc w:val="both"/>
        <w:rPr>
          <w:rFonts w:ascii="Arial" w:hAnsi="Arial" w:cs="Arial"/>
        </w:rPr>
      </w:pPr>
      <w:r w:rsidRPr="007B4457">
        <w:rPr>
          <w:rFonts w:ascii="Arial" w:hAnsi="Arial" w:cs="Arial"/>
        </w:rPr>
        <w:t xml:space="preserve">«11) преобразования муниципального образования, осуществляемого в соответствии  с </w:t>
      </w:r>
      <w:hyperlink r:id="rId24" w:history="1">
        <w:r w:rsidRPr="007B4457">
          <w:rPr>
            <w:rFonts w:ascii="Arial" w:hAnsi="Arial" w:cs="Arial"/>
            <w:color w:val="auto"/>
          </w:rPr>
          <w:t>частями 3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5" w:history="1">
        <w:r w:rsidRPr="007B4457">
          <w:rPr>
            <w:rFonts w:ascii="Arial" w:hAnsi="Arial" w:cs="Arial"/>
            <w:color w:val="auto"/>
          </w:rPr>
          <w:t>3.1-1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6" w:history="1">
        <w:r w:rsidRPr="007B4457">
          <w:rPr>
            <w:rFonts w:ascii="Arial" w:hAnsi="Arial" w:cs="Arial"/>
            <w:color w:val="auto"/>
          </w:rPr>
          <w:t>3.2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7" w:history="1">
        <w:r w:rsidRPr="007B4457">
          <w:rPr>
            <w:rFonts w:ascii="Arial" w:hAnsi="Arial" w:cs="Arial"/>
            <w:color w:val="auto"/>
          </w:rPr>
          <w:t>3.3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28" w:history="1">
        <w:r w:rsidRPr="007B4457">
          <w:rPr>
            <w:rFonts w:ascii="Arial" w:hAnsi="Arial" w:cs="Arial"/>
            <w:color w:val="auto"/>
          </w:rPr>
          <w:t>4</w:t>
        </w:r>
      </w:hyperlink>
      <w:r w:rsidRPr="007B4457">
        <w:rPr>
          <w:rFonts w:ascii="Arial" w:hAnsi="Arial" w:cs="Arial"/>
          <w:color w:val="auto"/>
        </w:rPr>
        <w:t xml:space="preserve"> - </w:t>
      </w:r>
      <w:hyperlink r:id="rId29" w:history="1">
        <w:r w:rsidRPr="007B4457">
          <w:rPr>
            <w:rFonts w:ascii="Arial" w:hAnsi="Arial" w:cs="Arial"/>
            <w:color w:val="auto"/>
          </w:rPr>
          <w:t>6.2</w:t>
        </w:r>
      </w:hyperlink>
      <w:r w:rsidRPr="007B4457">
        <w:rPr>
          <w:rFonts w:ascii="Arial" w:hAnsi="Arial" w:cs="Arial"/>
          <w:color w:val="auto"/>
        </w:rPr>
        <w:t xml:space="preserve">, </w:t>
      </w:r>
      <w:hyperlink r:id="rId30" w:history="1">
        <w:r w:rsidRPr="007B4457">
          <w:rPr>
            <w:rFonts w:ascii="Arial" w:hAnsi="Arial" w:cs="Arial"/>
            <w:color w:val="auto"/>
          </w:rPr>
          <w:t>7</w:t>
        </w:r>
      </w:hyperlink>
      <w:r w:rsidRPr="007B4457">
        <w:rPr>
          <w:rFonts w:ascii="Arial" w:hAnsi="Arial" w:cs="Arial"/>
          <w:color w:val="auto"/>
        </w:rPr>
        <w:t xml:space="preserve"> - </w:t>
      </w:r>
      <w:hyperlink r:id="rId31" w:history="1">
        <w:r w:rsidRPr="007B4457">
          <w:rPr>
            <w:rFonts w:ascii="Arial" w:hAnsi="Arial" w:cs="Arial"/>
            <w:color w:val="auto"/>
          </w:rPr>
          <w:t>7.2 статьи 13</w:t>
        </w:r>
      </w:hyperlink>
      <w:r w:rsidRPr="007B4457">
        <w:t xml:space="preserve"> </w:t>
      </w:r>
      <w:r w:rsidRPr="007B4457">
        <w:rPr>
          <w:rFonts w:ascii="Arial" w:hAnsi="Arial" w:cs="Arial"/>
        </w:rPr>
        <w:t>Федерального закона от  06.10.2003г.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7B4457">
        <w:rPr>
          <w:rFonts w:ascii="Arial" w:hAnsi="Arial" w:cs="Arial"/>
        </w:rPr>
        <w:t>;»</w:t>
      </w:r>
      <w:proofErr w:type="gramEnd"/>
      <w:r w:rsidRPr="007B4457">
        <w:rPr>
          <w:rFonts w:ascii="Arial" w:hAnsi="Arial" w:cs="Arial"/>
        </w:rPr>
        <w:t>.</w:t>
      </w:r>
    </w:p>
    <w:p w:rsidR="00AB3B28" w:rsidRPr="007B4457" w:rsidRDefault="00AB3B28" w:rsidP="00AB3B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</w:rPr>
        <w:t>1.8.</w:t>
      </w:r>
      <w:r w:rsidRPr="007B4457">
        <w:rPr>
          <w:rFonts w:ascii="Arial" w:hAnsi="Arial" w:cs="Arial"/>
          <w:color w:val="auto"/>
        </w:rPr>
        <w:t xml:space="preserve"> Дополнить часть 1 статьи 25 пунктом 41 следующего содержания:</w:t>
      </w:r>
    </w:p>
    <w:p w:rsidR="00AB3B28" w:rsidRDefault="00AB3B28" w:rsidP="00AB3B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7B4457">
        <w:rPr>
          <w:rFonts w:ascii="Arial" w:hAnsi="Arial" w:cs="Arial"/>
          <w:color w:val="auto"/>
        </w:rPr>
        <w:t xml:space="preserve">«41. </w:t>
      </w:r>
      <w:proofErr w:type="gramStart"/>
      <w:r w:rsidR="00A27D80" w:rsidRPr="007B4457">
        <w:rPr>
          <w:rFonts w:ascii="Arial" w:hAnsi="Arial" w:cs="Arial"/>
        </w:rPr>
        <w:t>В</w:t>
      </w:r>
      <w:r w:rsidRPr="007B4457">
        <w:rPr>
          <w:rFonts w:ascii="Arial" w:hAnsi="Arial" w:cs="Arial"/>
        </w:rPr>
        <w:t xml:space="preserve">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32" w:history="1">
        <w:r w:rsidRPr="007B4457">
          <w:rPr>
            <w:rFonts w:ascii="Arial" w:hAnsi="Arial" w:cs="Arial"/>
          </w:rPr>
          <w:t>кодексом</w:t>
        </w:r>
      </w:hyperlink>
      <w:r w:rsidRPr="007B4457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</w:r>
      <w:proofErr w:type="gramEnd"/>
      <w:r w:rsidRPr="007B4457">
        <w:rPr>
          <w:rFonts w:ascii="Arial" w:hAnsi="Arial" w:cs="Arial"/>
        </w:rPr>
        <w:t xml:space="preserve"> </w:t>
      </w:r>
      <w:proofErr w:type="gramStart"/>
      <w:r w:rsidRPr="007B4457">
        <w:rPr>
          <w:rFonts w:ascii="Arial" w:hAnsi="Arial" w:cs="Arial"/>
        </w:rPr>
        <w:t xml:space="preserve">в </w:t>
      </w:r>
      <w:hyperlink r:id="rId33" w:history="1">
        <w:r w:rsidRPr="007B4457">
          <w:rPr>
            <w:rFonts w:ascii="Arial" w:hAnsi="Arial" w:cs="Arial"/>
          </w:rPr>
          <w:t>уведомлении</w:t>
        </w:r>
      </w:hyperlink>
      <w:r w:rsidRPr="007B4457">
        <w:rPr>
          <w:rFonts w:ascii="Arial" w:hAnsi="Arial" w:cs="Arial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</w:t>
      </w:r>
      <w:hyperlink r:id="rId34" w:history="1">
        <w:r w:rsidRPr="007B4457">
          <w:rPr>
            <w:rFonts w:ascii="Arial" w:hAnsi="Arial" w:cs="Arial"/>
          </w:rPr>
          <w:t>уведомлении</w:t>
        </w:r>
      </w:hyperlink>
      <w:r w:rsidRPr="007B4457">
        <w:rPr>
          <w:rFonts w:ascii="Arial" w:hAnsi="Arial" w:cs="Arial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Pr="007B4457">
        <w:rPr>
          <w:rFonts w:ascii="Arial" w:hAnsi="Arial" w:cs="Arial"/>
        </w:rPr>
        <w:t xml:space="preserve"> </w:t>
      </w:r>
      <w:proofErr w:type="gramStart"/>
      <w:r w:rsidRPr="007B4457">
        <w:rPr>
          <w:rFonts w:ascii="Arial" w:hAnsi="Arial" w:cs="Arial"/>
        </w:rPr>
        <w:t xml:space="preserve">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</w:t>
      </w:r>
      <w:r w:rsidRPr="007B4457">
        <w:rPr>
          <w:rFonts w:ascii="Arial" w:hAnsi="Arial" w:cs="Arial"/>
        </w:rPr>
        <w:lastRenderedPageBreak/>
        <w:t xml:space="preserve">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35" w:history="1">
        <w:r w:rsidRPr="007B4457">
          <w:rPr>
            <w:rFonts w:ascii="Arial" w:hAnsi="Arial" w:cs="Arial"/>
          </w:rPr>
          <w:t>законодательством</w:t>
        </w:r>
      </w:hyperlink>
      <w:r w:rsidRPr="007B4457">
        <w:rPr>
          <w:rFonts w:ascii="Arial" w:hAnsi="Arial" w:cs="Arial"/>
        </w:rPr>
        <w:t xml:space="preserve"> Российской</w:t>
      </w:r>
      <w:proofErr w:type="gramEnd"/>
      <w:r w:rsidRPr="007B4457">
        <w:rPr>
          <w:rFonts w:ascii="Arial" w:hAnsi="Arial" w:cs="Arial"/>
        </w:rPr>
        <w:t xml:space="preserve"> </w:t>
      </w:r>
      <w:proofErr w:type="gramStart"/>
      <w:r w:rsidRPr="007B4457">
        <w:rPr>
          <w:rFonts w:ascii="Arial" w:hAnsi="Arial" w:cs="Arial"/>
        </w:rPr>
        <w:t xml:space="preserve">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6" w:history="1">
        <w:r w:rsidRPr="007B4457">
          <w:rPr>
            <w:rFonts w:ascii="Arial" w:hAnsi="Arial" w:cs="Arial"/>
          </w:rPr>
          <w:t>правилами</w:t>
        </w:r>
      </w:hyperlink>
      <w:r w:rsidRPr="007B4457">
        <w:rPr>
          <w:rFonts w:ascii="Arial" w:hAnsi="Arial" w:cs="Arial"/>
        </w:rPr>
        <w:t xml:space="preserve"> землепользования и застройки, </w:t>
      </w:r>
      <w:hyperlink r:id="rId37" w:history="1">
        <w:r w:rsidRPr="007B4457">
          <w:rPr>
            <w:rFonts w:ascii="Arial" w:hAnsi="Arial" w:cs="Arial"/>
          </w:rPr>
          <w:t>документацией</w:t>
        </w:r>
      </w:hyperlink>
      <w:r w:rsidRPr="007B4457">
        <w:rPr>
          <w:rFonts w:ascii="Arial" w:hAnsi="Arial" w:cs="Arial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требованиями).».</w:t>
      </w:r>
      <w:proofErr w:type="gramEnd"/>
    </w:p>
    <w:p w:rsidR="007702CD" w:rsidRPr="00980D2F" w:rsidRDefault="007702CD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AB3B28">
        <w:rPr>
          <w:rFonts w:ascii="Arial" w:hAnsi="Arial" w:cs="Arial"/>
          <w:color w:val="auto"/>
        </w:rPr>
        <w:t>1.</w:t>
      </w:r>
      <w:r w:rsidR="00AB3B28" w:rsidRPr="00AB3B28">
        <w:rPr>
          <w:rFonts w:ascii="Arial" w:hAnsi="Arial" w:cs="Arial"/>
          <w:color w:val="auto"/>
        </w:rPr>
        <w:t>9</w:t>
      </w:r>
      <w:r w:rsidRPr="00AB3B28">
        <w:rPr>
          <w:rFonts w:ascii="Arial" w:hAnsi="Arial" w:cs="Arial"/>
          <w:color w:val="auto"/>
        </w:rPr>
        <w:t>.</w:t>
      </w:r>
      <w:r w:rsidRPr="00980D2F">
        <w:rPr>
          <w:rFonts w:ascii="Arial" w:hAnsi="Arial" w:cs="Arial"/>
          <w:color w:val="auto"/>
        </w:rPr>
        <w:t xml:space="preserve"> </w:t>
      </w:r>
      <w:r w:rsidR="00235274" w:rsidRPr="00980D2F">
        <w:rPr>
          <w:rFonts w:ascii="Arial" w:hAnsi="Arial" w:cs="Arial"/>
          <w:color w:val="auto"/>
        </w:rPr>
        <w:t>Пункт 10.1 части 10 статьи 27 Устава изложить в новой редакции:</w:t>
      </w:r>
    </w:p>
    <w:p w:rsidR="00235274" w:rsidRPr="00980D2F" w:rsidRDefault="00235274" w:rsidP="00E023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412B6E">
        <w:rPr>
          <w:rFonts w:ascii="Arial" w:hAnsi="Arial" w:cs="Arial"/>
          <w:color w:val="auto"/>
        </w:rPr>
        <w:t>«Депутат</w:t>
      </w:r>
      <w:r w:rsidR="005C64FF" w:rsidRPr="00412B6E">
        <w:rPr>
          <w:rFonts w:ascii="Arial" w:hAnsi="Arial" w:cs="Arial"/>
          <w:color w:val="auto"/>
        </w:rPr>
        <w:t>ы</w:t>
      </w:r>
      <w:r w:rsidRPr="00412B6E">
        <w:rPr>
          <w:rFonts w:ascii="Arial" w:hAnsi="Arial" w:cs="Arial"/>
          <w:color w:val="auto"/>
        </w:rPr>
        <w:t>,</w:t>
      </w:r>
      <w:r w:rsidR="005C64FF" w:rsidRPr="00412B6E">
        <w:rPr>
          <w:rFonts w:ascii="Arial" w:hAnsi="Arial" w:cs="Arial"/>
          <w:color w:val="auto"/>
        </w:rPr>
        <w:t xml:space="preserve"> в</w:t>
      </w:r>
      <w:r w:rsidRPr="00412B6E">
        <w:rPr>
          <w:rFonts w:ascii="Arial" w:hAnsi="Arial" w:cs="Arial"/>
          <w:color w:val="auto"/>
        </w:rPr>
        <w:t>ыборн</w:t>
      </w:r>
      <w:r w:rsidR="005C64FF" w:rsidRPr="00412B6E">
        <w:rPr>
          <w:rFonts w:ascii="Arial" w:hAnsi="Arial" w:cs="Arial"/>
          <w:color w:val="auto"/>
        </w:rPr>
        <w:t>ые</w:t>
      </w:r>
      <w:r w:rsidRPr="00412B6E">
        <w:rPr>
          <w:rFonts w:ascii="Arial" w:hAnsi="Arial" w:cs="Arial"/>
          <w:color w:val="auto"/>
        </w:rPr>
        <w:t xml:space="preserve"> должностн</w:t>
      </w:r>
      <w:r w:rsidR="005C64FF" w:rsidRPr="00412B6E">
        <w:rPr>
          <w:rFonts w:ascii="Arial" w:hAnsi="Arial" w:cs="Arial"/>
          <w:color w:val="auto"/>
        </w:rPr>
        <w:t>ые</w:t>
      </w:r>
      <w:r w:rsidRPr="00412B6E">
        <w:rPr>
          <w:rFonts w:ascii="Arial" w:hAnsi="Arial" w:cs="Arial"/>
          <w:color w:val="auto"/>
        </w:rPr>
        <w:t xml:space="preserve"> лиц</w:t>
      </w:r>
      <w:r w:rsidR="005C64FF" w:rsidRPr="00412B6E">
        <w:rPr>
          <w:rFonts w:ascii="Arial" w:hAnsi="Arial" w:cs="Arial"/>
          <w:color w:val="auto"/>
        </w:rPr>
        <w:t>а</w:t>
      </w:r>
      <w:r w:rsidRPr="00412B6E">
        <w:rPr>
          <w:rFonts w:ascii="Arial" w:hAnsi="Arial" w:cs="Arial"/>
          <w:color w:val="auto"/>
        </w:rPr>
        <w:t xml:space="preserve"> местного самоуправления должны соблюдать ограничения, запреты, исполнять обязанности, которые установлены </w:t>
      </w:r>
      <w:r w:rsidR="005C64FF" w:rsidRPr="00412B6E">
        <w:rPr>
          <w:rFonts w:ascii="Arial" w:hAnsi="Arial" w:cs="Arial"/>
          <w:color w:val="auto"/>
        </w:rPr>
        <w:t>ф</w:t>
      </w:r>
      <w:r w:rsidRPr="00412B6E">
        <w:rPr>
          <w:rFonts w:ascii="Arial" w:hAnsi="Arial" w:cs="Arial"/>
          <w:color w:val="auto"/>
        </w:rPr>
        <w:t>едеральным</w:t>
      </w:r>
      <w:r w:rsidR="005C64FF" w:rsidRPr="00412B6E">
        <w:rPr>
          <w:rFonts w:ascii="Arial" w:hAnsi="Arial" w:cs="Arial"/>
          <w:color w:val="auto"/>
        </w:rPr>
        <w:t>и</w:t>
      </w:r>
      <w:r w:rsidRPr="00412B6E">
        <w:rPr>
          <w:rFonts w:ascii="Arial" w:hAnsi="Arial" w:cs="Arial"/>
          <w:color w:val="auto"/>
        </w:rPr>
        <w:t xml:space="preserve"> </w:t>
      </w:r>
      <w:hyperlink r:id="rId38" w:history="1">
        <w:r w:rsidRPr="00412B6E">
          <w:rPr>
            <w:rFonts w:ascii="Arial" w:hAnsi="Arial" w:cs="Arial"/>
            <w:color w:val="auto"/>
          </w:rPr>
          <w:t>закон</w:t>
        </w:r>
        <w:r w:rsidR="005C64FF" w:rsidRPr="00412B6E">
          <w:rPr>
            <w:rFonts w:ascii="Arial" w:hAnsi="Arial" w:cs="Arial"/>
            <w:color w:val="auto"/>
          </w:rPr>
          <w:t>а</w:t>
        </w:r>
        <w:r w:rsidRPr="00412B6E">
          <w:rPr>
            <w:rFonts w:ascii="Arial" w:hAnsi="Arial" w:cs="Arial"/>
            <w:color w:val="auto"/>
          </w:rPr>
          <w:t>м</w:t>
        </w:r>
      </w:hyperlink>
      <w:r w:rsidR="005C64FF" w:rsidRPr="00412B6E">
        <w:rPr>
          <w:rFonts w:ascii="Arial" w:hAnsi="Arial" w:cs="Arial"/>
        </w:rPr>
        <w:t>и.</w:t>
      </w:r>
      <w:r w:rsidRPr="00412B6E">
        <w:rPr>
          <w:rFonts w:ascii="Arial" w:hAnsi="Arial" w:cs="Arial"/>
          <w:color w:val="auto"/>
        </w:rPr>
        <w:t xml:space="preserve"> Полномочия депутата, выборного должностного лица местного самоуправления прекращаются досрочно в случа</w:t>
      </w:r>
      <w:r w:rsidR="005C64FF" w:rsidRPr="00412B6E">
        <w:rPr>
          <w:rFonts w:ascii="Arial" w:hAnsi="Arial" w:cs="Arial"/>
          <w:color w:val="auto"/>
        </w:rPr>
        <w:t>ях</w:t>
      </w:r>
      <w:r w:rsidR="00317DD7" w:rsidRPr="00412B6E">
        <w:rPr>
          <w:rFonts w:ascii="Arial" w:hAnsi="Arial" w:cs="Arial"/>
          <w:color w:val="auto"/>
        </w:rPr>
        <w:t>, предусмотренными федеральными законами</w:t>
      </w:r>
      <w:proofErr w:type="gramStart"/>
      <w:r w:rsidRPr="00412B6E">
        <w:rPr>
          <w:rFonts w:ascii="Arial" w:hAnsi="Arial" w:cs="Arial"/>
          <w:color w:val="auto"/>
        </w:rPr>
        <w:t>.».</w:t>
      </w:r>
      <w:proofErr w:type="gramEnd"/>
    </w:p>
    <w:p w:rsidR="00EC6D46" w:rsidRPr="00EC6D46" w:rsidRDefault="00EC6D46" w:rsidP="00EC6D4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EC6D46">
        <w:rPr>
          <w:rFonts w:ascii="Arial" w:eastAsiaTheme="minorHAnsi" w:hAnsi="Arial" w:cs="Arial"/>
          <w:color w:val="auto"/>
          <w:lang w:eastAsia="en-US"/>
        </w:rPr>
        <w:t>1.</w:t>
      </w:r>
      <w:r w:rsidR="00AB3B28">
        <w:rPr>
          <w:rFonts w:ascii="Arial" w:eastAsiaTheme="minorHAnsi" w:hAnsi="Arial" w:cs="Arial"/>
          <w:color w:val="auto"/>
          <w:lang w:eastAsia="en-US"/>
        </w:rPr>
        <w:t>10</w:t>
      </w:r>
      <w:r w:rsidRPr="00EC6D46">
        <w:rPr>
          <w:rFonts w:ascii="Arial" w:eastAsiaTheme="minorHAnsi" w:hAnsi="Arial" w:cs="Arial"/>
          <w:color w:val="auto"/>
          <w:lang w:eastAsia="en-US"/>
        </w:rPr>
        <w:t>. Ч</w:t>
      </w:r>
      <w:r w:rsidRPr="00EC6D46">
        <w:rPr>
          <w:rFonts w:ascii="Arial" w:hAnsi="Arial" w:cs="Arial"/>
          <w:color w:val="auto"/>
        </w:rPr>
        <w:t>асть 5 статьи 39 Устава изложить в новой редакции:</w:t>
      </w:r>
    </w:p>
    <w:p w:rsidR="00EC6D46" w:rsidRPr="00EC6D46" w:rsidRDefault="00EC6D46" w:rsidP="00EC6D46">
      <w:pPr>
        <w:pStyle w:val="2"/>
        <w:shd w:val="clear" w:color="auto" w:fill="auto"/>
        <w:tabs>
          <w:tab w:val="left" w:pos="109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D46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EC6D46">
        <w:rPr>
          <w:rFonts w:ascii="Arial" w:hAnsi="Arial" w:cs="Arial"/>
          <w:sz w:val="24"/>
          <w:szCs w:val="24"/>
        </w:rPr>
        <w:t>5. Проект бюджета Кривошеинского сельского поселения составляется и утверждается сроком на три года (на очередной финансовый год и плановый период) в соответствии с решением Совета Кривошеинского сельского поселения</w:t>
      </w:r>
      <w:proofErr w:type="gramStart"/>
      <w:r w:rsidRPr="00EC6D46">
        <w:rPr>
          <w:rFonts w:ascii="Arial" w:hAnsi="Arial" w:cs="Arial"/>
          <w:sz w:val="24"/>
          <w:szCs w:val="24"/>
        </w:rPr>
        <w:t>.».</w:t>
      </w:r>
      <w:proofErr w:type="gramEnd"/>
    </w:p>
    <w:p w:rsidR="00EC6D46" w:rsidRPr="00EC6D46" w:rsidRDefault="00EC6D46" w:rsidP="00EC6D4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EC6D46">
        <w:rPr>
          <w:rFonts w:ascii="Arial" w:eastAsiaTheme="minorHAnsi" w:hAnsi="Arial" w:cs="Arial"/>
          <w:color w:val="auto"/>
          <w:lang w:eastAsia="en-US"/>
        </w:rPr>
        <w:t>1.</w:t>
      </w:r>
      <w:r w:rsidR="00AB3B28">
        <w:rPr>
          <w:rFonts w:ascii="Arial" w:eastAsiaTheme="minorHAnsi" w:hAnsi="Arial" w:cs="Arial"/>
          <w:color w:val="auto"/>
          <w:lang w:eastAsia="en-US"/>
        </w:rPr>
        <w:t>11</w:t>
      </w:r>
      <w:r w:rsidRPr="00EC6D46">
        <w:rPr>
          <w:rFonts w:ascii="Arial" w:eastAsiaTheme="minorHAnsi" w:hAnsi="Arial" w:cs="Arial"/>
          <w:color w:val="auto"/>
          <w:lang w:eastAsia="en-US"/>
        </w:rPr>
        <w:t>. Ч</w:t>
      </w:r>
      <w:r w:rsidRPr="00EC6D46">
        <w:rPr>
          <w:rFonts w:ascii="Arial" w:hAnsi="Arial" w:cs="Arial"/>
          <w:color w:val="auto"/>
        </w:rPr>
        <w:t>асть 8 статьи 39 Устава изложить в новой редакции:</w:t>
      </w:r>
    </w:p>
    <w:p w:rsidR="00EC6D46" w:rsidRPr="00EC6D46" w:rsidRDefault="00EC6D46" w:rsidP="00EC6D46">
      <w:pPr>
        <w:pStyle w:val="2"/>
        <w:shd w:val="clear" w:color="auto" w:fill="auto"/>
        <w:tabs>
          <w:tab w:val="left" w:pos="1095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D46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EC6D46">
        <w:rPr>
          <w:rFonts w:ascii="Arial" w:hAnsi="Arial" w:cs="Arial"/>
          <w:sz w:val="24"/>
          <w:szCs w:val="24"/>
        </w:rPr>
        <w:t>8. Решение о бюджете Кривошеинского сельского поселения на очередной финансовый год и плановый период вступает в силу с 1 января очередного финансового года</w:t>
      </w:r>
      <w:proofErr w:type="gramStart"/>
      <w:r w:rsidRPr="00EC6D46">
        <w:rPr>
          <w:rFonts w:ascii="Arial" w:hAnsi="Arial" w:cs="Arial"/>
          <w:sz w:val="24"/>
          <w:szCs w:val="24"/>
        </w:rPr>
        <w:t>.».</w:t>
      </w:r>
      <w:proofErr w:type="gramEnd"/>
    </w:p>
    <w:p w:rsidR="001C1767" w:rsidRPr="00F77D1D" w:rsidRDefault="001C1767" w:rsidP="00F77D1D">
      <w:pPr>
        <w:pStyle w:val="1"/>
        <w:shd w:val="clear" w:color="auto" w:fill="auto"/>
        <w:spacing w:after="0" w:line="276" w:lineRule="auto"/>
        <w:ind w:left="62" w:firstLine="505"/>
        <w:jc w:val="both"/>
        <w:rPr>
          <w:rFonts w:ascii="Arial" w:hAnsi="Arial" w:cs="Arial"/>
          <w:sz w:val="24"/>
          <w:szCs w:val="24"/>
        </w:rPr>
      </w:pPr>
      <w:r w:rsidRPr="00F77D1D">
        <w:rPr>
          <w:rFonts w:ascii="Arial" w:hAnsi="Arial" w:cs="Arial"/>
          <w:sz w:val="24"/>
          <w:szCs w:val="24"/>
        </w:rPr>
        <w:t>2. Направить</w:t>
      </w:r>
      <w:r w:rsidR="00125199" w:rsidRPr="00F77D1D">
        <w:rPr>
          <w:rFonts w:ascii="Arial" w:hAnsi="Arial" w:cs="Arial"/>
          <w:sz w:val="24"/>
          <w:szCs w:val="24"/>
        </w:rPr>
        <w:t xml:space="preserve"> </w:t>
      </w:r>
      <w:r w:rsidR="00125199" w:rsidRPr="00AB3B28">
        <w:rPr>
          <w:rFonts w:ascii="Arial" w:hAnsi="Arial" w:cs="Arial"/>
          <w:sz w:val="24"/>
          <w:szCs w:val="24"/>
        </w:rPr>
        <w:t>решение Совета Кривошеинского сельского поселения</w:t>
      </w:r>
      <w:r w:rsidRPr="00AB3B28">
        <w:rPr>
          <w:rFonts w:ascii="Arial" w:hAnsi="Arial" w:cs="Arial"/>
          <w:sz w:val="24"/>
          <w:szCs w:val="24"/>
        </w:rPr>
        <w:t xml:space="preserve"> </w:t>
      </w:r>
      <w:r w:rsidR="00F77D1D" w:rsidRPr="00AB3B28">
        <w:rPr>
          <w:rFonts w:ascii="Arial" w:hAnsi="Arial" w:cs="Arial"/>
          <w:sz w:val="24"/>
          <w:szCs w:val="24"/>
        </w:rPr>
        <w:t>«О внесении изменений в Устав муниципального образования Кривошеинское сельское поселение»</w:t>
      </w:r>
      <w:r w:rsidRPr="00AB3B28">
        <w:rPr>
          <w:rFonts w:ascii="Arial" w:hAnsi="Arial" w:cs="Arial"/>
          <w:sz w:val="24"/>
          <w:szCs w:val="24"/>
        </w:rPr>
        <w:t xml:space="preserve"> для регистрации</w:t>
      </w:r>
      <w:r w:rsidRPr="00F77D1D">
        <w:rPr>
          <w:rFonts w:ascii="Arial" w:hAnsi="Arial" w:cs="Arial"/>
          <w:sz w:val="24"/>
          <w:szCs w:val="24"/>
        </w:rPr>
        <w:t xml:space="preserve"> в Управление Министерства юстиции Российской Федерации по Томской области.</w:t>
      </w:r>
    </w:p>
    <w:p w:rsidR="001C1767" w:rsidRPr="00980D2F" w:rsidRDefault="001C1767" w:rsidP="00F77D1D">
      <w:pPr>
        <w:pStyle w:val="1"/>
        <w:shd w:val="clear" w:color="auto" w:fill="auto"/>
        <w:tabs>
          <w:tab w:val="left" w:pos="358"/>
        </w:tabs>
        <w:spacing w:after="0" w:line="27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980D2F">
        <w:rPr>
          <w:rFonts w:ascii="Arial" w:hAnsi="Arial" w:cs="Arial"/>
          <w:sz w:val="24"/>
          <w:szCs w:val="24"/>
        </w:rPr>
        <w:t>3. 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регистрации.</w:t>
      </w:r>
    </w:p>
    <w:p w:rsidR="001C1767" w:rsidRPr="00980D2F" w:rsidRDefault="001C1767" w:rsidP="00E02322">
      <w:pPr>
        <w:pStyle w:val="1"/>
        <w:shd w:val="clear" w:color="auto" w:fill="auto"/>
        <w:tabs>
          <w:tab w:val="left" w:pos="286"/>
        </w:tabs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0D2F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официального опубликования в газете «Районные вести».</w:t>
      </w:r>
    </w:p>
    <w:p w:rsidR="001C1767" w:rsidRPr="00980D2F" w:rsidRDefault="001C1767" w:rsidP="00E02322">
      <w:pPr>
        <w:pStyle w:val="1"/>
        <w:shd w:val="clear" w:color="auto" w:fill="auto"/>
        <w:tabs>
          <w:tab w:val="left" w:pos="343"/>
        </w:tabs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0D2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80D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0D2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52761F" w:rsidRPr="00980D2F" w:rsidRDefault="0052761F" w:rsidP="00E02322">
      <w:pPr>
        <w:pStyle w:val="1"/>
        <w:shd w:val="clear" w:color="auto" w:fill="auto"/>
        <w:tabs>
          <w:tab w:val="left" w:pos="343"/>
        </w:tabs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2761F" w:rsidRPr="00980D2F" w:rsidRDefault="0052761F" w:rsidP="00E02322">
      <w:pPr>
        <w:pStyle w:val="1"/>
        <w:shd w:val="clear" w:color="auto" w:fill="auto"/>
        <w:tabs>
          <w:tab w:val="left" w:pos="343"/>
        </w:tabs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2761F" w:rsidRPr="00980D2F" w:rsidRDefault="0052761F" w:rsidP="00E023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80D2F">
        <w:rPr>
          <w:rFonts w:ascii="Arial" w:hAnsi="Arial" w:cs="Arial"/>
        </w:rPr>
        <w:t>Председатель Совета Кривошеинского сельского поселения</w:t>
      </w:r>
    </w:p>
    <w:p w:rsidR="0052761F" w:rsidRPr="00980D2F" w:rsidRDefault="0052761F" w:rsidP="00E023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80D2F">
        <w:rPr>
          <w:rFonts w:ascii="Arial" w:hAnsi="Arial" w:cs="Arial"/>
        </w:rPr>
        <w:t xml:space="preserve">Глава Кривошеинского сельского поселения                  </w:t>
      </w:r>
      <w:r w:rsidR="009C516B">
        <w:rPr>
          <w:rFonts w:ascii="Arial" w:hAnsi="Arial" w:cs="Arial"/>
        </w:rPr>
        <w:t xml:space="preserve">(подпись) </w:t>
      </w:r>
      <w:r w:rsidRPr="00980D2F">
        <w:rPr>
          <w:rFonts w:ascii="Arial" w:hAnsi="Arial" w:cs="Arial"/>
        </w:rPr>
        <w:t xml:space="preserve">        О.П. Казырский</w:t>
      </w:r>
    </w:p>
    <w:p w:rsidR="0052761F" w:rsidRPr="00980D2F" w:rsidRDefault="0052761F" w:rsidP="00E023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2761F" w:rsidRPr="00980D2F" w:rsidRDefault="0052761F" w:rsidP="00E0232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2761F" w:rsidRPr="00980D2F" w:rsidRDefault="0052761F" w:rsidP="00E0232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980D2F">
        <w:rPr>
          <w:rFonts w:ascii="Arial" w:hAnsi="Arial" w:cs="Arial"/>
          <w:bCs/>
          <w:sz w:val="20"/>
          <w:szCs w:val="20"/>
        </w:rPr>
        <w:t xml:space="preserve">А.А. Шабунин  </w:t>
      </w:r>
    </w:p>
    <w:p w:rsidR="00162D78" w:rsidRPr="004578FD" w:rsidRDefault="0052761F" w:rsidP="00A27D8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80D2F">
        <w:rPr>
          <w:rFonts w:ascii="Arial" w:hAnsi="Arial" w:cs="Arial"/>
          <w:bCs/>
          <w:sz w:val="20"/>
          <w:szCs w:val="20"/>
        </w:rPr>
        <w:t>8 (38251) 2-29-87</w:t>
      </w:r>
    </w:p>
    <w:sectPr w:rsidR="00162D78" w:rsidRPr="004578FD" w:rsidSect="0052761F">
      <w:headerReference w:type="default" r:id="rId39"/>
      <w:pgSz w:w="11905" w:h="16837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EB" w:rsidRDefault="003F77EB" w:rsidP="002C6DFE">
      <w:r>
        <w:separator/>
      </w:r>
    </w:p>
  </w:endnote>
  <w:endnote w:type="continuationSeparator" w:id="0">
    <w:p w:rsidR="003F77EB" w:rsidRDefault="003F77EB" w:rsidP="002C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EB" w:rsidRDefault="003F77EB" w:rsidP="002C6DFE">
      <w:r>
        <w:separator/>
      </w:r>
    </w:p>
  </w:footnote>
  <w:footnote w:type="continuationSeparator" w:id="0">
    <w:p w:rsidR="003F77EB" w:rsidRDefault="003F77EB" w:rsidP="002C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FE" w:rsidRPr="002C6DFE" w:rsidRDefault="002C6DFE" w:rsidP="002C6DFE">
    <w:pPr>
      <w:pStyle w:val="a7"/>
      <w:jc w:val="right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61F"/>
    <w:rsid w:val="00014F1F"/>
    <w:rsid w:val="0004162E"/>
    <w:rsid w:val="00044565"/>
    <w:rsid w:val="0006303E"/>
    <w:rsid w:val="00125199"/>
    <w:rsid w:val="00146FD5"/>
    <w:rsid w:val="00162D78"/>
    <w:rsid w:val="001633CE"/>
    <w:rsid w:val="001C1767"/>
    <w:rsid w:val="001D4CA9"/>
    <w:rsid w:val="001D7BAE"/>
    <w:rsid w:val="001E21AB"/>
    <w:rsid w:val="0022446C"/>
    <w:rsid w:val="00235274"/>
    <w:rsid w:val="002533AA"/>
    <w:rsid w:val="00260CF6"/>
    <w:rsid w:val="002C6DFE"/>
    <w:rsid w:val="002E2101"/>
    <w:rsid w:val="003075E9"/>
    <w:rsid w:val="00317DD7"/>
    <w:rsid w:val="0034573D"/>
    <w:rsid w:val="003570E1"/>
    <w:rsid w:val="0037566B"/>
    <w:rsid w:val="003909A1"/>
    <w:rsid w:val="00394AAB"/>
    <w:rsid w:val="003A0501"/>
    <w:rsid w:val="003F77EB"/>
    <w:rsid w:val="00400E46"/>
    <w:rsid w:val="00412B6E"/>
    <w:rsid w:val="00423547"/>
    <w:rsid w:val="00441244"/>
    <w:rsid w:val="004452D2"/>
    <w:rsid w:val="0045422C"/>
    <w:rsid w:val="004578FD"/>
    <w:rsid w:val="004E6937"/>
    <w:rsid w:val="004F7BDB"/>
    <w:rsid w:val="0052761F"/>
    <w:rsid w:val="005B2415"/>
    <w:rsid w:val="005B4BEF"/>
    <w:rsid w:val="005B6D3E"/>
    <w:rsid w:val="005C64FF"/>
    <w:rsid w:val="005D631C"/>
    <w:rsid w:val="005E0D32"/>
    <w:rsid w:val="0061006B"/>
    <w:rsid w:val="00617E23"/>
    <w:rsid w:val="00645253"/>
    <w:rsid w:val="006675B2"/>
    <w:rsid w:val="006713F2"/>
    <w:rsid w:val="00682055"/>
    <w:rsid w:val="006A42B0"/>
    <w:rsid w:val="006A470C"/>
    <w:rsid w:val="006B0500"/>
    <w:rsid w:val="006B4785"/>
    <w:rsid w:val="006E390B"/>
    <w:rsid w:val="0071254B"/>
    <w:rsid w:val="00714C3D"/>
    <w:rsid w:val="00745ED4"/>
    <w:rsid w:val="007522FD"/>
    <w:rsid w:val="007702CD"/>
    <w:rsid w:val="0079210B"/>
    <w:rsid w:val="007B4457"/>
    <w:rsid w:val="007E4E4C"/>
    <w:rsid w:val="007E5A23"/>
    <w:rsid w:val="00827563"/>
    <w:rsid w:val="00840C55"/>
    <w:rsid w:val="008538E8"/>
    <w:rsid w:val="00887CAD"/>
    <w:rsid w:val="0089170F"/>
    <w:rsid w:val="0090462F"/>
    <w:rsid w:val="00926F9C"/>
    <w:rsid w:val="00980D2F"/>
    <w:rsid w:val="009C516B"/>
    <w:rsid w:val="009F264F"/>
    <w:rsid w:val="00A00E11"/>
    <w:rsid w:val="00A0430C"/>
    <w:rsid w:val="00A27D80"/>
    <w:rsid w:val="00A43679"/>
    <w:rsid w:val="00A564B3"/>
    <w:rsid w:val="00A97238"/>
    <w:rsid w:val="00AA1652"/>
    <w:rsid w:val="00AA752D"/>
    <w:rsid w:val="00AB3B28"/>
    <w:rsid w:val="00B004AB"/>
    <w:rsid w:val="00B20F54"/>
    <w:rsid w:val="00B73753"/>
    <w:rsid w:val="00B955CA"/>
    <w:rsid w:val="00B97AC1"/>
    <w:rsid w:val="00BA62A5"/>
    <w:rsid w:val="00BD4BA5"/>
    <w:rsid w:val="00BE75F6"/>
    <w:rsid w:val="00C3389A"/>
    <w:rsid w:val="00C370DB"/>
    <w:rsid w:val="00C50079"/>
    <w:rsid w:val="00C5353C"/>
    <w:rsid w:val="00C91241"/>
    <w:rsid w:val="00C91F72"/>
    <w:rsid w:val="00C9770B"/>
    <w:rsid w:val="00CA2408"/>
    <w:rsid w:val="00D649C6"/>
    <w:rsid w:val="00DA65D7"/>
    <w:rsid w:val="00DC3978"/>
    <w:rsid w:val="00E0029B"/>
    <w:rsid w:val="00E02322"/>
    <w:rsid w:val="00E2297D"/>
    <w:rsid w:val="00E35444"/>
    <w:rsid w:val="00E8390F"/>
    <w:rsid w:val="00E9681B"/>
    <w:rsid w:val="00EC6D46"/>
    <w:rsid w:val="00ED05A9"/>
    <w:rsid w:val="00ED1AD4"/>
    <w:rsid w:val="00ED54EE"/>
    <w:rsid w:val="00F3458A"/>
    <w:rsid w:val="00F42F64"/>
    <w:rsid w:val="00F55ECE"/>
    <w:rsid w:val="00F645AB"/>
    <w:rsid w:val="00F77D1D"/>
    <w:rsid w:val="00FC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61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5276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2761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p7">
    <w:name w:val="p7"/>
    <w:basedOn w:val="a"/>
    <w:rsid w:val="005276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uiPriority w:val="99"/>
    <w:unhideWhenUsed/>
    <w:rsid w:val="0052761F"/>
    <w:rPr>
      <w:color w:val="0000FF"/>
      <w:u w:val="single"/>
    </w:rPr>
  </w:style>
  <w:style w:type="paragraph" w:styleId="a5">
    <w:name w:val="Body Text"/>
    <w:basedOn w:val="a"/>
    <w:link w:val="a6"/>
    <w:rsid w:val="0052761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527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276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2C6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6D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6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6D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C6D46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BB66B39E407F5B09CA1E53067D3AC9DD293F6784AB26DDBB36B6F3F79D65A0FACFF38226423A88E27083022E2CwFH" TargetMode="External"/><Relationship Id="rId13" Type="http://schemas.openxmlformats.org/officeDocument/2006/relationships/hyperlink" Target="consultantplus://offline/ref=C024ED88DF6370FC9053BB66B39E407F5B09CA1E53067D3AC9DD293F6784AB26DDBB36B6F1F89565A0FACFF38226423A88E27083022E2CwFH" TargetMode="External"/><Relationship Id="rId18" Type="http://schemas.openxmlformats.org/officeDocument/2006/relationships/hyperlink" Target="consultantplus://offline/ref=792AE0E7CCA85871C1500CB482B588765E2644F4F49B60E036F83D3110F051DA6ABF55E113348DBE8DF7AF1812BED5672EC59AF6BCB1CAK" TargetMode="External"/><Relationship Id="rId26" Type="http://schemas.openxmlformats.org/officeDocument/2006/relationships/hyperlink" Target="consultantplus://offline/ref=792AE0E7CCA85871C1500CB482B588765E2644F4F49B60E036F83D3110F051DA6ABF55E113348DBE8DF7AF1812BED5672EC59AF6BCB1CAK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2AE0E7CCA85871C1500CB482B588765E2644F4F49B60E036F83D3110F051DA6ABF55E1103C8DBE8DF7AF1812BED5672EC59AF6BCB1CAK" TargetMode="External"/><Relationship Id="rId34" Type="http://schemas.openxmlformats.org/officeDocument/2006/relationships/hyperlink" Target="consultantplus://offline/ref=C024ED88DF6370FC9053BB66B39E407F5B09CA1E53067D3AC9DD293F6784AB26DDBB36B6F3F79D65A0FACFF38226423A88E27083022E2CwFH" TargetMode="External"/><Relationship Id="rId7" Type="http://schemas.openxmlformats.org/officeDocument/2006/relationships/hyperlink" Target="consultantplus://offline/ref=C024ED88DF6370FC9053BB66B39E407F5B09CA1E53067D3AC9DD293F6784AB26CFBB6EB9F7F78A6EFDB589A68E22wEH" TargetMode="External"/><Relationship Id="rId12" Type="http://schemas.openxmlformats.org/officeDocument/2006/relationships/hyperlink" Target="consultantplus://offline/ref=C024ED88DF6370FC9053BB66B39E407F5B09CA1E53067D3AC9DD293F6784AB26DDBB36B5F0F59365A0FACFF38226423A88E27083022E2CwFH" TargetMode="External"/><Relationship Id="rId17" Type="http://schemas.openxmlformats.org/officeDocument/2006/relationships/hyperlink" Target="consultantplus://offline/ref=792AE0E7CCA85871C1500CB482B588765E2644F4F49B60E036F83D3110F051DA6ABF55E4123D85EED5B8AE4457ECC66620C598FFA3114D90B0CFK" TargetMode="External"/><Relationship Id="rId25" Type="http://schemas.openxmlformats.org/officeDocument/2006/relationships/hyperlink" Target="consultantplus://offline/ref=792AE0E7CCA85871C1500CB482B588765E2644F4F49B60E036F83D3110F051DA6ABF55E4123D85EED5B8AE4457ECC66620C598FFA3114D90B0CFK" TargetMode="External"/><Relationship Id="rId33" Type="http://schemas.openxmlformats.org/officeDocument/2006/relationships/hyperlink" Target="consultantplus://offline/ref=C024ED88DF6370FC9053BB66B39E407F5B09CA1E53067D3AC9DD293F6784AB26DDBB36B6F3F79D65A0FACFF38226423A88E27083022E2CwFH" TargetMode="External"/><Relationship Id="rId38" Type="http://schemas.openxmlformats.org/officeDocument/2006/relationships/hyperlink" Target="consultantplus://offline/ref=9FEAF61D5D2D8D9B6688C1351ADE1D439851F1BA4162DD70942B9A1169BF5142D9B961CF9D8E622E41B574FB21s2Z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2AE0E7CCA85871C1500CB482B588765E2644F4F49B60E036F83D3110F051DA6ABF55E4123D84EADDB8AE4457ECC66620C598FFA3114D90B0CFK" TargetMode="External"/><Relationship Id="rId20" Type="http://schemas.openxmlformats.org/officeDocument/2006/relationships/hyperlink" Target="consultantplus://offline/ref=792AE0E7CCA85871C1500CB482B588765E2644F4F49B60E036F83D3110F051DA6ABF55E4123C87EAD5B8AE4457ECC66620C598FFA3114D90B0CFK" TargetMode="External"/><Relationship Id="rId29" Type="http://schemas.openxmlformats.org/officeDocument/2006/relationships/hyperlink" Target="consultantplus://offline/ref=792AE0E7CCA85871C1500CB482B588765E2644F4F49B60E036F83D3110F051DA6ABF55E1103C8DBE8DF7AF1812BED5672EC59AF6BCB1CA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BB66B39E407F5B09CA1E53067D3AC9DD293F6784AB26DDBB36B7F6F69F3AA5EFDEAB8E205B2481F56C810322w6H" TargetMode="External"/><Relationship Id="rId11" Type="http://schemas.openxmlformats.org/officeDocument/2006/relationships/hyperlink" Target="consultantplus://offline/ref=C024ED88DF6370FC9053BB66B39E407F5B09CA1E53067D3AC9DD293F6784AB26DDBB36B5F6F09068F0A0DFF7CB7248258FF56E881C2DC6732Aw2H" TargetMode="External"/><Relationship Id="rId24" Type="http://schemas.openxmlformats.org/officeDocument/2006/relationships/hyperlink" Target="consultantplus://offline/ref=792AE0E7CCA85871C1500CB482B588765E2644F4F49B60E036F83D3110F051DA6ABF55E4123D84EADDB8AE4457ECC66620C598FFA3114D90B0CFK" TargetMode="External"/><Relationship Id="rId32" Type="http://schemas.openxmlformats.org/officeDocument/2006/relationships/hyperlink" Target="consultantplus://offline/ref=C024ED88DF6370FC9053BB66B39E407F5B09CA1E53067D3AC9DD293F6784AB26DDBB36B7F6F69F3AA5EFDEAB8E205B2481F56C810322w6H" TargetMode="External"/><Relationship Id="rId37" Type="http://schemas.openxmlformats.org/officeDocument/2006/relationships/hyperlink" Target="consultantplus://offline/ref=C024ED88DF6370FC9053BB66B39E407F5B09CA1E53067D3AC9DD293F6784AB26DDBB36B5F0F59365A0FACFF38226423A88E27083022E2CwFH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024ED88DF6370FC9053BB66B39E407F5B09CA1E53067D3AC9DD293F6784AB26DDBB36B6F1F89565A0FACFF38226423A88E27083022E2CwFH" TargetMode="External"/><Relationship Id="rId23" Type="http://schemas.openxmlformats.org/officeDocument/2006/relationships/hyperlink" Target="consultantplus://offline/ref=792AE0E7CCA85871C1500CB482B588765E2644F4F49B60E036F83D3110F051DA6ABF55E2103B8DBE8DF7AF1812BED5672EC59AF6BCB1CAK" TargetMode="External"/><Relationship Id="rId28" Type="http://schemas.openxmlformats.org/officeDocument/2006/relationships/hyperlink" Target="consultantplus://offline/ref=792AE0E7CCA85871C1500CB482B588765E2644F4F49B60E036F83D3110F051DA6ABF55E4123C87EAD5B8AE4457ECC66620C598FFA3114D90B0CFK" TargetMode="External"/><Relationship Id="rId36" Type="http://schemas.openxmlformats.org/officeDocument/2006/relationships/hyperlink" Target="consultantplus://offline/ref=C024ED88DF6370FC9053BB66B39E407F5B09CA1E53067D3AC9DD293F6784AB26DDBB36B5F6F09068F0A0DFF7CB7248258FF56E881C2DC6732Aw2H" TargetMode="External"/><Relationship Id="rId10" Type="http://schemas.openxmlformats.org/officeDocument/2006/relationships/hyperlink" Target="consultantplus://offline/ref=C024ED88DF6370FC9053BB66B39E407F5B08C314560E7D3AC9DD293F6784AB26DDBB36B5F7F0976AFFFFDAE2DA2A442396EB679F002FC727wBH" TargetMode="External"/><Relationship Id="rId19" Type="http://schemas.openxmlformats.org/officeDocument/2006/relationships/hyperlink" Target="consultantplus://offline/ref=792AE0E7CCA85871C1500CB482B588765E2644F4F49B60E036F83D3110F051DA6ABF55E4123D85EFDCB8AE4457ECC66620C598FFA3114D90B0CFK" TargetMode="External"/><Relationship Id="rId31" Type="http://schemas.openxmlformats.org/officeDocument/2006/relationships/hyperlink" Target="consultantplus://offline/ref=792AE0E7CCA85871C1500CB482B588765E2644F4F49B60E036F83D3110F051DA6ABF55E2103B8DBE8DF7AF1812BED5672EC59AF6BCB1C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BB66B39E407F5B09CA1E53067D3AC9DD293F6784AB26DDBB36B6F3F79D65A0FACFF38226423A88E27083022E2CwFH" TargetMode="External"/><Relationship Id="rId14" Type="http://schemas.openxmlformats.org/officeDocument/2006/relationships/hyperlink" Target="consultantplus://offline/ref=C024ED88DF6370FC9053BB66B39E407F5B09CA1E53067D3AC9DD293F6784AB26CFBB6EB9F7F78A6EFDB589A68E22wEH" TargetMode="External"/><Relationship Id="rId22" Type="http://schemas.openxmlformats.org/officeDocument/2006/relationships/hyperlink" Target="consultantplus://offline/ref=792AE0E7CCA85871C1500CB482B588765E2644F4F49B60E036F83D3110F051DA6ABF55E2103A8DBE8DF7AF1812BED5672EC59AF6BCB1CAK" TargetMode="External"/><Relationship Id="rId27" Type="http://schemas.openxmlformats.org/officeDocument/2006/relationships/hyperlink" Target="consultantplus://offline/ref=792AE0E7CCA85871C1500CB482B588765E2644F4F49B60E036F83D3110F051DA6ABF55E4123D85EFDCB8AE4457ECC66620C598FFA3114D90B0CFK" TargetMode="External"/><Relationship Id="rId30" Type="http://schemas.openxmlformats.org/officeDocument/2006/relationships/hyperlink" Target="consultantplus://offline/ref=792AE0E7CCA85871C1500CB482B588765E2644F4F49B60E036F83D3110F051DA6ABF55E2103A8DBE8DF7AF1812BED5672EC59AF6BCB1CAK" TargetMode="External"/><Relationship Id="rId35" Type="http://schemas.openxmlformats.org/officeDocument/2006/relationships/hyperlink" Target="consultantplus://offline/ref=C024ED88DF6370FC9053BB66B39E407F5B08C314560E7D3AC9DD293F6784AB26DDBB36B5F7F0976AFFFFDAE2DA2A442396EB679F002FC727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2019-09-26T07:28:00Z</cp:lastPrinted>
  <dcterms:created xsi:type="dcterms:W3CDTF">2019-05-26T12:33:00Z</dcterms:created>
  <dcterms:modified xsi:type="dcterms:W3CDTF">2019-12-09T10:20:00Z</dcterms:modified>
</cp:coreProperties>
</file>