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>
        <w:rPr>
          <w:rFonts w:ascii="Arial" w:hAnsi="Arial" w:cs="Arial"/>
          <w:sz w:val="24"/>
          <w:szCs w:val="24"/>
        </w:rPr>
        <w:t>ПЯТОГО</w:t>
      </w:r>
      <w:r w:rsidRPr="00DF5D9D">
        <w:rPr>
          <w:rFonts w:ascii="Arial" w:hAnsi="Arial" w:cs="Arial"/>
          <w:sz w:val="24"/>
          <w:szCs w:val="24"/>
        </w:rPr>
        <w:t xml:space="preserve"> СОЗЫВА)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7C5A82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06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FC33B0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30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6259B3" w:rsidRDefault="00D44AAF" w:rsidP="006259B3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О внесении изменени</w:t>
      </w:r>
      <w:r w:rsidR="00A67593">
        <w:rPr>
          <w:rFonts w:ascii="Arial" w:hAnsi="Arial" w:cs="Arial"/>
          <w:bCs/>
          <w:color w:val="000000"/>
        </w:rPr>
        <w:t>й</w:t>
      </w:r>
      <w:r>
        <w:rPr>
          <w:rFonts w:ascii="Arial" w:hAnsi="Arial" w:cs="Arial"/>
          <w:bCs/>
          <w:color w:val="000000"/>
        </w:rPr>
        <w:t xml:space="preserve"> в </w:t>
      </w:r>
      <w:r w:rsidR="006259B3">
        <w:rPr>
          <w:rFonts w:ascii="Arial" w:hAnsi="Arial" w:cs="Arial"/>
          <w:bCs/>
          <w:color w:val="000000"/>
        </w:rPr>
        <w:t>решение Совета Кривошеинского сельского</w:t>
      </w:r>
    </w:p>
    <w:p w:rsidR="00DC3AE5" w:rsidRPr="00DF5D9D" w:rsidRDefault="006259B3" w:rsidP="006259B3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поселения №</w:t>
      </w:r>
      <w:r w:rsidR="00BF65A4">
        <w:rPr>
          <w:rFonts w:ascii="Arial" w:hAnsi="Arial" w:cs="Arial"/>
          <w:bCs/>
          <w:color w:val="000000"/>
        </w:rPr>
        <w:t>25</w:t>
      </w:r>
      <w:r>
        <w:rPr>
          <w:rFonts w:ascii="Arial" w:hAnsi="Arial" w:cs="Arial"/>
          <w:bCs/>
          <w:color w:val="000000"/>
        </w:rPr>
        <w:t xml:space="preserve"> от </w:t>
      </w:r>
      <w:r w:rsidR="00BF65A4">
        <w:rPr>
          <w:rFonts w:ascii="Arial" w:hAnsi="Arial" w:cs="Arial"/>
          <w:bCs/>
          <w:color w:val="000000"/>
        </w:rPr>
        <w:t>31.07</w:t>
      </w:r>
      <w:r>
        <w:rPr>
          <w:rFonts w:ascii="Arial" w:hAnsi="Arial" w:cs="Arial"/>
          <w:bCs/>
          <w:color w:val="000000"/>
        </w:rPr>
        <w:t>.20</w:t>
      </w:r>
      <w:r w:rsidR="00BF65A4">
        <w:rPr>
          <w:rFonts w:ascii="Arial" w:hAnsi="Arial" w:cs="Arial"/>
          <w:bCs/>
          <w:color w:val="000000"/>
        </w:rPr>
        <w:t>18</w:t>
      </w:r>
      <w:r>
        <w:rPr>
          <w:rFonts w:ascii="Arial" w:hAnsi="Arial" w:cs="Arial"/>
          <w:bCs/>
          <w:color w:val="000000"/>
        </w:rPr>
        <w:t xml:space="preserve"> «Об утверждении</w:t>
      </w:r>
      <w:bookmarkStart w:id="0" w:name="_Hlk77686366"/>
      <w:r w:rsidR="00BF65A4">
        <w:rPr>
          <w:rFonts w:ascii="Arial" w:hAnsi="Arial" w:cs="Arial"/>
          <w:bCs/>
          <w:color w:val="000000"/>
        </w:rPr>
        <w:t xml:space="preserve"> Правил Благоустройства на территории Кривошеинского сельского поселения</w:t>
      </w:r>
      <w:r>
        <w:rPr>
          <w:rFonts w:ascii="Arial" w:hAnsi="Arial" w:cs="Arial"/>
          <w:bCs/>
          <w:color w:val="000000"/>
        </w:rPr>
        <w:t>»</w:t>
      </w:r>
      <w:r w:rsidR="004D184B">
        <w:rPr>
          <w:rFonts w:ascii="Arial" w:hAnsi="Arial" w:cs="Arial"/>
          <w:bCs/>
          <w:color w:val="000000"/>
        </w:rPr>
        <w:t xml:space="preserve"> 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3A2CBB" w:rsidRDefault="00DC3AE5" w:rsidP="00DF5D9D">
      <w:pPr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В </w:t>
      </w:r>
      <w:r w:rsidR="00FC33B0">
        <w:rPr>
          <w:rFonts w:ascii="Arial" w:hAnsi="Arial" w:cs="Arial"/>
          <w:color w:val="000000"/>
        </w:rPr>
        <w:t>целях приведения в соответствие действующему законодательству</w:t>
      </w:r>
    </w:p>
    <w:p w:rsidR="00FC33B0" w:rsidRPr="00DF5D9D" w:rsidRDefault="00FC33B0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BF65A4" w:rsidRDefault="00DC3AE5" w:rsidP="00BF65A4">
      <w:pPr>
        <w:ind w:firstLine="708"/>
        <w:jc w:val="both"/>
        <w:rPr>
          <w:rFonts w:ascii="Arial" w:hAnsi="Arial" w:cs="Arial"/>
          <w:bCs/>
          <w:color w:val="000000"/>
        </w:rPr>
      </w:pPr>
      <w:r w:rsidRPr="00DF5D9D">
        <w:rPr>
          <w:rFonts w:ascii="Arial" w:hAnsi="Arial" w:cs="Arial"/>
          <w:color w:val="000000"/>
        </w:rPr>
        <w:t>1.</w:t>
      </w:r>
      <w:r w:rsidR="00741080">
        <w:rPr>
          <w:rFonts w:ascii="Arial" w:hAnsi="Arial" w:cs="Arial"/>
          <w:color w:val="000000"/>
        </w:rPr>
        <w:t xml:space="preserve"> Внести в </w:t>
      </w:r>
      <w:r w:rsidR="00554DB1">
        <w:rPr>
          <w:rFonts w:ascii="Arial" w:hAnsi="Arial" w:cs="Arial"/>
          <w:bCs/>
          <w:color w:val="000000"/>
        </w:rPr>
        <w:t>решение Совета Кривошеинского сельского  поселения №</w:t>
      </w:r>
      <w:r w:rsidR="00BF65A4">
        <w:rPr>
          <w:rFonts w:ascii="Arial" w:hAnsi="Arial" w:cs="Arial"/>
          <w:bCs/>
          <w:color w:val="000000"/>
        </w:rPr>
        <w:t>25</w:t>
      </w:r>
      <w:r w:rsidR="00554DB1">
        <w:rPr>
          <w:rFonts w:ascii="Arial" w:hAnsi="Arial" w:cs="Arial"/>
          <w:bCs/>
          <w:color w:val="000000"/>
        </w:rPr>
        <w:t xml:space="preserve"> от </w:t>
      </w:r>
      <w:r w:rsidR="00BF65A4">
        <w:rPr>
          <w:rFonts w:ascii="Arial" w:hAnsi="Arial" w:cs="Arial"/>
          <w:bCs/>
          <w:color w:val="000000"/>
        </w:rPr>
        <w:t>31</w:t>
      </w:r>
      <w:r w:rsidR="00554DB1">
        <w:rPr>
          <w:rFonts w:ascii="Arial" w:hAnsi="Arial" w:cs="Arial"/>
          <w:bCs/>
          <w:color w:val="000000"/>
        </w:rPr>
        <w:t>.</w:t>
      </w:r>
      <w:r w:rsidR="00BF65A4">
        <w:rPr>
          <w:rFonts w:ascii="Arial" w:hAnsi="Arial" w:cs="Arial"/>
          <w:bCs/>
          <w:color w:val="000000"/>
        </w:rPr>
        <w:t>07</w:t>
      </w:r>
      <w:r w:rsidR="00554DB1">
        <w:rPr>
          <w:rFonts w:ascii="Arial" w:hAnsi="Arial" w:cs="Arial"/>
          <w:bCs/>
          <w:color w:val="000000"/>
        </w:rPr>
        <w:t>.20</w:t>
      </w:r>
      <w:r w:rsidR="00BF65A4">
        <w:rPr>
          <w:rFonts w:ascii="Arial" w:hAnsi="Arial" w:cs="Arial"/>
          <w:bCs/>
          <w:color w:val="000000"/>
        </w:rPr>
        <w:t>18</w:t>
      </w:r>
      <w:r w:rsidR="00554DB1">
        <w:rPr>
          <w:rFonts w:ascii="Arial" w:hAnsi="Arial" w:cs="Arial"/>
          <w:bCs/>
          <w:color w:val="000000"/>
        </w:rPr>
        <w:t xml:space="preserve"> «</w:t>
      </w:r>
      <w:r w:rsidR="00BF65A4">
        <w:rPr>
          <w:rFonts w:ascii="Arial" w:hAnsi="Arial" w:cs="Arial"/>
          <w:bCs/>
          <w:color w:val="000000"/>
        </w:rPr>
        <w:t xml:space="preserve">Об утверждении Правил Благоустройства на территории Кривошеинского сельского поселения» </w:t>
      </w:r>
      <w:r w:rsidR="00741080">
        <w:rPr>
          <w:rFonts w:ascii="Arial" w:hAnsi="Arial" w:cs="Arial"/>
          <w:bCs/>
          <w:color w:val="000000"/>
        </w:rPr>
        <w:t xml:space="preserve">(далее – </w:t>
      </w:r>
      <w:r w:rsidR="00554DB1">
        <w:rPr>
          <w:rFonts w:ascii="Arial" w:hAnsi="Arial" w:cs="Arial"/>
          <w:bCs/>
          <w:color w:val="000000"/>
        </w:rPr>
        <w:t>р</w:t>
      </w:r>
      <w:r w:rsidR="00816455">
        <w:rPr>
          <w:rFonts w:ascii="Arial" w:hAnsi="Arial" w:cs="Arial"/>
          <w:bCs/>
          <w:color w:val="000000"/>
        </w:rPr>
        <w:t>ешение</w:t>
      </w:r>
      <w:r w:rsidR="00741080">
        <w:rPr>
          <w:rFonts w:ascii="Arial" w:hAnsi="Arial" w:cs="Arial"/>
          <w:bCs/>
          <w:color w:val="000000"/>
        </w:rPr>
        <w:t>) следующ</w:t>
      </w:r>
      <w:r w:rsidR="00CF5911">
        <w:rPr>
          <w:rFonts w:ascii="Arial" w:hAnsi="Arial" w:cs="Arial"/>
          <w:bCs/>
          <w:color w:val="000000"/>
        </w:rPr>
        <w:t>ие</w:t>
      </w:r>
      <w:r w:rsidR="00741080">
        <w:rPr>
          <w:rFonts w:ascii="Arial" w:hAnsi="Arial" w:cs="Arial"/>
          <w:bCs/>
          <w:color w:val="000000"/>
        </w:rPr>
        <w:t xml:space="preserve"> изменени</w:t>
      </w:r>
      <w:r w:rsidR="00CF5911">
        <w:rPr>
          <w:rFonts w:ascii="Arial" w:hAnsi="Arial" w:cs="Arial"/>
          <w:bCs/>
          <w:color w:val="000000"/>
        </w:rPr>
        <w:t>я</w:t>
      </w:r>
      <w:r w:rsidR="00741080">
        <w:rPr>
          <w:rFonts w:ascii="Arial" w:hAnsi="Arial" w:cs="Arial"/>
          <w:bCs/>
          <w:color w:val="000000"/>
        </w:rPr>
        <w:t>:</w:t>
      </w:r>
    </w:p>
    <w:p w:rsidR="00BF65A4" w:rsidRDefault="00BF65A4" w:rsidP="00BF65A4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>1.1. В преамбуле решения слова «</w:t>
      </w:r>
      <w:r w:rsidRPr="00BF65A4">
        <w:rPr>
          <w:rFonts w:ascii="Arial" w:hAnsi="Arial" w:cs="Arial"/>
          <w:color w:val="000000"/>
        </w:rPr>
        <w:t>Приказом Минстроя России от 13.04.2017 N 711/</w:t>
      </w:r>
      <w:proofErr w:type="spellStart"/>
      <w:proofErr w:type="gramStart"/>
      <w:r w:rsidRPr="00BF65A4">
        <w:rPr>
          <w:rFonts w:ascii="Arial" w:hAnsi="Arial" w:cs="Arial"/>
          <w:color w:val="000000"/>
        </w:rPr>
        <w:t>пр</w:t>
      </w:r>
      <w:proofErr w:type="spellEnd"/>
      <w:proofErr w:type="gramEnd"/>
      <w:r w:rsidRPr="00BF65A4">
        <w:rPr>
          <w:rFonts w:ascii="Arial" w:hAnsi="Arial" w:cs="Arial"/>
          <w:color w:val="000000"/>
        </w:rPr>
        <w:t xml:space="preserve"> "Об утверждении методических рекомендаций для подготовки правил благоустройства территорий поселений, городских округов, внутригородских районов</w:t>
      </w:r>
      <w:r>
        <w:rPr>
          <w:rFonts w:ascii="Arial" w:hAnsi="Arial" w:cs="Arial"/>
          <w:color w:val="000000"/>
        </w:rPr>
        <w:t>»</w:t>
      </w:r>
      <w:r w:rsidR="00001B7B">
        <w:rPr>
          <w:rFonts w:ascii="Arial" w:hAnsi="Arial" w:cs="Arial"/>
          <w:color w:val="000000"/>
        </w:rPr>
        <w:t xml:space="preserve"> исключить;</w:t>
      </w:r>
    </w:p>
    <w:p w:rsidR="00012D41" w:rsidRDefault="00001B7B" w:rsidP="00BF65A4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1.2. В пункте 1.6. приложения к решению </w:t>
      </w:r>
      <w:r w:rsidR="00012D41">
        <w:rPr>
          <w:rFonts w:ascii="Arial" w:hAnsi="Arial" w:cs="Arial"/>
          <w:color w:val="000000"/>
        </w:rPr>
        <w:t>термины «элементы благоустройства территории» и «прилегающая территория» изложить в новой редакции:</w:t>
      </w:r>
    </w:p>
    <w:p w:rsidR="00001B7B" w:rsidRDefault="00012D41" w:rsidP="00BF65A4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</w:rPr>
        <w:t>«</w:t>
      </w:r>
      <w:r w:rsidRPr="00012D41">
        <w:rPr>
          <w:rStyle w:val="s10"/>
          <w:rFonts w:ascii="Arial" w:hAnsi="Arial" w:cs="Arial"/>
          <w:bCs/>
          <w:shd w:val="clear" w:color="auto" w:fill="FFFFFF"/>
        </w:rPr>
        <w:t>прилегающая территория</w:t>
      </w:r>
      <w:r w:rsidRPr="00012D41">
        <w:rPr>
          <w:rFonts w:ascii="Arial" w:hAnsi="Arial" w:cs="Arial"/>
          <w:shd w:val="clear" w:color="auto" w:fill="FFFFFF"/>
        </w:rPr>
        <w:t xml:space="preserve"> 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границы, которой определены </w:t>
      </w:r>
      <w:r w:rsidR="007C6862">
        <w:rPr>
          <w:rFonts w:ascii="Arial" w:hAnsi="Arial" w:cs="Arial"/>
          <w:shd w:val="clear" w:color="auto" w:fill="FFFFFF"/>
        </w:rPr>
        <w:t>настоящими Правилами</w:t>
      </w:r>
      <w:r w:rsidRPr="00012D41">
        <w:rPr>
          <w:rFonts w:ascii="Arial" w:hAnsi="Arial" w:cs="Arial"/>
          <w:shd w:val="clear" w:color="auto" w:fill="FFFFFF"/>
        </w:rPr>
        <w:t xml:space="preserve"> в соответствии с порядком, установленным законом субъекта Российской Федерации;</w:t>
      </w:r>
    </w:p>
    <w:p w:rsidR="00012D41" w:rsidRPr="00012D41" w:rsidRDefault="00012D41" w:rsidP="00BF65A4">
      <w:pPr>
        <w:ind w:firstLine="708"/>
        <w:jc w:val="both"/>
        <w:rPr>
          <w:rFonts w:ascii="Arial" w:hAnsi="Arial" w:cs="Arial"/>
          <w:bCs/>
        </w:rPr>
      </w:pPr>
      <w:r w:rsidRPr="00012D41">
        <w:rPr>
          <w:rStyle w:val="s10"/>
          <w:rFonts w:ascii="Arial" w:hAnsi="Arial" w:cs="Arial"/>
          <w:bCs/>
          <w:shd w:val="clear" w:color="auto" w:fill="FFFFFF"/>
        </w:rPr>
        <w:t>элементы благоустройства</w:t>
      </w:r>
      <w:r w:rsidRPr="00012D41">
        <w:rPr>
          <w:rFonts w:ascii="Arial" w:hAnsi="Arial" w:cs="Arial"/>
          <w:shd w:val="clear" w:color="auto" w:fill="FFFFFF"/>
        </w:rPr>
        <w:t> 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</w:t>
      </w:r>
      <w:proofErr w:type="gramStart"/>
      <w:r>
        <w:rPr>
          <w:rFonts w:ascii="Arial" w:hAnsi="Arial" w:cs="Arial"/>
          <w:shd w:val="clear" w:color="auto" w:fill="FFFFFF"/>
        </w:rPr>
        <w:t>.»;</w:t>
      </w:r>
      <w:proofErr w:type="gramEnd"/>
    </w:p>
    <w:p w:rsidR="00C53D44" w:rsidRDefault="006350C7" w:rsidP="00BF65A4">
      <w:pPr>
        <w:ind w:firstLine="708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>
        <w:rPr>
          <w:rFonts w:ascii="Arial" w:hAnsi="Arial" w:cs="Arial"/>
          <w:bCs/>
          <w:color w:val="000000"/>
        </w:rPr>
        <w:t>1</w:t>
      </w:r>
      <w:r w:rsidR="00BF65A4">
        <w:rPr>
          <w:rFonts w:ascii="Arial" w:hAnsi="Arial" w:cs="Arial"/>
          <w:bCs/>
          <w:color w:val="000000"/>
        </w:rPr>
        <w:t>.</w:t>
      </w:r>
      <w:r w:rsidR="00CC1806">
        <w:rPr>
          <w:rFonts w:ascii="Arial" w:hAnsi="Arial" w:cs="Arial"/>
          <w:bCs/>
          <w:color w:val="000000"/>
        </w:rPr>
        <w:t>3</w:t>
      </w:r>
      <w:r w:rsidR="00BF65A4">
        <w:rPr>
          <w:rFonts w:ascii="Arial" w:hAnsi="Arial" w:cs="Arial"/>
          <w:bCs/>
          <w:color w:val="000000"/>
        </w:rPr>
        <w:t xml:space="preserve">. </w:t>
      </w:r>
      <w:proofErr w:type="gramStart"/>
      <w:r w:rsidR="00BF65A4">
        <w:rPr>
          <w:rFonts w:ascii="Arial" w:hAnsi="Arial" w:cs="Arial"/>
          <w:bCs/>
          <w:color w:val="000000"/>
        </w:rPr>
        <w:t>В пункте 4.4 приложения к решению слова «</w:t>
      </w:r>
      <w:proofErr w:type="spellStart"/>
      <w:r w:rsidR="004D61B0" w:rsidRPr="004D61B0">
        <w:fldChar w:fldCharType="begin"/>
      </w:r>
      <w:r w:rsidR="00D327EE" w:rsidRPr="004F55FC">
        <w:instrText xml:space="preserve"> HYPERLINK "http://internet.garant.ru/" \l "/document/2156876/entry/0" </w:instrText>
      </w:r>
      <w:r w:rsidR="004D61B0" w:rsidRPr="004D61B0">
        <w:fldChar w:fldCharType="separate"/>
      </w:r>
      <w:r w:rsidR="00D327EE" w:rsidRPr="004F55FC">
        <w:rPr>
          <w:rFonts w:ascii="Arial" w:eastAsia="Calibri" w:hAnsi="Arial" w:cs="Arial"/>
          <w:color w:val="000000"/>
          <w:shd w:val="clear" w:color="auto" w:fill="FFFFFF"/>
          <w:lang w:eastAsia="en-US"/>
        </w:rPr>
        <w:t>СанПиН</w:t>
      </w:r>
      <w:proofErr w:type="spellEnd"/>
      <w:r w:rsidR="00D327EE" w:rsidRPr="004F55FC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42-128-4690-88</w:t>
      </w:r>
      <w:r w:rsidR="004D61B0" w:rsidRPr="004F55FC">
        <w:rPr>
          <w:rFonts w:ascii="Arial" w:eastAsia="Calibri" w:hAnsi="Arial" w:cs="Arial"/>
          <w:color w:val="000000"/>
          <w:shd w:val="clear" w:color="auto" w:fill="FFFFFF"/>
          <w:lang w:eastAsia="en-US"/>
        </w:rPr>
        <w:fldChar w:fldCharType="end"/>
      </w:r>
      <w:r w:rsidR="00D327EE" w:rsidRPr="004F55FC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 "Санитарные правила содержания территории населенных мест", утвержденными Главным государственным санитарным врачом СССР 05.08.1988 N 4690-88 (далее - </w:t>
      </w:r>
      <w:proofErr w:type="spellStart"/>
      <w:r w:rsidR="00D327EE" w:rsidRPr="004F55FC">
        <w:rPr>
          <w:rFonts w:ascii="Arial" w:eastAsia="Calibri" w:hAnsi="Arial" w:cs="Arial"/>
          <w:color w:val="000000"/>
          <w:shd w:val="clear" w:color="auto" w:fill="FFFFFF"/>
          <w:lang w:eastAsia="en-US"/>
        </w:rPr>
        <w:t>СанПиН</w:t>
      </w:r>
      <w:proofErr w:type="spellEnd"/>
      <w:r w:rsidR="00D327EE" w:rsidRPr="004F55FC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42-128-4690-88)</w:t>
      </w:r>
      <w:r w:rsidR="00D327EE">
        <w:rPr>
          <w:rFonts w:ascii="Arial" w:eastAsia="Calibri" w:hAnsi="Arial" w:cs="Arial"/>
          <w:color w:val="000000"/>
          <w:shd w:val="clear" w:color="auto" w:fill="FFFFFF"/>
          <w:lang w:eastAsia="en-US"/>
        </w:rPr>
        <w:t>» заменить на слова «</w:t>
      </w:r>
      <w:proofErr w:type="spellStart"/>
      <w:r w:rsidR="00D327EE">
        <w:rPr>
          <w:rFonts w:ascii="Arial" w:eastAsia="Calibri" w:hAnsi="Arial" w:cs="Arial"/>
          <w:color w:val="000000"/>
          <w:shd w:val="clear" w:color="auto" w:fill="FFFFFF"/>
          <w:lang w:eastAsia="en-US"/>
        </w:rPr>
        <w:t>СанПин</w:t>
      </w:r>
      <w:proofErr w:type="spellEnd"/>
      <w:r w:rsidR="00D327EE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2.1.3684-21 </w:t>
      </w:r>
      <w:proofErr w:type="spellStart"/>
      <w:r w:rsidR="00D327EE">
        <w:rPr>
          <w:rFonts w:ascii="Arial" w:eastAsia="Calibri" w:hAnsi="Arial" w:cs="Arial"/>
          <w:color w:val="000000"/>
          <w:shd w:val="clear" w:color="auto" w:fill="FFFFFF"/>
          <w:lang w:eastAsia="en-US"/>
        </w:rPr>
        <w:t>Санитарноэпидемиологические</w:t>
      </w:r>
      <w:proofErr w:type="spellEnd"/>
      <w:r w:rsidR="00D327EE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proofErr w:type="gramEnd"/>
      <w:r w:rsidR="00D327EE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и проведению санитарнопротивоэпидемических (профилактических) мероприятий», утвержденные Постановлением Главного государственного санитарного врача РФ от 28.01.2021г.»</w:t>
      </w:r>
      <w:r w:rsidR="00001B7B">
        <w:rPr>
          <w:rFonts w:ascii="Arial" w:eastAsia="Calibri" w:hAnsi="Arial" w:cs="Arial"/>
          <w:color w:val="000000"/>
          <w:shd w:val="clear" w:color="auto" w:fill="FFFFFF"/>
          <w:lang w:eastAsia="en-US"/>
        </w:rPr>
        <w:t>;</w:t>
      </w:r>
    </w:p>
    <w:p w:rsidR="001170EA" w:rsidRDefault="001170EA" w:rsidP="00BF65A4">
      <w:pPr>
        <w:ind w:firstLine="708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>
        <w:rPr>
          <w:rFonts w:ascii="Arial" w:eastAsia="Calibri" w:hAnsi="Arial" w:cs="Arial"/>
          <w:color w:val="000000"/>
          <w:shd w:val="clear" w:color="auto" w:fill="FFFFFF"/>
          <w:lang w:eastAsia="en-US"/>
        </w:rPr>
        <w:lastRenderedPageBreak/>
        <w:t>1.</w:t>
      </w:r>
      <w:r w:rsidR="00CC1806">
        <w:rPr>
          <w:rFonts w:ascii="Arial" w:eastAsia="Calibri" w:hAnsi="Arial" w:cs="Arial"/>
          <w:color w:val="000000"/>
          <w:shd w:val="clear" w:color="auto" w:fill="FFFFFF"/>
          <w:lang w:eastAsia="en-US"/>
        </w:rPr>
        <w:t>4</w:t>
      </w:r>
      <w:r>
        <w:rPr>
          <w:rFonts w:ascii="Arial" w:eastAsia="Calibri" w:hAnsi="Arial" w:cs="Arial"/>
          <w:color w:val="000000"/>
          <w:shd w:val="clear" w:color="auto" w:fill="FFFFFF"/>
          <w:lang w:eastAsia="en-US"/>
        </w:rPr>
        <w:t>. Подпункт 14 пункта 4.5 приложения к решению исключить;</w:t>
      </w:r>
    </w:p>
    <w:p w:rsidR="00D327EE" w:rsidRDefault="00D327EE" w:rsidP="00BF65A4">
      <w:pPr>
        <w:ind w:firstLine="708"/>
        <w:jc w:val="both"/>
        <w:rPr>
          <w:rFonts w:ascii="Arial" w:eastAsia="Calibri" w:hAnsi="Arial" w:cs="Arial"/>
          <w:color w:val="000000"/>
          <w:shd w:val="clear" w:color="auto" w:fill="FFFFFF"/>
          <w:lang w:eastAsia="en-US"/>
        </w:rPr>
      </w:pPr>
      <w:r>
        <w:rPr>
          <w:rFonts w:ascii="Arial" w:eastAsia="Calibri" w:hAnsi="Arial" w:cs="Arial"/>
          <w:color w:val="000000"/>
          <w:shd w:val="clear" w:color="auto" w:fill="FFFFFF"/>
          <w:lang w:eastAsia="en-US"/>
        </w:rPr>
        <w:t>1.</w:t>
      </w:r>
      <w:r w:rsidR="00CC1806">
        <w:rPr>
          <w:rFonts w:ascii="Arial" w:eastAsia="Calibri" w:hAnsi="Arial" w:cs="Arial"/>
          <w:color w:val="000000"/>
          <w:shd w:val="clear" w:color="auto" w:fill="FFFFFF"/>
          <w:lang w:eastAsia="en-US"/>
        </w:rPr>
        <w:t>5</w:t>
      </w:r>
      <w:r>
        <w:rPr>
          <w:rFonts w:ascii="Arial" w:eastAsia="Calibri" w:hAnsi="Arial" w:cs="Arial"/>
          <w:color w:val="000000"/>
          <w:shd w:val="clear" w:color="auto" w:fill="FFFFFF"/>
          <w:lang w:eastAsia="en-US"/>
        </w:rPr>
        <w:t>. В пункте 13.3 приложения к решению слова «</w:t>
      </w:r>
      <w:proofErr w:type="spellStart"/>
      <w:r w:rsidR="004D61B0" w:rsidRPr="004D61B0">
        <w:fldChar w:fldCharType="begin"/>
      </w:r>
      <w:r w:rsidRPr="004F55FC">
        <w:instrText xml:space="preserve"> HYPERLINK "http://internet.garant.ru/" \l "/document/2156876/entry/0" </w:instrText>
      </w:r>
      <w:r w:rsidR="004D61B0" w:rsidRPr="004D61B0">
        <w:fldChar w:fldCharType="separate"/>
      </w:r>
      <w:r w:rsidRPr="004F55FC">
        <w:rPr>
          <w:rFonts w:ascii="Arial" w:hAnsi="Arial" w:cs="Arial"/>
          <w:color w:val="000000"/>
        </w:rPr>
        <w:t>СанПиН</w:t>
      </w:r>
      <w:proofErr w:type="spellEnd"/>
      <w:r w:rsidRPr="004F55FC">
        <w:rPr>
          <w:rFonts w:ascii="Arial" w:hAnsi="Arial" w:cs="Arial"/>
          <w:color w:val="000000"/>
        </w:rPr>
        <w:t xml:space="preserve"> 42-128-4690-88</w:t>
      </w:r>
      <w:r w:rsidR="004D61B0" w:rsidRPr="004F55FC">
        <w:rPr>
          <w:rFonts w:ascii="Arial" w:hAnsi="Arial" w:cs="Arial"/>
          <w:color w:val="000000"/>
        </w:rPr>
        <w:fldChar w:fldCharType="end"/>
      </w:r>
      <w:r w:rsidRPr="004F55FC">
        <w:rPr>
          <w:rFonts w:ascii="Arial" w:hAnsi="Arial" w:cs="Arial"/>
          <w:color w:val="000000"/>
        </w:rPr>
        <w:t>, </w:t>
      </w:r>
      <w:proofErr w:type="spellStart"/>
      <w:r w:rsidR="004D61B0" w:rsidRPr="004D61B0">
        <w:fldChar w:fldCharType="begin"/>
      </w:r>
      <w:r w:rsidRPr="004F55FC">
        <w:instrText xml:space="preserve"> HYPERLINK "http://internet.garant.ru/" \l "/document/12177273/entry/1000" </w:instrText>
      </w:r>
      <w:r w:rsidR="004D61B0" w:rsidRPr="004D61B0">
        <w:fldChar w:fldCharType="separate"/>
      </w:r>
      <w:r w:rsidRPr="004F55FC">
        <w:rPr>
          <w:rFonts w:ascii="Arial" w:hAnsi="Arial" w:cs="Arial"/>
          <w:color w:val="000000"/>
        </w:rPr>
        <w:t>СанПиН</w:t>
      </w:r>
      <w:proofErr w:type="spellEnd"/>
      <w:r w:rsidRPr="004F55FC">
        <w:rPr>
          <w:rFonts w:ascii="Arial" w:hAnsi="Arial" w:cs="Arial"/>
          <w:color w:val="000000"/>
        </w:rPr>
        <w:t xml:space="preserve"> 2.1.2.2645-10</w:t>
      </w:r>
      <w:r w:rsidR="004D61B0" w:rsidRPr="004F55FC">
        <w:rPr>
          <w:rFonts w:ascii="Arial" w:hAnsi="Arial" w:cs="Arial"/>
          <w:color w:val="000000"/>
        </w:rPr>
        <w:fldChar w:fldCharType="end"/>
      </w:r>
      <w:r w:rsidRPr="004F55FC">
        <w:rPr>
          <w:rFonts w:ascii="Arial" w:hAnsi="Arial" w:cs="Arial"/>
          <w:color w:val="000000"/>
        </w:rPr>
        <w:t xml:space="preserve"> "Санитарно-эпидемиологические требования к условиям проживания в жилых зданиях и помещениях. </w:t>
      </w:r>
      <w:proofErr w:type="gramStart"/>
      <w:r w:rsidRPr="004F55FC">
        <w:rPr>
          <w:rFonts w:ascii="Arial" w:hAnsi="Arial" w:cs="Arial"/>
          <w:color w:val="000000"/>
        </w:rPr>
        <w:t>Санитарно-эпидемиологические правила и нормативы", утвержденными </w:t>
      </w:r>
      <w:hyperlink r:id="rId8" w:anchor="/document/12177273/entry/0" w:history="1">
        <w:r w:rsidRPr="004F55FC">
          <w:rPr>
            <w:rFonts w:ascii="Arial" w:hAnsi="Arial" w:cs="Arial"/>
            <w:color w:val="000000"/>
          </w:rPr>
          <w:t>постановлением</w:t>
        </w:r>
      </w:hyperlink>
      <w:r w:rsidRPr="004F55FC">
        <w:rPr>
          <w:rFonts w:ascii="Arial" w:hAnsi="Arial" w:cs="Arial"/>
          <w:color w:val="000000"/>
        </w:rPr>
        <w:t xml:space="preserve"> Главного государственного санитарного врача Российской Федерации от 10.06.2010 N 64 (далее - </w:t>
      </w:r>
      <w:proofErr w:type="spellStart"/>
      <w:r w:rsidRPr="004F55FC">
        <w:rPr>
          <w:rFonts w:ascii="Arial" w:hAnsi="Arial" w:cs="Arial"/>
          <w:color w:val="000000"/>
        </w:rPr>
        <w:t>СанПиН</w:t>
      </w:r>
      <w:proofErr w:type="spellEnd"/>
      <w:r w:rsidRPr="004F55FC">
        <w:rPr>
          <w:rFonts w:ascii="Arial" w:hAnsi="Arial" w:cs="Arial"/>
          <w:color w:val="000000"/>
        </w:rPr>
        <w:t xml:space="preserve"> 2.1.2.2645-10),</w:t>
      </w:r>
      <w:r w:rsidR="00001B7B">
        <w:rPr>
          <w:rFonts w:ascii="Arial" w:hAnsi="Arial" w:cs="Arial"/>
          <w:color w:val="000000"/>
        </w:rPr>
        <w:t xml:space="preserve"> заменить на слова «</w:t>
      </w:r>
      <w:proofErr w:type="spellStart"/>
      <w:r w:rsidR="00001B7B">
        <w:rPr>
          <w:rFonts w:ascii="Arial" w:eastAsia="Calibri" w:hAnsi="Arial" w:cs="Arial"/>
          <w:color w:val="000000"/>
          <w:shd w:val="clear" w:color="auto" w:fill="FFFFFF"/>
          <w:lang w:eastAsia="en-US"/>
        </w:rPr>
        <w:t>СанПин</w:t>
      </w:r>
      <w:proofErr w:type="spellEnd"/>
      <w:r w:rsidR="00001B7B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2.1.3684-21 </w:t>
      </w:r>
      <w:proofErr w:type="spellStart"/>
      <w:r w:rsidR="00001B7B">
        <w:rPr>
          <w:rFonts w:ascii="Arial" w:eastAsia="Calibri" w:hAnsi="Arial" w:cs="Arial"/>
          <w:color w:val="000000"/>
          <w:shd w:val="clear" w:color="auto" w:fill="FFFFFF"/>
          <w:lang w:eastAsia="en-US"/>
        </w:rPr>
        <w:t>Санитарноэпидемиологические</w:t>
      </w:r>
      <w:proofErr w:type="spellEnd"/>
      <w:r w:rsidR="00001B7B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санитарнопротивоэпидемических (профилактических) мероприятий», утвержденные Постановлением</w:t>
      </w:r>
      <w:proofErr w:type="gramEnd"/>
      <w:r w:rsidR="00001B7B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Главного государственного санитарного врача РФ от 28.01.2021г.»;</w:t>
      </w:r>
    </w:p>
    <w:p w:rsidR="00001B7B" w:rsidRDefault="00001B7B" w:rsidP="00001B7B">
      <w:pPr>
        <w:ind w:firstLine="708"/>
        <w:jc w:val="both"/>
        <w:rPr>
          <w:rFonts w:ascii="Arial" w:hAnsi="Arial" w:cs="Arial"/>
          <w:shd w:val="clear" w:color="auto" w:fill="FFFFFF"/>
        </w:rPr>
      </w:pPr>
      <w:r w:rsidRPr="00001B7B">
        <w:rPr>
          <w:rFonts w:ascii="Arial" w:eastAsia="Calibri" w:hAnsi="Arial" w:cs="Arial"/>
          <w:shd w:val="clear" w:color="auto" w:fill="FFFFFF"/>
          <w:lang w:eastAsia="en-US"/>
        </w:rPr>
        <w:t>1.</w:t>
      </w:r>
      <w:r w:rsidR="00CC1806">
        <w:rPr>
          <w:rFonts w:ascii="Arial" w:eastAsia="Calibri" w:hAnsi="Arial" w:cs="Arial"/>
          <w:shd w:val="clear" w:color="auto" w:fill="FFFFFF"/>
          <w:lang w:eastAsia="en-US"/>
        </w:rPr>
        <w:t>6</w:t>
      </w:r>
      <w:r w:rsidRPr="00001B7B">
        <w:rPr>
          <w:rFonts w:ascii="Arial" w:eastAsia="Calibri" w:hAnsi="Arial" w:cs="Arial"/>
          <w:shd w:val="clear" w:color="auto" w:fill="FFFFFF"/>
          <w:lang w:eastAsia="en-US"/>
        </w:rPr>
        <w:t>. В пункте 12.6 приложения к решению слова «</w:t>
      </w:r>
      <w:r w:rsidRPr="00001B7B">
        <w:rPr>
          <w:rFonts w:ascii="Arial" w:hAnsi="Arial" w:cs="Arial"/>
          <w:spacing w:val="2"/>
        </w:rPr>
        <w:t xml:space="preserve">с ГОСТ </w:t>
      </w:r>
      <w:proofErr w:type="gramStart"/>
      <w:r w:rsidRPr="00001B7B">
        <w:rPr>
          <w:rFonts w:ascii="Arial" w:hAnsi="Arial" w:cs="Arial"/>
          <w:spacing w:val="2"/>
        </w:rPr>
        <w:t>Р</w:t>
      </w:r>
      <w:proofErr w:type="gramEnd"/>
      <w:r w:rsidRPr="00001B7B">
        <w:rPr>
          <w:rFonts w:ascii="Arial" w:hAnsi="Arial" w:cs="Arial"/>
          <w:spacing w:val="2"/>
        </w:rPr>
        <w:t xml:space="preserve"> 50597-93 "Государственный стандарт Российской Федерации. Автомобильные дороги и улицы. Требования к эксплуатационному состоянию, допустимому по условиям обеспечения безопасности дорожного движения", утвержденным постановлением Госстандарта Российской Федерации от 11.10.1993 N 221» заменить на слова «</w:t>
      </w:r>
      <w:r>
        <w:rPr>
          <w:rFonts w:ascii="Arial" w:hAnsi="Arial" w:cs="Arial"/>
          <w:spacing w:val="2"/>
        </w:rPr>
        <w:t xml:space="preserve">с </w:t>
      </w:r>
      <w:r w:rsidRPr="00001B7B">
        <w:rPr>
          <w:rFonts w:ascii="Arial" w:hAnsi="Arial" w:cs="Arial"/>
          <w:shd w:val="clear" w:color="auto" w:fill="FFFFFF"/>
        </w:rPr>
        <w:t xml:space="preserve">ГОСТ </w:t>
      </w:r>
      <w:proofErr w:type="gramStart"/>
      <w:r w:rsidRPr="00001B7B">
        <w:rPr>
          <w:rFonts w:ascii="Arial" w:hAnsi="Arial" w:cs="Arial"/>
          <w:shd w:val="clear" w:color="auto" w:fill="FFFFFF"/>
        </w:rPr>
        <w:t>Р</w:t>
      </w:r>
      <w:proofErr w:type="gramEnd"/>
      <w:r w:rsidRPr="00001B7B">
        <w:rPr>
          <w:rFonts w:ascii="Arial" w:hAnsi="Arial" w:cs="Arial"/>
          <w:shd w:val="clear" w:color="auto" w:fill="FFFFFF"/>
        </w:rPr>
        <w:t xml:space="preserve"> 50597-2017 "Дороги автомобильные и улицы. Требования к эксплуатационному состоянию, допустимому по условиям обеспечения безопасности дорожного движения. Методы контроля</w:t>
      </w:r>
      <w:r>
        <w:rPr>
          <w:rFonts w:ascii="Arial" w:hAnsi="Arial" w:cs="Arial"/>
          <w:shd w:val="clear" w:color="auto" w:fill="FFFFFF"/>
        </w:rPr>
        <w:t>», утвержденн</w:t>
      </w:r>
      <w:r w:rsidR="00025B4E">
        <w:rPr>
          <w:rFonts w:ascii="Arial" w:hAnsi="Arial" w:cs="Arial"/>
          <w:shd w:val="clear" w:color="auto" w:fill="FFFFFF"/>
        </w:rPr>
        <w:t>ым</w:t>
      </w:r>
      <w:r>
        <w:rPr>
          <w:rFonts w:ascii="Arial" w:hAnsi="Arial" w:cs="Arial"/>
          <w:shd w:val="clear" w:color="auto" w:fill="FFFFFF"/>
        </w:rPr>
        <w:t xml:space="preserve"> приказом Росстандарта от 26.09.2017 №1245-ст «Об утверждении национального стандарта Российской Федерации»;</w:t>
      </w:r>
    </w:p>
    <w:p w:rsidR="00001B7B" w:rsidRDefault="00001B7B" w:rsidP="00001B7B">
      <w:pPr>
        <w:ind w:firstLine="708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1.</w:t>
      </w:r>
      <w:r w:rsidR="00CC1806">
        <w:rPr>
          <w:rFonts w:ascii="Arial" w:hAnsi="Arial" w:cs="Arial"/>
          <w:shd w:val="clear" w:color="auto" w:fill="FFFFFF"/>
        </w:rPr>
        <w:t>7</w:t>
      </w:r>
      <w:r>
        <w:rPr>
          <w:rFonts w:ascii="Arial" w:hAnsi="Arial" w:cs="Arial"/>
          <w:shd w:val="clear" w:color="auto" w:fill="FFFFFF"/>
        </w:rPr>
        <w:t xml:space="preserve">. </w:t>
      </w:r>
      <w:r w:rsidR="00CC1806">
        <w:rPr>
          <w:rFonts w:ascii="Arial" w:hAnsi="Arial" w:cs="Arial"/>
          <w:shd w:val="clear" w:color="auto" w:fill="FFFFFF"/>
        </w:rPr>
        <w:t>Пункты 13.2. и 13.3 приложения к решению изложить в новой редакции:</w:t>
      </w:r>
    </w:p>
    <w:p w:rsidR="00CC1806" w:rsidRDefault="00CC1806" w:rsidP="00CC1806">
      <w:pPr>
        <w:ind w:left="9" w:firstLine="677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«13.2. </w:t>
      </w:r>
      <w:proofErr w:type="gramStart"/>
      <w:r w:rsidRPr="00CC1806">
        <w:rPr>
          <w:rFonts w:ascii="Arial" w:hAnsi="Arial" w:cs="Arial"/>
        </w:rPr>
        <w:t xml:space="preserve">Расстояние от контейнерных и </w:t>
      </w:r>
      <w:r w:rsidRPr="00CC1806">
        <w:rPr>
          <w:rFonts w:ascii="Arial" w:hAnsi="Arial" w:cs="Arial"/>
          <w:noProof/>
        </w:rPr>
        <w:drawing>
          <wp:inline distT="0" distB="0" distL="0" distR="0">
            <wp:extent cx="3049" cy="3049"/>
            <wp:effectExtent l="0" t="0" r="0" b="0"/>
            <wp:docPr id="6347" name="Picture 6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" name="Picture 63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C1806">
        <w:rPr>
          <w:rFonts w:ascii="Arial" w:hAnsi="Arial" w:cs="Arial"/>
        </w:rPr>
        <w:t>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20 метров, но не более 100 метров; до территорий медицинских организаций</w:t>
      </w:r>
      <w:r w:rsidR="00025B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не менее 15 метров.</w:t>
      </w:r>
      <w:proofErr w:type="gramEnd"/>
    </w:p>
    <w:p w:rsidR="00025B4E" w:rsidRPr="00025B4E" w:rsidRDefault="00CC1806" w:rsidP="00025B4E">
      <w:pPr>
        <w:ind w:left="9" w:firstLine="58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13.3.  </w:t>
      </w:r>
      <w:r w:rsidRPr="00CC1806">
        <w:rPr>
          <w:rFonts w:ascii="Arial" w:hAnsi="Arial" w:cs="Arial"/>
          <w:noProof/>
        </w:rPr>
        <w:drawing>
          <wp:inline distT="0" distB="0" distL="0" distR="0">
            <wp:extent cx="15240" cy="9147"/>
            <wp:effectExtent l="0" t="0" r="0" b="0"/>
            <wp:docPr id="12734" name="Picture 12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4" name="Picture 127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B4E" w:rsidRPr="00025B4E">
        <w:t xml:space="preserve"> </w:t>
      </w:r>
      <w:r w:rsidR="00025B4E" w:rsidRPr="00025B4E">
        <w:rPr>
          <w:rFonts w:ascii="Arial" w:hAnsi="Arial" w:cs="Arial"/>
        </w:rPr>
        <w:t xml:space="preserve">На </w:t>
      </w:r>
      <w:r w:rsidR="00025B4E">
        <w:rPr>
          <w:rFonts w:ascii="Arial" w:hAnsi="Arial" w:cs="Arial"/>
        </w:rPr>
        <w:t xml:space="preserve">территории Кривошеинского сельского поселения </w:t>
      </w:r>
      <w:r w:rsidR="00025B4E" w:rsidRPr="00025B4E">
        <w:rPr>
          <w:rFonts w:ascii="Arial" w:hAnsi="Arial" w:cs="Arial"/>
        </w:rPr>
        <w:t xml:space="preserve">в соответствии с территориальной схемой обращения с отходами должны быть обустроены контейнерные площадки для накопления твердых коммунальных отходов (далее - ТКО) или системы подземного накопления ТКО с автоматическими подъемниками для подъема контейнеров (далее </w:t>
      </w:r>
      <w:r w:rsidR="00025B4E" w:rsidRPr="00025B4E">
        <w:rPr>
          <w:rFonts w:ascii="Arial" w:hAnsi="Arial" w:cs="Arial"/>
          <w:noProof/>
        </w:rPr>
        <w:drawing>
          <wp:inline distT="0" distB="0" distL="0" distR="0">
            <wp:extent cx="42672" cy="15244"/>
            <wp:effectExtent l="0" t="0" r="0" b="0"/>
            <wp:docPr id="6354" name="Picture 6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" name="Picture 635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B4E" w:rsidRPr="00025B4E">
        <w:rPr>
          <w:rFonts w:ascii="Arial" w:hAnsi="Arial" w:cs="Arial"/>
        </w:rPr>
        <w:t xml:space="preserve"> контейнерные площадки) и (или) специальные площадки для накопления </w:t>
      </w:r>
      <w:r w:rsidR="00025B4E" w:rsidRPr="00025B4E">
        <w:rPr>
          <w:rFonts w:ascii="Arial" w:hAnsi="Arial" w:cs="Arial"/>
          <w:noProof/>
        </w:rPr>
        <w:drawing>
          <wp:inline distT="0" distB="0" distL="0" distR="0">
            <wp:extent cx="6096" cy="6098"/>
            <wp:effectExtent l="0" t="0" r="0" b="0"/>
            <wp:docPr id="6357" name="Picture 6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7" name="Picture 63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5B4E" w:rsidRPr="00025B4E">
        <w:rPr>
          <w:rFonts w:ascii="Arial" w:hAnsi="Arial" w:cs="Arial"/>
        </w:rPr>
        <w:t>крупногабаритных отходов (далее - специальные площадки)»;</w:t>
      </w:r>
      <w:r w:rsidR="00025B4E" w:rsidRPr="00025B4E">
        <w:rPr>
          <w:rFonts w:ascii="Arial" w:hAnsi="Arial" w:cs="Arial"/>
          <w:noProof/>
        </w:rPr>
        <w:drawing>
          <wp:inline distT="0" distB="0" distL="0" distR="0">
            <wp:extent cx="441960" cy="51832"/>
            <wp:effectExtent l="0" t="0" r="0" b="0"/>
            <wp:docPr id="12738" name="Picture 127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8" name="Picture 1273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5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B4E" w:rsidRPr="00025B4E" w:rsidRDefault="00025B4E" w:rsidP="00025B4E">
      <w:pPr>
        <w:spacing w:after="28"/>
        <w:ind w:left="9" w:firstLine="686"/>
        <w:jc w:val="both"/>
        <w:rPr>
          <w:rFonts w:ascii="Arial" w:hAnsi="Arial" w:cs="Arial"/>
        </w:rPr>
      </w:pPr>
      <w:r w:rsidRPr="00025B4E">
        <w:rPr>
          <w:rFonts w:ascii="Arial" w:hAnsi="Arial" w:cs="Arial"/>
        </w:rPr>
        <w:t xml:space="preserve">Контейнерные площадки, организуемые заинтересованными лицами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</w:t>
      </w:r>
      <w:r w:rsidRPr="00025B4E">
        <w:rPr>
          <w:rFonts w:ascii="Arial" w:hAnsi="Arial" w:cs="Arial"/>
          <w:noProof/>
        </w:rPr>
        <w:drawing>
          <wp:inline distT="0" distB="0" distL="0" distR="0">
            <wp:extent cx="3049" cy="6098"/>
            <wp:effectExtent l="0" t="0" r="0" b="0"/>
            <wp:docPr id="6358" name="Picture 6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8" name="Picture 635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5B4E">
        <w:rPr>
          <w:rFonts w:ascii="Arial" w:hAnsi="Arial" w:cs="Arial"/>
        </w:rPr>
        <w:t>предупреждение распространения отходов за пределы контейнерной площадки;</w:t>
      </w:r>
      <w:r w:rsidRPr="00025B4E">
        <w:rPr>
          <w:rFonts w:ascii="Arial" w:hAnsi="Arial" w:cs="Arial"/>
          <w:noProof/>
        </w:rPr>
        <w:drawing>
          <wp:inline distT="0" distB="0" distL="0" distR="0">
            <wp:extent cx="6097" cy="6098"/>
            <wp:effectExtent l="0" t="0" r="0" b="0"/>
            <wp:docPr id="6359" name="Picture 6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9" name="Picture 635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B4E" w:rsidRPr="00025B4E" w:rsidRDefault="00025B4E" w:rsidP="00025B4E">
      <w:pPr>
        <w:ind w:left="9" w:firstLine="672"/>
        <w:jc w:val="both"/>
        <w:rPr>
          <w:rFonts w:ascii="Arial" w:hAnsi="Arial" w:cs="Arial"/>
        </w:rPr>
      </w:pPr>
      <w:r w:rsidRPr="00025B4E">
        <w:rPr>
          <w:rFonts w:ascii="Arial" w:hAnsi="Arial" w:cs="Arial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не менее 1 </w:t>
      </w:r>
      <w:r>
        <w:rPr>
          <w:rFonts w:ascii="Arial" w:hAnsi="Arial" w:cs="Arial"/>
        </w:rPr>
        <w:t>м</w:t>
      </w:r>
      <w:r w:rsidRPr="00025B4E">
        <w:rPr>
          <w:rFonts w:ascii="Arial" w:hAnsi="Arial" w:cs="Arial"/>
        </w:rPr>
        <w:t>етра</w:t>
      </w:r>
      <w:proofErr w:type="gramStart"/>
      <w:r>
        <w:rPr>
          <w:rFonts w:ascii="Arial" w:hAnsi="Arial" w:cs="Arial"/>
        </w:rPr>
        <w:t>.</w:t>
      </w:r>
      <w:r w:rsidRPr="00025B4E">
        <w:rPr>
          <w:rFonts w:ascii="Arial" w:hAnsi="Arial" w:cs="Arial"/>
        </w:rPr>
        <w:t>».</w:t>
      </w:r>
      <w:proofErr w:type="gramEnd"/>
    </w:p>
    <w:p w:rsidR="00DC3AE5" w:rsidRPr="00DF5D9D" w:rsidRDefault="00DC3AE5" w:rsidP="003A2CBB">
      <w:pPr>
        <w:ind w:firstLine="709"/>
        <w:jc w:val="both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DF5D9D">
      <w:pPr>
        <w:ind w:firstLine="709"/>
        <w:jc w:val="both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DF5D9D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554DB1" w:rsidRDefault="00554DB1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C53D44" w:rsidRDefault="00C53D4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sectPr w:rsidR="0002474F" w:rsidSect="00F41955">
      <w:headerReference w:type="even" r:id="rId16"/>
      <w:headerReference w:type="default" r:id="rId17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69" w:rsidRDefault="00811569" w:rsidP="00DC3AE5">
      <w:r>
        <w:separator/>
      </w:r>
    </w:p>
  </w:endnote>
  <w:endnote w:type="continuationSeparator" w:id="0">
    <w:p w:rsidR="00811569" w:rsidRDefault="00811569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69" w:rsidRDefault="00811569" w:rsidP="00DC3AE5">
      <w:r>
        <w:separator/>
      </w:r>
    </w:p>
  </w:footnote>
  <w:footnote w:type="continuationSeparator" w:id="0">
    <w:p w:rsidR="00811569" w:rsidRDefault="00811569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D61B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5E6F4D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D61B0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E6F4D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5E6F4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C3AE5"/>
    <w:rsid w:val="00001B7B"/>
    <w:rsid w:val="00006397"/>
    <w:rsid w:val="00012D41"/>
    <w:rsid w:val="000131BD"/>
    <w:rsid w:val="00023125"/>
    <w:rsid w:val="0002474F"/>
    <w:rsid w:val="00025B4E"/>
    <w:rsid w:val="00030947"/>
    <w:rsid w:val="000B3FBB"/>
    <w:rsid w:val="000C4B2D"/>
    <w:rsid w:val="001170EA"/>
    <w:rsid w:val="0012261A"/>
    <w:rsid w:val="0018354F"/>
    <w:rsid w:val="00187423"/>
    <w:rsid w:val="001B27DA"/>
    <w:rsid w:val="00200232"/>
    <w:rsid w:val="00214855"/>
    <w:rsid w:val="00234734"/>
    <w:rsid w:val="002672F6"/>
    <w:rsid w:val="00294C60"/>
    <w:rsid w:val="002B3042"/>
    <w:rsid w:val="002E11EF"/>
    <w:rsid w:val="00306456"/>
    <w:rsid w:val="003A2CBB"/>
    <w:rsid w:val="003A547F"/>
    <w:rsid w:val="003B5A68"/>
    <w:rsid w:val="003C7A9D"/>
    <w:rsid w:val="00403555"/>
    <w:rsid w:val="00407ACF"/>
    <w:rsid w:val="00407E17"/>
    <w:rsid w:val="00446F6D"/>
    <w:rsid w:val="004D184B"/>
    <w:rsid w:val="004D61B0"/>
    <w:rsid w:val="004F05A8"/>
    <w:rsid w:val="00502AD9"/>
    <w:rsid w:val="00554DB1"/>
    <w:rsid w:val="005565FE"/>
    <w:rsid w:val="00567818"/>
    <w:rsid w:val="00570096"/>
    <w:rsid w:val="005806EE"/>
    <w:rsid w:val="005B382D"/>
    <w:rsid w:val="005E6F4D"/>
    <w:rsid w:val="006135E1"/>
    <w:rsid w:val="006259B3"/>
    <w:rsid w:val="006350C7"/>
    <w:rsid w:val="00636351"/>
    <w:rsid w:val="00644027"/>
    <w:rsid w:val="006853C0"/>
    <w:rsid w:val="006C0576"/>
    <w:rsid w:val="006D268A"/>
    <w:rsid w:val="007027C1"/>
    <w:rsid w:val="00741080"/>
    <w:rsid w:val="007607D2"/>
    <w:rsid w:val="007C5A82"/>
    <w:rsid w:val="007C6862"/>
    <w:rsid w:val="00811569"/>
    <w:rsid w:val="008132D2"/>
    <w:rsid w:val="00816455"/>
    <w:rsid w:val="00834CD4"/>
    <w:rsid w:val="00834D0B"/>
    <w:rsid w:val="00836594"/>
    <w:rsid w:val="00853973"/>
    <w:rsid w:val="00853BC6"/>
    <w:rsid w:val="008B3CE8"/>
    <w:rsid w:val="008D0FDE"/>
    <w:rsid w:val="008F7BAD"/>
    <w:rsid w:val="00935631"/>
    <w:rsid w:val="00963793"/>
    <w:rsid w:val="009D07EB"/>
    <w:rsid w:val="009D0B00"/>
    <w:rsid w:val="009E32AB"/>
    <w:rsid w:val="00A0085C"/>
    <w:rsid w:val="00A54572"/>
    <w:rsid w:val="00A67593"/>
    <w:rsid w:val="00A73F27"/>
    <w:rsid w:val="00A770D1"/>
    <w:rsid w:val="00A778CA"/>
    <w:rsid w:val="00A95B85"/>
    <w:rsid w:val="00AB506F"/>
    <w:rsid w:val="00AB76E4"/>
    <w:rsid w:val="00AD0E49"/>
    <w:rsid w:val="00AF4CEF"/>
    <w:rsid w:val="00B81E8C"/>
    <w:rsid w:val="00BF65A4"/>
    <w:rsid w:val="00C00B1C"/>
    <w:rsid w:val="00C07F8D"/>
    <w:rsid w:val="00C279A7"/>
    <w:rsid w:val="00C53D44"/>
    <w:rsid w:val="00CC1806"/>
    <w:rsid w:val="00CE52E0"/>
    <w:rsid w:val="00CF06B3"/>
    <w:rsid w:val="00CF4A36"/>
    <w:rsid w:val="00CF5911"/>
    <w:rsid w:val="00D10683"/>
    <w:rsid w:val="00D327EE"/>
    <w:rsid w:val="00D44AAF"/>
    <w:rsid w:val="00D84231"/>
    <w:rsid w:val="00DC3AE5"/>
    <w:rsid w:val="00DF5D9D"/>
    <w:rsid w:val="00E014AD"/>
    <w:rsid w:val="00E04C05"/>
    <w:rsid w:val="00E45A75"/>
    <w:rsid w:val="00E62B63"/>
    <w:rsid w:val="00EA7147"/>
    <w:rsid w:val="00EC74A7"/>
    <w:rsid w:val="00ED1D16"/>
    <w:rsid w:val="00EE1071"/>
    <w:rsid w:val="00F10499"/>
    <w:rsid w:val="00F41955"/>
    <w:rsid w:val="00FB31B0"/>
    <w:rsid w:val="00FC33B0"/>
    <w:rsid w:val="00FD3B28"/>
    <w:rsid w:val="00FD4880"/>
    <w:rsid w:val="00FF08D2"/>
    <w:rsid w:val="00FF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pyright-info">
    <w:name w:val="copyright-info"/>
    <w:basedOn w:val="a"/>
    <w:rsid w:val="00001B7B"/>
    <w:pPr>
      <w:spacing w:before="100" w:beforeAutospacing="1" w:after="100" w:afterAutospacing="1"/>
    </w:pPr>
  </w:style>
  <w:style w:type="character" w:customStyle="1" w:styleId="s10">
    <w:name w:val="s_10"/>
    <w:basedOn w:val="a1"/>
    <w:rsid w:val="00012D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3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2E087-CEED-4D1C-856A-2657C927E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2024-07-02T07:34:00Z</cp:lastPrinted>
  <dcterms:created xsi:type="dcterms:W3CDTF">2024-07-02T07:35:00Z</dcterms:created>
  <dcterms:modified xsi:type="dcterms:W3CDTF">2024-07-02T07:35:00Z</dcterms:modified>
</cp:coreProperties>
</file>