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EA6AA0">
        <w:rPr>
          <w:rFonts w:ascii="Arial" w:eastAsia="Calibri" w:hAnsi="Arial" w:cs="Arial"/>
          <w:sz w:val="22"/>
          <w:szCs w:val="22"/>
        </w:rPr>
        <w:t>13</w:t>
      </w:r>
      <w:r w:rsidR="001F39A0">
        <w:rPr>
          <w:rFonts w:ascii="Arial" w:eastAsia="Calibri" w:hAnsi="Arial" w:cs="Arial"/>
          <w:sz w:val="22"/>
          <w:szCs w:val="22"/>
        </w:rPr>
        <w:t>.0</w:t>
      </w:r>
      <w:r w:rsidR="00EA6AA0">
        <w:rPr>
          <w:rFonts w:ascii="Arial" w:eastAsia="Calibri" w:hAnsi="Arial" w:cs="Arial"/>
          <w:sz w:val="22"/>
          <w:szCs w:val="22"/>
        </w:rPr>
        <w:t>3</w:t>
      </w:r>
      <w:r w:rsidR="001F39A0">
        <w:rPr>
          <w:rFonts w:ascii="Arial" w:eastAsia="Calibri" w:hAnsi="Arial" w:cs="Arial"/>
          <w:sz w:val="22"/>
          <w:szCs w:val="22"/>
        </w:rPr>
        <w:t>.2024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EA6AA0">
        <w:rPr>
          <w:rFonts w:ascii="Arial" w:eastAsia="Calibri" w:hAnsi="Arial" w:cs="Arial"/>
          <w:sz w:val="22"/>
          <w:szCs w:val="22"/>
        </w:rPr>
        <w:t>10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1F39A0" w:rsidRDefault="001F39A0" w:rsidP="001F39A0">
      <w:pPr>
        <w:jc w:val="center"/>
        <w:rPr>
          <w:rFonts w:ascii="Arial" w:hAnsi="Arial" w:cs="Arial"/>
          <w:sz w:val="22"/>
        </w:rPr>
      </w:pPr>
      <w:r w:rsidRPr="008931CB">
        <w:rPr>
          <w:rFonts w:ascii="Arial" w:hAnsi="Arial" w:cs="Arial"/>
          <w:sz w:val="22"/>
        </w:rPr>
        <w:t xml:space="preserve">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</w:rPr>
        <w:t xml:space="preserve"> сельского поселения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8931CB">
        <w:rPr>
          <w:rFonts w:ascii="Arial" w:hAnsi="Arial" w:cs="Arial"/>
          <w:sz w:val="22"/>
        </w:rPr>
        <w:t xml:space="preserve">от </w:t>
      </w:r>
      <w:r>
        <w:rPr>
          <w:rFonts w:ascii="Arial" w:hAnsi="Arial" w:cs="Arial"/>
          <w:sz w:val="22"/>
        </w:rPr>
        <w:t xml:space="preserve">28.12.2023 </w:t>
      </w:r>
      <w:r w:rsidRPr="008931CB">
        <w:rPr>
          <w:rFonts w:ascii="Arial" w:hAnsi="Arial" w:cs="Arial"/>
          <w:sz w:val="22"/>
        </w:rPr>
        <w:t xml:space="preserve">№ </w:t>
      </w:r>
      <w:r>
        <w:rPr>
          <w:rFonts w:ascii="Arial" w:hAnsi="Arial" w:cs="Arial"/>
          <w:sz w:val="22"/>
        </w:rPr>
        <w:t>63</w:t>
      </w:r>
      <w:r w:rsidRPr="008931CB">
        <w:rPr>
          <w:rFonts w:ascii="Arial" w:hAnsi="Arial" w:cs="Arial"/>
          <w:sz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1F39A0" w:rsidRPr="001F39A0" w:rsidRDefault="001F39A0" w:rsidP="001F39A0">
      <w:pPr>
        <w:ind w:firstLine="709"/>
        <w:jc w:val="both"/>
        <w:rPr>
          <w:rFonts w:ascii="Arial" w:hAnsi="Arial" w:cs="Arial"/>
        </w:rPr>
      </w:pPr>
      <w:r w:rsidRPr="008931CB">
        <w:rPr>
          <w:rFonts w:ascii="Arial" w:hAnsi="Arial" w:cs="Arial"/>
          <w:sz w:val="22"/>
          <w:szCs w:val="22"/>
        </w:rPr>
        <w:t xml:space="preserve">Рассмотрев представленную Администрацией 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информацию 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от </w:t>
      </w:r>
      <w:r>
        <w:rPr>
          <w:rFonts w:ascii="Arial" w:hAnsi="Arial" w:cs="Arial"/>
          <w:sz w:val="22"/>
          <w:szCs w:val="22"/>
        </w:rPr>
        <w:t>28.12.2023</w:t>
      </w:r>
      <w:r w:rsidRPr="008931CB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63</w:t>
      </w:r>
      <w:r w:rsidRPr="008931CB">
        <w:rPr>
          <w:rFonts w:ascii="Arial" w:hAnsi="Arial" w:cs="Arial"/>
          <w:sz w:val="22"/>
          <w:szCs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1F39A0" w:rsidRPr="008931CB" w:rsidRDefault="001F39A0" w:rsidP="001F39A0">
      <w:pPr>
        <w:pStyle w:val="af"/>
        <w:spacing w:after="0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СОВЕТ КРИВОШЕИНСКОГО СЕЛЬСКОГО ПОСЕЛЕНИЯ РЕШИЛ: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39A0">
        <w:rPr>
          <w:rFonts w:ascii="Arial" w:hAnsi="Arial" w:cs="Arial"/>
          <w:sz w:val="22"/>
          <w:szCs w:val="22"/>
        </w:rPr>
        <w:t xml:space="preserve">1. Внести в решение Совета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 сельского  поселения от 28.12.2023 № 63 «Об утверждении бюджета муниципального образования Кривошеинское сельское поселение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района Томской области на 2024 год и на плановый период 2025 и 2026 годов»</w:t>
      </w:r>
      <w:r w:rsidRPr="008931CB">
        <w:rPr>
          <w:rFonts w:ascii="Arial" w:hAnsi="Arial" w:cs="Arial"/>
          <w:sz w:val="22"/>
          <w:szCs w:val="22"/>
        </w:rPr>
        <w:t xml:space="preserve"> (далее – местный бюджет) следующие изменения:</w:t>
      </w:r>
    </w:p>
    <w:p w:rsidR="001F39A0" w:rsidRPr="008931CB" w:rsidRDefault="001F39A0" w:rsidP="001F39A0">
      <w:pPr>
        <w:ind w:firstLine="708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1.1. Пункт 1 статью 1 изложить в новой редакции:</w:t>
      </w:r>
    </w:p>
    <w:p w:rsidR="001F39A0" w:rsidRPr="008931CB" w:rsidRDefault="001F39A0" w:rsidP="001F39A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«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1) общий объем доходов местного бюджета в сумме </w:t>
      </w:r>
      <w:r w:rsidR="00755689">
        <w:rPr>
          <w:rFonts w:ascii="Arial" w:hAnsi="Arial" w:cs="Arial"/>
          <w:color w:val="000000"/>
          <w:sz w:val="22"/>
          <w:szCs w:val="22"/>
        </w:rPr>
        <w:t>53 82</w:t>
      </w:r>
      <w:r w:rsidR="00564D16">
        <w:rPr>
          <w:rFonts w:ascii="Arial" w:hAnsi="Arial" w:cs="Arial"/>
          <w:color w:val="000000"/>
          <w:sz w:val="22"/>
          <w:szCs w:val="22"/>
        </w:rPr>
        <w:t>3,6</w:t>
      </w:r>
      <w:r w:rsidR="003520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20F2">
        <w:rPr>
          <w:rFonts w:ascii="Arial" w:hAnsi="Arial" w:cs="Arial"/>
          <w:color w:val="000000"/>
          <w:sz w:val="22"/>
          <w:szCs w:val="22"/>
        </w:rPr>
        <w:t>тыс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. рублей, в том числе налоговые и неналоговые доходы в сумме </w:t>
      </w:r>
      <w:r w:rsidR="00755689">
        <w:rPr>
          <w:rFonts w:ascii="Arial" w:hAnsi="Arial" w:cs="Arial"/>
          <w:color w:val="000000"/>
          <w:sz w:val="22"/>
          <w:szCs w:val="20"/>
        </w:rPr>
        <w:t>20 05</w:t>
      </w:r>
      <w:r w:rsidR="00564D16">
        <w:rPr>
          <w:rFonts w:ascii="Arial" w:hAnsi="Arial" w:cs="Arial"/>
          <w:color w:val="000000"/>
          <w:sz w:val="22"/>
          <w:szCs w:val="20"/>
        </w:rPr>
        <w:t>1,7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 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тыс. рублей; </w:t>
      </w:r>
    </w:p>
    <w:p w:rsidR="001F39A0" w:rsidRPr="008931CB" w:rsidRDefault="001F39A0" w:rsidP="001F39A0">
      <w:pPr>
        <w:pStyle w:val="ae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2) общий объем расходов местного бюджета в сумме </w:t>
      </w:r>
      <w:r w:rsidR="00564D16">
        <w:rPr>
          <w:rFonts w:ascii="Arial" w:hAnsi="Arial" w:cs="Arial"/>
          <w:bCs/>
          <w:color w:val="000000"/>
          <w:sz w:val="22"/>
          <w:szCs w:val="20"/>
        </w:rPr>
        <w:t>56881,2</w:t>
      </w:r>
      <w:r w:rsidR="003520F2" w:rsidRPr="003520F2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рублей;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3) дефицит местного бюджета в сумме  </w:t>
      </w:r>
      <w:r w:rsidR="00564D16">
        <w:rPr>
          <w:rFonts w:ascii="Arial" w:hAnsi="Arial" w:cs="Arial"/>
          <w:color w:val="000000"/>
          <w:sz w:val="22"/>
          <w:szCs w:val="20"/>
        </w:rPr>
        <w:t>30</w:t>
      </w:r>
      <w:r w:rsidR="00755689">
        <w:rPr>
          <w:rFonts w:ascii="Arial" w:hAnsi="Arial" w:cs="Arial"/>
          <w:color w:val="000000"/>
          <w:sz w:val="22"/>
          <w:szCs w:val="20"/>
        </w:rPr>
        <w:t>5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7,6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</w:t>
      </w:r>
      <w:r w:rsidRPr="008931CB">
        <w:rPr>
          <w:rFonts w:ascii="Arial" w:hAnsi="Arial" w:cs="Arial"/>
          <w:sz w:val="22"/>
          <w:szCs w:val="22"/>
        </w:rPr>
        <w:t>».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2. Приложение № 2, № 3, № 4, № 6, № 7, №8</w:t>
      </w:r>
      <w:r w:rsidR="003520F2">
        <w:rPr>
          <w:rFonts w:ascii="Arial" w:hAnsi="Arial" w:cs="Arial"/>
          <w:sz w:val="22"/>
          <w:szCs w:val="22"/>
        </w:rPr>
        <w:t>, №9</w:t>
      </w:r>
      <w:r w:rsidRPr="00BD31CF">
        <w:rPr>
          <w:rFonts w:ascii="Arial" w:hAnsi="Arial" w:cs="Arial"/>
          <w:sz w:val="22"/>
          <w:szCs w:val="22"/>
        </w:rPr>
        <w:t xml:space="preserve"> решения Совета изложить в новой редакции согласно приложениям.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3. Настоящее решение вступает в силу со дня официального опубликования.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8931CB">
        <w:rPr>
          <w:rFonts w:ascii="Arial" w:hAnsi="Arial" w:cs="Arial"/>
          <w:sz w:val="22"/>
          <w:szCs w:val="22"/>
        </w:rPr>
        <w:t>Разместить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данное решение на официальном сайте муниципального образования Кривошеинское сельское поселение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района Томской области </w:t>
      </w:r>
      <w:hyperlink r:id="rId8" w:history="1">
        <w:r w:rsidRPr="008931CB">
          <w:rPr>
            <w:rStyle w:val="ac"/>
            <w:rFonts w:ascii="Arial" w:hAnsi="Arial" w:cs="Arial"/>
            <w:sz w:val="22"/>
            <w:szCs w:val="22"/>
          </w:rPr>
          <w:t>https://krivosheinskoe-sp.ru/</w:t>
        </w:r>
      </w:hyperlink>
      <w:r w:rsidRPr="008931CB">
        <w:rPr>
          <w:rFonts w:ascii="Arial" w:hAnsi="Arial" w:cs="Arial"/>
          <w:sz w:val="22"/>
          <w:szCs w:val="22"/>
        </w:rPr>
        <w:t xml:space="preserve">  в информационно-коммуникационной сети «Интернет».</w:t>
      </w:r>
    </w:p>
    <w:p w:rsidR="001F39A0" w:rsidRPr="008931CB" w:rsidRDefault="001F39A0" w:rsidP="001F39A0">
      <w:pPr>
        <w:pStyle w:val="af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8931CB">
        <w:rPr>
          <w:rFonts w:ascii="Arial" w:hAnsi="Arial" w:cs="Arial"/>
          <w:sz w:val="22"/>
          <w:szCs w:val="22"/>
        </w:rPr>
        <w:t>Контроль за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исполнением настоящего решения возложить на социально-экономический комитет.</w:t>
      </w: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8931CB">
        <w:rPr>
          <w:rFonts w:ascii="Arial" w:hAnsi="Arial" w:cs="Arial"/>
          <w:sz w:val="22"/>
          <w:szCs w:val="22"/>
        </w:rPr>
        <w:t xml:space="preserve">редседателя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                               </w:t>
      </w:r>
    </w:p>
    <w:p w:rsidR="001F39A0" w:rsidRPr="008931CB" w:rsidRDefault="001F39A0" w:rsidP="001F39A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2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Глав</w:t>
      </w:r>
      <w:r>
        <w:rPr>
          <w:rFonts w:ascii="Arial" w:hAnsi="Arial" w:cs="Arial"/>
          <w:sz w:val="22"/>
          <w:szCs w:val="22"/>
        </w:rPr>
        <w:t>а</w:t>
      </w:r>
      <w:r w:rsidRPr="008931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</w:t>
      </w:r>
      <w:r w:rsidRPr="008931CB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Н.Д. </w:t>
      </w:r>
      <w:proofErr w:type="spellStart"/>
      <w:r>
        <w:rPr>
          <w:rFonts w:ascii="Arial" w:hAnsi="Arial" w:cs="Arial"/>
          <w:sz w:val="22"/>
          <w:szCs w:val="22"/>
        </w:rPr>
        <w:t>Зейля</w:t>
      </w:r>
      <w:proofErr w:type="spellEnd"/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670162" w:rsidRDefault="00670162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</w:p>
    <w:p w:rsidR="008F7751" w:rsidRPr="00670162" w:rsidRDefault="008F7751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lastRenderedPageBreak/>
        <w:t>Приложение 2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B151D3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B151D3" w:rsidRPr="00B151D3" w:rsidRDefault="00B151D3" w:rsidP="00B151D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745" w:type="dxa"/>
        <w:tblInd w:w="95" w:type="dxa"/>
        <w:tblLook w:val="04A0"/>
      </w:tblPr>
      <w:tblGrid>
        <w:gridCol w:w="5258"/>
        <w:gridCol w:w="1417"/>
        <w:gridCol w:w="1622"/>
        <w:gridCol w:w="1448"/>
      </w:tblGrid>
      <w:tr w:rsidR="00F215E1" w:rsidRPr="00F215E1" w:rsidTr="00F215E1">
        <w:trPr>
          <w:trHeight w:val="315"/>
        </w:trPr>
        <w:tc>
          <w:tcPr>
            <w:tcW w:w="5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215E1" w:rsidRPr="00F215E1" w:rsidTr="00F215E1">
        <w:trPr>
          <w:trHeight w:val="315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215E1" w:rsidRPr="00F215E1" w:rsidTr="00F215E1">
        <w:trPr>
          <w:trHeight w:val="36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53 823,6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30 691,6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31 013,9</w:t>
            </w:r>
          </w:p>
        </w:tc>
      </w:tr>
      <w:tr w:rsidR="00F215E1" w:rsidRPr="00F215E1" w:rsidTr="00F215E1">
        <w:trPr>
          <w:trHeight w:val="30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15E1" w:rsidRPr="00F215E1" w:rsidTr="00F215E1">
        <w:trPr>
          <w:trHeight w:val="315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20 051,7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19 717,0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20 067,0</w:t>
            </w:r>
          </w:p>
        </w:tc>
      </w:tr>
      <w:tr w:rsidR="00F215E1" w:rsidRPr="00F215E1" w:rsidTr="00F215E1">
        <w:trPr>
          <w:trHeight w:val="630"/>
        </w:trPr>
        <w:tc>
          <w:tcPr>
            <w:tcW w:w="5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</w:t>
            </w:r>
            <w:proofErr w:type="gram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поступления о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33 741,9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10 946,9</w:t>
            </w:r>
          </w:p>
        </w:tc>
      </w:tr>
      <w:tr w:rsidR="00F215E1" w:rsidRPr="00F215E1" w:rsidTr="00F215E1">
        <w:trPr>
          <w:trHeight w:val="51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5E1"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5E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5E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670162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70162">
              <w:rPr>
                <w:rFonts w:ascii="Arial" w:hAnsi="Arial" w:cs="Arial"/>
                <w:color w:val="000000"/>
                <w:sz w:val="16"/>
                <w:szCs w:val="20"/>
              </w:rPr>
              <w:t>Приложение 3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>«Об утверждении бюджета муниципального образования Кривошеинское сельское поселение</w:t>
            </w:r>
          </w:p>
          <w:p w:rsidR="00670162" w:rsidRPr="000D7B9D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7B9D">
              <w:rPr>
                <w:rFonts w:ascii="Arial" w:hAnsi="Arial" w:cs="Arial"/>
                <w:sz w:val="16"/>
                <w:szCs w:val="16"/>
              </w:rPr>
              <w:t>Кривошеинского</w:t>
            </w:r>
            <w:proofErr w:type="spellEnd"/>
            <w:r w:rsidRPr="000D7B9D">
              <w:rPr>
                <w:rFonts w:ascii="Arial" w:hAnsi="Arial" w:cs="Arial"/>
                <w:sz w:val="16"/>
                <w:szCs w:val="16"/>
              </w:rPr>
              <w:t xml:space="preserve"> района Томской области на 2024 год и на плановый период 2025 и 2026 годов»</w:t>
            </w: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>
        <w:rPr>
          <w:rFonts w:ascii="Arial" w:hAnsi="Arial" w:cs="Arial"/>
          <w:b/>
          <w:sz w:val="20"/>
          <w:szCs w:val="20"/>
        </w:rPr>
        <w:t>4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625338" w:rsidRDefault="00625338" w:rsidP="006905C3">
      <w:pPr>
        <w:rPr>
          <w:rFonts w:ascii="Arial" w:hAnsi="Arial" w:cs="Arial"/>
          <w:color w:val="000000"/>
        </w:rPr>
      </w:pPr>
    </w:p>
    <w:tbl>
      <w:tblPr>
        <w:tblW w:w="9857" w:type="dxa"/>
        <w:tblInd w:w="95" w:type="dxa"/>
        <w:tblLook w:val="04A0"/>
      </w:tblPr>
      <w:tblGrid>
        <w:gridCol w:w="5400"/>
        <w:gridCol w:w="1403"/>
        <w:gridCol w:w="1637"/>
        <w:gridCol w:w="1417"/>
      </w:tblGrid>
      <w:tr w:rsidR="00F215E1" w:rsidRPr="00F215E1" w:rsidTr="00F215E1">
        <w:trPr>
          <w:trHeight w:val="4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F215E1" w:rsidRPr="00F215E1" w:rsidTr="00F215E1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215E1" w:rsidRPr="00F215E1" w:rsidTr="00F215E1">
        <w:trPr>
          <w:trHeight w:val="19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27 517,4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10 946,9</w:t>
            </w:r>
          </w:p>
        </w:tc>
      </w:tr>
      <w:tr w:rsidR="00F215E1" w:rsidRPr="00F215E1" w:rsidTr="00F215E1">
        <w:trPr>
          <w:trHeight w:val="38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3 675,5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3 673,0</w:t>
            </w:r>
          </w:p>
        </w:tc>
      </w:tr>
      <w:tr w:rsidR="00F215E1" w:rsidRPr="00F215E1" w:rsidTr="00F215E1">
        <w:trPr>
          <w:trHeight w:val="11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3 902,1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4 420,3</w:t>
            </w:r>
          </w:p>
        </w:tc>
      </w:tr>
      <w:tr w:rsidR="00F215E1" w:rsidRPr="00F215E1" w:rsidTr="00F215E1">
        <w:trPr>
          <w:trHeight w:val="70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730,9</w:t>
            </w:r>
          </w:p>
        </w:tc>
      </w:tr>
      <w:tr w:rsidR="00F215E1" w:rsidRPr="00F215E1" w:rsidTr="00F215E1">
        <w:trPr>
          <w:trHeight w:val="15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Реализация части полномочий </w:t>
            </w:r>
            <w:proofErr w:type="spellStart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Кривошеинским</w:t>
            </w:r>
            <w:proofErr w:type="spellEnd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сельским</w:t>
            </w:r>
            <w:proofErr w:type="gramEnd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послением</w:t>
            </w:r>
            <w:proofErr w:type="spellEnd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(</w:t>
            </w:r>
            <w:proofErr w:type="spellStart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Согл</w:t>
            </w:r>
            <w:proofErr w:type="spellEnd"/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4/23 от 07.06.2023)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495,9</w:t>
            </w:r>
          </w:p>
        </w:tc>
      </w:tr>
      <w:tr w:rsidR="00F215E1" w:rsidRPr="00F215E1" w:rsidTr="00F215E1">
        <w:trPr>
          <w:trHeight w:val="63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поселений, из них: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18 838,4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1 626,8</w:t>
            </w:r>
          </w:p>
        </w:tc>
      </w:tr>
      <w:tr w:rsidR="00F215E1" w:rsidRPr="00F215E1" w:rsidTr="00F215E1">
        <w:trPr>
          <w:trHeight w:val="12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на 01.01.2024 (доп.505) Межбюджетные трансферты за 2023 год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26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Фонд непредвиденных расходов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27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светильников (уличное освещение)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9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муниципальной программы "Развитие физической культуры и спорта на территории муниципального образования </w:t>
            </w: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139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обеспечение условий для развития физической культуры и массового спорта в рамках регионального проекта "Спорт-норма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1 103,4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</w:tr>
      <w:tr w:rsidR="00F215E1" w:rsidRPr="00F215E1" w:rsidTr="00F215E1">
        <w:trPr>
          <w:trHeight w:val="123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14 598,0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6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Субсидия местным бюджетам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F215E1" w:rsidRPr="00F215E1" w:rsidTr="00F215E1">
        <w:trPr>
          <w:trHeight w:val="67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обеспечение условий для развития физической культуры и массового спорта (ФК. 205)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124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(</w:t>
            </w: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Фк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214)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15E1" w:rsidRPr="00F215E1" w:rsidTr="00F215E1">
        <w:trPr>
          <w:trHeight w:val="99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E1" w:rsidRPr="00F215E1" w:rsidRDefault="00F215E1" w:rsidP="00F215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реализацию ГП"Жилье и городская среда Томской области" (225,715)(МП "</w:t>
            </w: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Формиров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комф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. гор. среды на </w:t>
            </w:r>
            <w:proofErr w:type="spell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тер-ии</w:t>
            </w:r>
            <w:proofErr w:type="spell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Крив. р.на </w:t>
            </w:r>
            <w:proofErr w:type="gramStart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2018-2022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E1" w:rsidRPr="00F215E1" w:rsidRDefault="00F215E1" w:rsidP="00F21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E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F215E1" w:rsidRDefault="00F215E1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4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3982"/>
        <w:gridCol w:w="2492"/>
        <w:gridCol w:w="1010"/>
        <w:gridCol w:w="1034"/>
        <w:gridCol w:w="1134"/>
      </w:tblGrid>
      <w:tr w:rsidR="00755689" w:rsidRPr="00755689" w:rsidTr="00755689">
        <w:trPr>
          <w:trHeight w:val="139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Наименования показателя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2026 год</w:t>
            </w:r>
          </w:p>
        </w:tc>
      </w:tr>
      <w:tr w:rsidR="00755689" w:rsidRPr="00755689" w:rsidTr="00755689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9" w:rsidRPr="00755689" w:rsidRDefault="00755689" w:rsidP="0075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Изменение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proofErr w:type="spellEnd"/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proofErr w:type="spellEnd"/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-3057,6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755689" w:rsidRPr="00755689" w:rsidTr="00755689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9" w:rsidRPr="00755689" w:rsidRDefault="00755689" w:rsidP="0075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-56881,2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-30691,6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-31013,9</w:t>
            </w:r>
          </w:p>
        </w:tc>
      </w:tr>
      <w:tr w:rsidR="00755689" w:rsidRPr="00755689" w:rsidTr="00755689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9" w:rsidRPr="00755689" w:rsidRDefault="00755689" w:rsidP="0075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53823,6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30691,6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31013,9</w:t>
            </w:r>
          </w:p>
        </w:tc>
      </w:tr>
      <w:tr w:rsidR="00755689" w:rsidRPr="00755689" w:rsidTr="0075568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9" w:rsidRPr="00755689" w:rsidRDefault="00755689" w:rsidP="0075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9" w:rsidRPr="00755689" w:rsidRDefault="00755689" w:rsidP="0075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-3057,6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89" w:rsidRPr="00755689" w:rsidRDefault="00755689" w:rsidP="007556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689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6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794" w:type="dxa"/>
        <w:tblInd w:w="95" w:type="dxa"/>
        <w:tblLook w:val="04A0"/>
      </w:tblPr>
      <w:tblGrid>
        <w:gridCol w:w="3841"/>
        <w:gridCol w:w="1324"/>
        <w:gridCol w:w="802"/>
        <w:gridCol w:w="1440"/>
        <w:gridCol w:w="1111"/>
        <w:gridCol w:w="1276"/>
      </w:tblGrid>
      <w:tr w:rsidR="00EA6AA0" w:rsidRPr="00EA6AA0" w:rsidTr="00EA6AA0">
        <w:trPr>
          <w:trHeight w:val="30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56881,2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56881,2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11952,7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EA6AA0">
        <w:trPr>
          <w:trHeight w:val="100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EA6AA0">
        <w:trPr>
          <w:trHeight w:val="110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EA6AA0" w:rsidRPr="00EA6AA0" w:rsidTr="00EA6AA0">
        <w:trPr>
          <w:trHeight w:val="23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EA6AA0" w:rsidRPr="00EA6AA0" w:rsidTr="00EA6AA0">
        <w:trPr>
          <w:trHeight w:val="28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EA6AA0" w:rsidRPr="00EA6AA0" w:rsidTr="00EA6AA0">
        <w:trPr>
          <w:trHeight w:val="9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EA6AA0">
        <w:trPr>
          <w:trHeight w:val="43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EA6AA0">
        <w:trPr>
          <w:trHeight w:val="8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A6AA0" w:rsidRPr="00EA6AA0" w:rsidTr="00EA6AA0">
        <w:trPr>
          <w:trHeight w:val="4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345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8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96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157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EA6AA0" w:rsidRPr="00EA6AA0" w:rsidTr="00EA6AA0">
        <w:trPr>
          <w:trHeight w:val="5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EA6AA0" w:rsidRPr="00EA6AA0" w:rsidTr="00EA6AA0">
        <w:trPr>
          <w:trHeight w:val="88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EA6AA0" w:rsidRPr="00EA6AA0" w:rsidTr="00EA6AA0">
        <w:trPr>
          <w:trHeight w:val="8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10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5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8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47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6352,8</w:t>
            </w:r>
          </w:p>
        </w:tc>
      </w:tr>
      <w:tr w:rsidR="00EA6AA0" w:rsidRPr="00EA6AA0" w:rsidTr="00EA6AA0">
        <w:trPr>
          <w:trHeight w:val="8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1251,9</w:t>
            </w:r>
          </w:p>
        </w:tc>
      </w:tr>
      <w:tr w:rsidR="00EA6AA0" w:rsidRPr="00EA6AA0" w:rsidTr="00EA6AA0">
        <w:trPr>
          <w:trHeight w:val="11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88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на ремонт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6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5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5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5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4217,2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4217,2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EA6AA0">
        <w:trPr>
          <w:trHeight w:val="5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14853,3</w:t>
            </w:r>
          </w:p>
        </w:tc>
      </w:tr>
      <w:tr w:rsidR="00EA6AA0" w:rsidRPr="00EA6AA0" w:rsidTr="00EA6AA0">
        <w:trPr>
          <w:trHeight w:val="37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2698,8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10905,4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4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3696,7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3656,7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3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33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ремонт памятников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2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рамках реализации проекта "Развитие инициативного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субъектах Российской Федерации"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557,3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инициативног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проекта "Благоустройство территории кладбища с. Жуково,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инициативного проекта "Благоустройство памятника Героям Великой Отечественной войны в деревне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Новоисламбуль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4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20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5261,0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EA6AA0">
        <w:trPr>
          <w:trHeight w:val="160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1568,5</w:t>
            </w:r>
          </w:p>
        </w:tc>
      </w:tr>
      <w:tr w:rsidR="00EA6AA0" w:rsidRPr="00EA6AA0" w:rsidTr="00EA6AA0">
        <w:trPr>
          <w:trHeight w:val="4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EA6AA0" w:rsidRPr="00EA6AA0" w:rsidTr="00EA6AA0">
        <w:trPr>
          <w:trHeight w:val="4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4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5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8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EA6AA0" w:rsidRPr="00EA6AA0" w:rsidTr="00EA6AA0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792P500000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EA6AA0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EA6AA0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EA6AA0" w:rsidRDefault="00EA6AA0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7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 сельское поселение на 2024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tbl>
      <w:tblPr>
        <w:tblW w:w="9794" w:type="dxa"/>
        <w:tblInd w:w="95" w:type="dxa"/>
        <w:tblLook w:val="04A0"/>
      </w:tblPr>
      <w:tblGrid>
        <w:gridCol w:w="4833"/>
        <w:gridCol w:w="747"/>
        <w:gridCol w:w="1663"/>
        <w:gridCol w:w="737"/>
        <w:gridCol w:w="1814"/>
      </w:tblGrid>
      <w:tr w:rsidR="00EA6AA0" w:rsidRPr="00EA6AA0" w:rsidTr="00EA6AA0">
        <w:trPr>
          <w:trHeight w:val="30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56881,2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56881,2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11952,7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564D16">
        <w:trPr>
          <w:trHeight w:val="98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564D16">
        <w:trPr>
          <w:trHeight w:val="112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EA6AA0" w:rsidRPr="00EA6AA0" w:rsidTr="00564D16">
        <w:trPr>
          <w:trHeight w:val="99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564D16">
        <w:trPr>
          <w:trHeight w:val="9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564D16">
        <w:trPr>
          <w:trHeight w:val="41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EA6AA0" w:rsidRPr="00EA6AA0" w:rsidTr="00564D16">
        <w:trPr>
          <w:trHeight w:val="127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564D16">
        <w:trPr>
          <w:trHeight w:val="32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564D16">
        <w:trPr>
          <w:trHeight w:val="28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564D16">
        <w:trPr>
          <w:trHeight w:val="27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564D16">
        <w:trPr>
          <w:trHeight w:val="26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EA6AA0" w:rsidRPr="00EA6AA0" w:rsidTr="00EA6AA0">
        <w:trPr>
          <w:trHeight w:val="28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EA6AA0" w:rsidRPr="00EA6AA0" w:rsidTr="00564D16">
        <w:trPr>
          <w:trHeight w:val="3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564D16">
        <w:trPr>
          <w:trHeight w:val="37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564D16">
        <w:trPr>
          <w:trHeight w:val="40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564D16">
        <w:trPr>
          <w:trHeight w:val="64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EA6AA0" w:rsidRPr="00EA6AA0" w:rsidTr="00564D16">
        <w:trPr>
          <w:trHeight w:val="83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EA6AA0" w:rsidRPr="00EA6AA0" w:rsidTr="00564D16">
        <w:trPr>
          <w:trHeight w:val="33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EA6AA0" w:rsidRPr="00EA6AA0" w:rsidTr="00564D16">
        <w:trPr>
          <w:trHeight w:val="41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EA6AA0" w:rsidRPr="00EA6AA0" w:rsidTr="00564D16">
        <w:trPr>
          <w:trHeight w:val="106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EA6AA0">
        <w:trPr>
          <w:trHeight w:val="4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EA6AA0" w:rsidRPr="00EA6AA0" w:rsidTr="00564D16">
        <w:trPr>
          <w:trHeight w:val="70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EA6AA0" w:rsidRPr="00EA6AA0" w:rsidTr="00EA6AA0">
        <w:trPr>
          <w:trHeight w:val="10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EA6AA0" w:rsidRPr="00EA6AA0" w:rsidTr="00564D16">
        <w:trPr>
          <w:trHeight w:val="53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564D16">
        <w:trPr>
          <w:trHeight w:val="79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755689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689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EA6AA0" w:rsidRPr="00EA6AA0" w:rsidTr="00564D16">
        <w:trPr>
          <w:trHeight w:val="34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564D16">
        <w:trPr>
          <w:trHeight w:val="51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6352,8</w:t>
            </w:r>
          </w:p>
        </w:tc>
      </w:tr>
      <w:tr w:rsidR="00EA6AA0" w:rsidRPr="00EA6AA0" w:rsidTr="00564D16">
        <w:trPr>
          <w:trHeight w:val="46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1251,9</w:t>
            </w:r>
          </w:p>
        </w:tc>
      </w:tr>
      <w:tr w:rsidR="00EA6AA0" w:rsidRPr="00EA6AA0" w:rsidTr="00564D16">
        <w:trPr>
          <w:trHeight w:val="89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на 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4217,2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4217,2</w:t>
            </w:r>
          </w:p>
        </w:tc>
      </w:tr>
      <w:tr w:rsidR="00EA6AA0" w:rsidRPr="00EA6AA0" w:rsidTr="00564D16">
        <w:trPr>
          <w:trHeight w:val="133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83,7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A6AA0" w:rsidRPr="00EA6AA0" w:rsidTr="00564D16">
        <w:trPr>
          <w:trHeight w:val="24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14853,3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755689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68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Региональный проект "Чистая вода"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2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2698,8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10905,4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EA6AA0">
        <w:trPr>
          <w:trHeight w:val="54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EA6AA0" w:rsidRPr="00EA6AA0" w:rsidTr="00564D16">
        <w:trPr>
          <w:trHeight w:val="40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3696,7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564D16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3656,7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EA6AA0" w:rsidRPr="00EA6AA0" w:rsidTr="00564D16">
        <w:trPr>
          <w:trHeight w:val="40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рамках реализации проекта "Развитие инициативного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субъектах Российской Федерации"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557,3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инициативног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проекта "Благоустройство территории кладбища с. Жуково,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442,2</w:t>
            </w:r>
          </w:p>
        </w:tc>
      </w:tr>
      <w:tr w:rsidR="00EA6AA0" w:rsidRPr="00EA6AA0" w:rsidTr="00EA6AA0">
        <w:trPr>
          <w:trHeight w:val="12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"Благоустройство памятника Героям Великой Отечественной войны в деревне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Новоисламбуль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564D16">
        <w:trPr>
          <w:trHeight w:val="192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2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5261,0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564D16">
        <w:trPr>
          <w:trHeight w:val="29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EA6AA0" w:rsidRPr="00EA6AA0" w:rsidTr="00EA6AA0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1568,5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6AA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EA6AA0" w:rsidRPr="00EA6AA0" w:rsidTr="00EA6AA0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EA6AA0" w:rsidRPr="00EA6AA0" w:rsidTr="00EA6AA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EA6AA0" w:rsidRPr="00EA6AA0" w:rsidTr="00EA6AA0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792P500000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EA6AA0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564D16">
        <w:trPr>
          <w:trHeight w:val="64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EA6AA0" w:rsidRPr="00EA6AA0" w:rsidTr="00EA6AA0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EA6AA0" w:rsidRDefault="00EA6AA0" w:rsidP="00EA6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AA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A0" w:rsidRPr="00EA6AA0" w:rsidRDefault="00EA6AA0" w:rsidP="00EA6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AA0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</w:tbl>
    <w:p w:rsidR="00B151D3" w:rsidRDefault="00B151D3" w:rsidP="006905C3">
      <w:pPr>
        <w:rPr>
          <w:rFonts w:ascii="Arial" w:hAnsi="Arial" w:cs="Arial"/>
          <w:color w:val="000000"/>
        </w:rPr>
      </w:pPr>
    </w:p>
    <w:p w:rsidR="006816F9" w:rsidRDefault="006816F9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564D16" w:rsidRDefault="00564D16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8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B151D3" w:rsidRDefault="000D7B9D" w:rsidP="006E05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2024 год</w:t>
      </w:r>
    </w:p>
    <w:p w:rsidR="00B151D3" w:rsidRDefault="000D7B9D" w:rsidP="00C6312C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C6312C" w:rsidRDefault="00C6312C" w:rsidP="00C6312C">
      <w:pPr>
        <w:jc w:val="right"/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5920"/>
        <w:gridCol w:w="2240"/>
        <w:gridCol w:w="2020"/>
      </w:tblGrid>
      <w:tr w:rsidR="00564D16" w:rsidRPr="00564D16" w:rsidTr="00564D16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D16" w:rsidRPr="00564D16" w:rsidTr="00564D16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11952,7</w:t>
            </w:r>
          </w:p>
        </w:tc>
      </w:tr>
      <w:tr w:rsidR="00564D16" w:rsidRPr="00564D16" w:rsidTr="00564D16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564D16" w:rsidRPr="00564D16" w:rsidTr="00564D16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1291,4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564D16" w:rsidRPr="00564D16" w:rsidTr="00564D16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64D16" w:rsidRPr="00564D16" w:rsidTr="00564D16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20950,8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20950,8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14853,3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3556,9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10905,4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564D16" w:rsidRPr="00564D16" w:rsidTr="00564D1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D1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D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16" w:rsidRPr="00564D16" w:rsidRDefault="00564D16" w:rsidP="00564D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D16">
              <w:rPr>
                <w:rFonts w:ascii="Calibri" w:hAnsi="Calibri" w:cs="Calibri"/>
                <w:color w:val="000000"/>
                <w:sz w:val="22"/>
                <w:szCs w:val="22"/>
              </w:rPr>
              <w:t>56881,2</w:t>
            </w:r>
          </w:p>
        </w:tc>
      </w:tr>
    </w:tbl>
    <w:p w:rsidR="00B151D3" w:rsidRDefault="00B151D3" w:rsidP="003520F2">
      <w:pPr>
        <w:rPr>
          <w:rFonts w:ascii="Arial" w:hAnsi="Arial" w:cs="Arial"/>
          <w:color w:val="000000"/>
        </w:rPr>
      </w:pPr>
    </w:p>
    <w:p w:rsidR="003520F2" w:rsidRDefault="003520F2" w:rsidP="003520F2">
      <w:pPr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C6312C" w:rsidRDefault="00C6312C" w:rsidP="006E05A7">
      <w:pPr>
        <w:jc w:val="center"/>
        <w:rPr>
          <w:rFonts w:ascii="Arial" w:hAnsi="Arial" w:cs="Arial"/>
          <w:color w:val="000000"/>
        </w:rPr>
      </w:pPr>
    </w:p>
    <w:p w:rsidR="000D7B9D" w:rsidRDefault="000D7B9D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9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Default="00B151D3" w:rsidP="000D7B9D">
      <w:pPr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9720" w:type="dxa"/>
        <w:tblInd w:w="95" w:type="dxa"/>
        <w:tblLook w:val="04A0"/>
      </w:tblPr>
      <w:tblGrid>
        <w:gridCol w:w="697"/>
        <w:gridCol w:w="4554"/>
        <w:gridCol w:w="1218"/>
        <w:gridCol w:w="1117"/>
        <w:gridCol w:w="1017"/>
        <w:gridCol w:w="1117"/>
      </w:tblGrid>
      <w:tr w:rsidR="00564D16" w:rsidRPr="00564D16" w:rsidTr="00564D16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64D16" w:rsidRPr="00564D16" w:rsidTr="00564D1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564D16" w:rsidRPr="00564D16" w:rsidTr="00564D1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12150,10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9801,50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10124,00</w:t>
            </w:r>
          </w:p>
        </w:tc>
      </w:tr>
      <w:tr w:rsidR="00564D16" w:rsidRPr="00564D16" w:rsidTr="00564D16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5100,9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4307,5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4630,0</w:t>
            </w:r>
          </w:p>
        </w:tc>
      </w:tr>
      <w:tr w:rsidR="00564D16" w:rsidRPr="00564D16" w:rsidTr="00564D16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2021-2025 годы»;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3002,5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</w:tr>
      <w:tr w:rsidR="00564D16" w:rsidRPr="00564D16" w:rsidTr="00564D16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564D16" w:rsidRPr="00564D16" w:rsidTr="00564D16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3656,7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16" w:rsidRPr="00564D16" w:rsidRDefault="00564D16" w:rsidP="00564D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4D16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</w:tr>
    </w:tbl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sectPr w:rsidR="001C31C2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91" w:rsidRDefault="00603E91">
      <w:r>
        <w:separator/>
      </w:r>
    </w:p>
  </w:endnote>
  <w:endnote w:type="continuationSeparator" w:id="0">
    <w:p w:rsidR="00603E91" w:rsidRDefault="0060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F215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15E1" w:rsidRDefault="00F215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F215E1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91" w:rsidRDefault="00603E91">
      <w:r>
        <w:separator/>
      </w:r>
    </w:p>
  </w:footnote>
  <w:footnote w:type="continuationSeparator" w:id="0">
    <w:p w:rsidR="00603E91" w:rsidRDefault="0060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F215E1">
    <w:pPr>
      <w:pStyle w:val="a8"/>
      <w:jc w:val="center"/>
    </w:pPr>
    <w:fldSimple w:instr="PAGE   \* MERGEFORMAT">
      <w:r w:rsidR="00755689">
        <w:rPr>
          <w:noProof/>
        </w:rPr>
        <w:t>2</w:t>
      </w:r>
    </w:fldSimple>
  </w:p>
  <w:p w:rsidR="00F215E1" w:rsidRPr="00403E7C" w:rsidRDefault="00F215E1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5209A"/>
    <w:rsid w:val="000941D6"/>
    <w:rsid w:val="000B7C2C"/>
    <w:rsid w:val="000C2B82"/>
    <w:rsid w:val="000D7B9D"/>
    <w:rsid w:val="000E5D5A"/>
    <w:rsid w:val="00105708"/>
    <w:rsid w:val="001137CA"/>
    <w:rsid w:val="00115437"/>
    <w:rsid w:val="00141A3D"/>
    <w:rsid w:val="0015502E"/>
    <w:rsid w:val="001629E3"/>
    <w:rsid w:val="001649A8"/>
    <w:rsid w:val="0017022D"/>
    <w:rsid w:val="001708BA"/>
    <w:rsid w:val="00180477"/>
    <w:rsid w:val="00181F88"/>
    <w:rsid w:val="001A3F35"/>
    <w:rsid w:val="001C31C2"/>
    <w:rsid w:val="001F39A0"/>
    <w:rsid w:val="0020624C"/>
    <w:rsid w:val="002122D7"/>
    <w:rsid w:val="00224454"/>
    <w:rsid w:val="0025126A"/>
    <w:rsid w:val="002A6DE5"/>
    <w:rsid w:val="002B4877"/>
    <w:rsid w:val="002C342E"/>
    <w:rsid w:val="002C4E5C"/>
    <w:rsid w:val="00335247"/>
    <w:rsid w:val="00337CA2"/>
    <w:rsid w:val="00340F84"/>
    <w:rsid w:val="003433DB"/>
    <w:rsid w:val="00350CF2"/>
    <w:rsid w:val="003520F2"/>
    <w:rsid w:val="00386F61"/>
    <w:rsid w:val="003A40FC"/>
    <w:rsid w:val="003A5F33"/>
    <w:rsid w:val="003B4F45"/>
    <w:rsid w:val="003C4A98"/>
    <w:rsid w:val="003D39BD"/>
    <w:rsid w:val="00440C3F"/>
    <w:rsid w:val="00485042"/>
    <w:rsid w:val="00494CEA"/>
    <w:rsid w:val="004E4866"/>
    <w:rsid w:val="005056AE"/>
    <w:rsid w:val="00511DFD"/>
    <w:rsid w:val="00521837"/>
    <w:rsid w:val="00564D16"/>
    <w:rsid w:val="00603E91"/>
    <w:rsid w:val="00614F0E"/>
    <w:rsid w:val="00625338"/>
    <w:rsid w:val="00630564"/>
    <w:rsid w:val="0066752A"/>
    <w:rsid w:val="00670162"/>
    <w:rsid w:val="0067196E"/>
    <w:rsid w:val="0067514A"/>
    <w:rsid w:val="006816F9"/>
    <w:rsid w:val="006905C3"/>
    <w:rsid w:val="006C5507"/>
    <w:rsid w:val="006D7E2D"/>
    <w:rsid w:val="006E05A7"/>
    <w:rsid w:val="00710BD5"/>
    <w:rsid w:val="00730A91"/>
    <w:rsid w:val="00753F8B"/>
    <w:rsid w:val="00755689"/>
    <w:rsid w:val="007817AE"/>
    <w:rsid w:val="007910B7"/>
    <w:rsid w:val="00797642"/>
    <w:rsid w:val="007D4FDE"/>
    <w:rsid w:val="007F0145"/>
    <w:rsid w:val="008074A2"/>
    <w:rsid w:val="008246AF"/>
    <w:rsid w:val="00831841"/>
    <w:rsid w:val="0085425D"/>
    <w:rsid w:val="00883695"/>
    <w:rsid w:val="00885F15"/>
    <w:rsid w:val="008A0175"/>
    <w:rsid w:val="008C602C"/>
    <w:rsid w:val="008C6D6C"/>
    <w:rsid w:val="008D3785"/>
    <w:rsid w:val="008E5011"/>
    <w:rsid w:val="008F132C"/>
    <w:rsid w:val="008F42D3"/>
    <w:rsid w:val="008F7751"/>
    <w:rsid w:val="00902781"/>
    <w:rsid w:val="00945EBB"/>
    <w:rsid w:val="009518E9"/>
    <w:rsid w:val="00960921"/>
    <w:rsid w:val="00964601"/>
    <w:rsid w:val="00973244"/>
    <w:rsid w:val="009818E4"/>
    <w:rsid w:val="009B34FE"/>
    <w:rsid w:val="009D4BE0"/>
    <w:rsid w:val="00A31143"/>
    <w:rsid w:val="00A63831"/>
    <w:rsid w:val="00A72CF4"/>
    <w:rsid w:val="00A8474A"/>
    <w:rsid w:val="00AA4DED"/>
    <w:rsid w:val="00AB191D"/>
    <w:rsid w:val="00B151D3"/>
    <w:rsid w:val="00B508C4"/>
    <w:rsid w:val="00BB5EF7"/>
    <w:rsid w:val="00BC3703"/>
    <w:rsid w:val="00BC705E"/>
    <w:rsid w:val="00C11D30"/>
    <w:rsid w:val="00C24947"/>
    <w:rsid w:val="00C469FB"/>
    <w:rsid w:val="00C47C53"/>
    <w:rsid w:val="00C6312C"/>
    <w:rsid w:val="00C70964"/>
    <w:rsid w:val="00C71EFB"/>
    <w:rsid w:val="00CA0870"/>
    <w:rsid w:val="00CB4995"/>
    <w:rsid w:val="00CC06FE"/>
    <w:rsid w:val="00CC2CD8"/>
    <w:rsid w:val="00CC6080"/>
    <w:rsid w:val="00CE6177"/>
    <w:rsid w:val="00D312D4"/>
    <w:rsid w:val="00D35A0D"/>
    <w:rsid w:val="00D867A1"/>
    <w:rsid w:val="00DE04EF"/>
    <w:rsid w:val="00DE300C"/>
    <w:rsid w:val="00E11FC7"/>
    <w:rsid w:val="00E30F48"/>
    <w:rsid w:val="00E37BC3"/>
    <w:rsid w:val="00E60252"/>
    <w:rsid w:val="00E711E9"/>
    <w:rsid w:val="00E872E8"/>
    <w:rsid w:val="00E92E94"/>
    <w:rsid w:val="00E95E37"/>
    <w:rsid w:val="00EA6AA0"/>
    <w:rsid w:val="00EC4331"/>
    <w:rsid w:val="00ED22DA"/>
    <w:rsid w:val="00F02AE1"/>
    <w:rsid w:val="00F215E1"/>
    <w:rsid w:val="00F45352"/>
    <w:rsid w:val="00F70EFD"/>
    <w:rsid w:val="00FA1A4C"/>
    <w:rsid w:val="00FA2E96"/>
    <w:rsid w:val="00FC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f">
    <w:name w:val="Body Text"/>
    <w:basedOn w:val="a"/>
    <w:link w:val="af0"/>
    <w:rsid w:val="001F39A0"/>
    <w:pPr>
      <w:spacing w:after="120"/>
    </w:pPr>
  </w:style>
  <w:style w:type="character" w:customStyle="1" w:styleId="af0">
    <w:name w:val="Основной текст Знак"/>
    <w:basedOn w:val="a0"/>
    <w:link w:val="af"/>
    <w:rsid w:val="001F39A0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F39A0"/>
    <w:pPr>
      <w:ind w:left="720"/>
      <w:contextualSpacing/>
    </w:pPr>
  </w:style>
  <w:style w:type="paragraph" w:customStyle="1" w:styleId="xl98">
    <w:name w:val="xl98"/>
    <w:basedOn w:val="a"/>
    <w:rsid w:val="00BC7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C737-4F03-4F78-BE24-E487FB33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51235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VELTA</dc:creator>
  <cp:lastModifiedBy>USER</cp:lastModifiedBy>
  <cp:revision>12</cp:revision>
  <cp:lastPrinted>2024-03-25T08:50:00Z</cp:lastPrinted>
  <dcterms:created xsi:type="dcterms:W3CDTF">2023-12-27T11:45:00Z</dcterms:created>
  <dcterms:modified xsi:type="dcterms:W3CDTF">2024-03-25T08:50:00Z</dcterms:modified>
</cp:coreProperties>
</file>