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F6" w:rsidRPr="004D3053" w:rsidRDefault="00A01BF6" w:rsidP="004B422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05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F2F57" w:rsidRPr="004D3053">
        <w:rPr>
          <w:rFonts w:ascii="Times New Roman" w:hAnsi="Times New Roman" w:cs="Times New Roman"/>
          <w:sz w:val="24"/>
          <w:szCs w:val="24"/>
          <w:lang w:eastAsia="ru-RU"/>
        </w:rPr>
        <w:t>КРИВОШЕИНСКОГО</w:t>
      </w:r>
      <w:r w:rsidRPr="004D305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D3053" w:rsidRPr="004D3053" w:rsidRDefault="00A01BF6" w:rsidP="004D305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3053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A01BF6" w:rsidRPr="004D3053" w:rsidRDefault="00A01BF6" w:rsidP="004D3053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с. </w:t>
      </w:r>
      <w:r w:rsidR="00BF2F57">
        <w:rPr>
          <w:rFonts w:ascii="Times New Roman" w:hAnsi="Times New Roman" w:cs="Times New Roman"/>
          <w:sz w:val="24"/>
          <w:szCs w:val="24"/>
        </w:rPr>
        <w:t>Кривошеино</w:t>
      </w:r>
      <w:r w:rsidRPr="00E83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F6" w:rsidRPr="00E83ADD" w:rsidRDefault="00A01BF6" w:rsidP="004D30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1BF6" w:rsidRPr="00E83ADD" w:rsidRDefault="00A01BF6" w:rsidP="004D30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83ADD" w:rsidRPr="00E83ADD" w:rsidRDefault="004D3053" w:rsidP="004D3053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31.07.2017г                                                                                                                    № 107</w:t>
      </w:r>
    </w:p>
    <w:p w:rsidR="004D3053" w:rsidRDefault="004D3053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3053" w:rsidRDefault="004D3053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ADD">
        <w:rPr>
          <w:rFonts w:ascii="Times New Roman" w:hAnsi="Times New Roman" w:cs="Times New Roman"/>
          <w:bCs/>
          <w:sz w:val="24"/>
          <w:szCs w:val="24"/>
        </w:rPr>
        <w:t xml:space="preserve">Об утверждении стандарта осуществления внутреннего  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ADD">
        <w:rPr>
          <w:rFonts w:ascii="Times New Roman" w:hAnsi="Times New Roman" w:cs="Times New Roman"/>
          <w:bCs/>
          <w:sz w:val="24"/>
          <w:szCs w:val="24"/>
        </w:rPr>
        <w:t>муниципального финансового контроля</w:t>
      </w:r>
    </w:p>
    <w:p w:rsidR="00A01BF6" w:rsidRPr="00E83ADD" w:rsidRDefault="00A01BF6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E83ADD" w:rsidP="00A01B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В  соответствии  со статьей 269.2</w:t>
      </w:r>
      <w:r w:rsidR="00A01BF6" w:rsidRPr="00E83A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</w:p>
    <w:p w:rsidR="00A01BF6" w:rsidRPr="00E83ADD" w:rsidRDefault="00A01BF6" w:rsidP="00A01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A01BF6" w:rsidP="00E83A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ПОСТАНОВЛЯЮ</w:t>
      </w:r>
      <w:r w:rsidR="004B4222">
        <w:rPr>
          <w:rFonts w:ascii="Times New Roman" w:hAnsi="Times New Roman" w:cs="Times New Roman"/>
          <w:sz w:val="24"/>
          <w:szCs w:val="24"/>
        </w:rPr>
        <w:t>:</w:t>
      </w:r>
    </w:p>
    <w:p w:rsidR="00A01BF6" w:rsidRPr="00E83ADD" w:rsidRDefault="00E83ADD" w:rsidP="00E83A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</w:t>
      </w:r>
      <w:r w:rsidR="00A01BF6" w:rsidRPr="00E83ADD">
        <w:rPr>
          <w:rFonts w:ascii="Times New Roman" w:hAnsi="Times New Roman" w:cs="Times New Roman"/>
          <w:color w:val="000000"/>
          <w:sz w:val="24"/>
          <w:szCs w:val="24"/>
        </w:rPr>
        <w:t xml:space="preserve"> 1.Утвердить</w:t>
      </w:r>
      <w:r w:rsidRPr="00E83ADD">
        <w:rPr>
          <w:rFonts w:ascii="Times New Roman" w:hAnsi="Times New Roman" w:cs="Times New Roman"/>
          <w:bCs/>
          <w:sz w:val="24"/>
          <w:szCs w:val="24"/>
        </w:rPr>
        <w:t xml:space="preserve"> стан</w:t>
      </w:r>
      <w:r w:rsidR="008F61B7">
        <w:rPr>
          <w:rFonts w:ascii="Times New Roman" w:hAnsi="Times New Roman" w:cs="Times New Roman"/>
          <w:bCs/>
          <w:sz w:val="24"/>
          <w:szCs w:val="24"/>
        </w:rPr>
        <w:t xml:space="preserve">дарт осуществления внутреннего </w:t>
      </w:r>
      <w:r w:rsidRPr="00E83ADD">
        <w:rPr>
          <w:rFonts w:ascii="Times New Roman" w:hAnsi="Times New Roman" w:cs="Times New Roman"/>
          <w:bCs/>
          <w:sz w:val="24"/>
          <w:szCs w:val="24"/>
        </w:rPr>
        <w:t xml:space="preserve">муниципального финансового контроля </w:t>
      </w:r>
      <w:r w:rsidR="00A01BF6" w:rsidRPr="00E83ADD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A01BF6" w:rsidRPr="00E83ADD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вступает в силу с даты его подписания.</w:t>
      </w:r>
    </w:p>
    <w:p w:rsidR="00456A17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3. </w:t>
      </w:r>
      <w:r w:rsidR="00456A17">
        <w:rPr>
          <w:rFonts w:ascii="Times New Roman" w:hAnsi="Times New Roman" w:cs="Times New Roman"/>
          <w:sz w:val="24"/>
          <w:szCs w:val="24"/>
        </w:rPr>
        <w:t>Разместить настоящее постановление в газете «Районные вести» и на официальном сайте муниципального образования Кривошеинское сельское поселение в сети «Интернет».</w:t>
      </w:r>
    </w:p>
    <w:p w:rsidR="00A01BF6" w:rsidRPr="00E83ADD" w:rsidRDefault="00A01BF6" w:rsidP="00A01BF6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возложить на </w:t>
      </w:r>
      <w:r w:rsidR="00456A17">
        <w:rPr>
          <w:rFonts w:ascii="Times New Roman" w:hAnsi="Times New Roman" w:cs="Times New Roman"/>
          <w:sz w:val="24"/>
          <w:szCs w:val="24"/>
        </w:rPr>
        <w:t xml:space="preserve">начальника отдела-главный специалист-главный бухгалтер </w:t>
      </w:r>
      <w:r w:rsidRPr="00E83A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56A17">
        <w:rPr>
          <w:rFonts w:ascii="Times New Roman" w:hAnsi="Times New Roman" w:cs="Times New Roman"/>
          <w:sz w:val="24"/>
          <w:szCs w:val="24"/>
        </w:rPr>
        <w:t>Кривошеинского</w:t>
      </w:r>
      <w:r w:rsidRPr="00E83A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6A17">
        <w:rPr>
          <w:rFonts w:ascii="Times New Roman" w:hAnsi="Times New Roman" w:cs="Times New Roman"/>
          <w:sz w:val="24"/>
          <w:szCs w:val="24"/>
        </w:rPr>
        <w:t>Кривошеинского</w:t>
      </w:r>
      <w:r w:rsidRPr="00E83A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56A17">
        <w:rPr>
          <w:rFonts w:ascii="Times New Roman" w:hAnsi="Times New Roman" w:cs="Times New Roman"/>
          <w:sz w:val="24"/>
          <w:szCs w:val="24"/>
        </w:rPr>
        <w:t xml:space="preserve">                                       Рудова О.Н.</w:t>
      </w: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1BF6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45199" w:rsidRPr="00E83ADD" w:rsidRDefault="00445199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B4222" w:rsidRPr="00E83ADD" w:rsidRDefault="004B4222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E83ADD" w:rsidRPr="00E83ADD" w:rsidRDefault="00E83ADD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4D3053" w:rsidRDefault="004D3053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6C31B3" w:rsidRDefault="006C31B3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6C31B3" w:rsidRPr="00E83ADD" w:rsidRDefault="006C31B3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4B4222" w:rsidRDefault="00A01BF6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B4222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01BF6" w:rsidRPr="004B4222" w:rsidRDefault="004B4222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A01BF6" w:rsidRPr="004B4222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A01BF6" w:rsidRPr="004B4222" w:rsidRDefault="006C31B3" w:rsidP="00A01BF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Кривошеинского</w:t>
      </w:r>
      <w:r w:rsidR="004B4222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1E212E" w:rsidRPr="004B4222">
        <w:rPr>
          <w:rFonts w:ascii="Times New Roman" w:hAnsi="Times New Roman" w:cs="Times New Roman"/>
          <w:sz w:val="20"/>
          <w:szCs w:val="20"/>
        </w:rPr>
        <w:t xml:space="preserve"> поселения от </w:t>
      </w:r>
      <w:r w:rsidR="004D3053">
        <w:rPr>
          <w:rFonts w:ascii="Times New Roman" w:hAnsi="Times New Roman" w:cs="Times New Roman"/>
          <w:sz w:val="20"/>
          <w:szCs w:val="20"/>
        </w:rPr>
        <w:t>31.07.2017г</w:t>
      </w:r>
      <w:r w:rsidR="00A01BF6" w:rsidRPr="004B4222">
        <w:rPr>
          <w:rFonts w:ascii="Times New Roman" w:hAnsi="Times New Roman" w:cs="Times New Roman"/>
          <w:sz w:val="20"/>
          <w:szCs w:val="20"/>
        </w:rPr>
        <w:t xml:space="preserve"> </w:t>
      </w:r>
      <w:r w:rsidR="004D3053">
        <w:rPr>
          <w:rFonts w:ascii="Times New Roman" w:hAnsi="Times New Roman" w:cs="Times New Roman"/>
          <w:sz w:val="20"/>
          <w:szCs w:val="20"/>
        </w:rPr>
        <w:t xml:space="preserve"> </w:t>
      </w:r>
      <w:r w:rsidR="00A01BF6" w:rsidRPr="004B4222">
        <w:rPr>
          <w:rFonts w:ascii="Times New Roman" w:hAnsi="Times New Roman" w:cs="Times New Roman"/>
          <w:sz w:val="20"/>
          <w:szCs w:val="20"/>
        </w:rPr>
        <w:t>№</w:t>
      </w:r>
      <w:r w:rsidR="004D3053">
        <w:rPr>
          <w:rFonts w:ascii="Times New Roman" w:hAnsi="Times New Roman" w:cs="Times New Roman"/>
          <w:sz w:val="20"/>
          <w:szCs w:val="20"/>
        </w:rPr>
        <w:t xml:space="preserve"> 107</w:t>
      </w:r>
      <w:r w:rsidR="00A01BF6" w:rsidRPr="004B42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1BF6" w:rsidRPr="00E83ADD" w:rsidRDefault="00A01BF6" w:rsidP="00A01BF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E83ADD" w:rsidRP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 xml:space="preserve">Стандарт                             </w:t>
      </w:r>
    </w:p>
    <w:p w:rsid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E83ADD" w:rsidRPr="004B4222" w:rsidRDefault="00E83ADD" w:rsidP="004B42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ADD" w:rsidRDefault="00E83ADD" w:rsidP="00E83A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F61B7" w:rsidRPr="00E83ADD" w:rsidRDefault="008F61B7" w:rsidP="00E83A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1.1. Стандарт внутреннего муниципального финансового контроля (далее - Стандарт) разработан в целях реализации 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действия отдельных полномочий Бюджетного кодекса Российской Федерации и внесении изменений в отдельные законодательные акты Российской Федерации».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1.2. Настоящий Стандарт разработан для использования при организации и осуществления полномочий органа внутреннего муниципального финансового  контроля по внутреннему муниципальному финансовому контролю и контролю в сфере закупок для обеспечения муниципальных нужд (далее- Орган финансового контроля).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1.3. Целью настоящего Стандарта является установление единых требований к осуществлению руководством и должностными лицами 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1.4. Настоящий Стандарт устанавливает: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порядок организации осуществления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подготовке к осуществлению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осуществлению внутреннего муниципального финансового контроля;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требования к оформлению результатов внутреннего муниципального финансового контроля; </w:t>
      </w:r>
    </w:p>
    <w:p w:rsid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требования к рассмотрению результатов внутреннего муниципального финансового контроля.</w:t>
      </w:r>
    </w:p>
    <w:p w:rsidR="008F61B7" w:rsidRPr="00E83ADD" w:rsidRDefault="008F61B7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II. Методы, формы и способы осуществления внутреннего муниципального финансового контроля</w:t>
      </w:r>
    </w:p>
    <w:p w:rsidR="008F61B7" w:rsidRPr="00E83ADD" w:rsidRDefault="008F61B7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2.1. Внутренний муниципальный финансовый контроль подразделяется на предварительный и последующий.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бюджета</w:t>
      </w:r>
      <w:r w:rsidR="007F5C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3ADD">
        <w:rPr>
          <w:rFonts w:ascii="Times New Roman" w:hAnsi="Times New Roman" w:cs="Times New Roman"/>
          <w:sz w:val="24"/>
          <w:szCs w:val="24"/>
        </w:rPr>
        <w:t>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Последующий контроль осуществляется по результатам исполнения бюджета </w:t>
      </w:r>
      <w:r w:rsidR="007F5CE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3ADD">
        <w:rPr>
          <w:rFonts w:ascii="Times New Roman" w:hAnsi="Times New Roman" w:cs="Times New Roman"/>
          <w:sz w:val="24"/>
          <w:szCs w:val="24"/>
        </w:rPr>
        <w:t xml:space="preserve"> в целях установления законности его исполнения, достоверности учета и отчетности.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2.2.Методами осуществления внутреннего муниципального финансового контроля являются: 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бюджетного(бухгалтерского учета и бюджетной(бухгалтерской) отчетности в отношении деятельности объекта контроля за определенный период;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lastRenderedPageBreak/>
        <w:t>Ревизия -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Обследование - под обследованием понимаются анализ и оценка состояния определенной сферы деятельности объекта контроля.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2.3. Способы контроля: сплошной, выборочный.</w:t>
      </w: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Сплошной способ проведения контрольных мероприятий - способ проведения контрольных мероприятий при котором контрольные мероприятия осуществляются в отношении каждой проведенной операции, действия, необходимых для выполнения функций и осуществления полномочий в установленной сфере деятельности, в том числе внутренних бюджетных процедур.</w:t>
      </w:r>
    </w:p>
    <w:p w:rsidR="000C3079" w:rsidRPr="00E83ADD" w:rsidRDefault="000C3079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0C30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ADD">
        <w:rPr>
          <w:rFonts w:ascii="Times New Roman" w:hAnsi="Times New Roman" w:cs="Times New Roman"/>
          <w:sz w:val="24"/>
          <w:szCs w:val="24"/>
        </w:rPr>
        <w:t>. Организация осуществления внутреннего муниципального финансового контроля</w:t>
      </w:r>
    </w:p>
    <w:p w:rsidR="000C3079" w:rsidRPr="00E83ADD" w:rsidRDefault="000C3079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3.1 Организация внутреннего муниципального финансового контроля, включает выполнение следующих мероприятий: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подготовка к осуществлению внутреннего контроля;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осуществление внутреннего контроля;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оформление результатов внутреннего контроля и организация их хранения;</w:t>
      </w: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рассмотрение результатов внутреннего контроля.</w:t>
      </w:r>
    </w:p>
    <w:p w:rsidR="00301F1A" w:rsidRPr="00E83ADD" w:rsidRDefault="00301F1A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3ADD">
        <w:rPr>
          <w:rFonts w:ascii="Times New Roman" w:hAnsi="Times New Roman" w:cs="Times New Roman"/>
          <w:sz w:val="24"/>
          <w:szCs w:val="24"/>
        </w:rPr>
        <w:t>V. Подготовка к осуществлению внутреннего муниципального финансового контроля</w:t>
      </w:r>
    </w:p>
    <w:p w:rsidR="00301F1A" w:rsidRPr="00E83ADD" w:rsidRDefault="00301F1A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4.1. Внутренний муниципальный финансовый контроль, осуществляемый Органом финансового контроля, подлежит планированию.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4.2. Планирование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4.3.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4.4. При формировании плана контрольной деятельности учитываются: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полномочия Органа финансового контроля;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периодичность проведения Органом финансового контроля контрольных мероприятий в отношении объекта контроля;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степень обеспеченности Органа финансового контроля ресурсами (трудовыми, техническими, материальными);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сроки проведения контрольного мероприятия, определяемые с учетом всех возможных временных затрат.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4.5. План контрольной деятельности подписывается руководителем Органа финансового контроля и утверждается </w:t>
      </w:r>
      <w:r w:rsidR="004D1AE9"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E83ADD">
        <w:rPr>
          <w:rFonts w:ascii="Times New Roman" w:hAnsi="Times New Roman" w:cs="Times New Roman"/>
          <w:sz w:val="24"/>
          <w:szCs w:val="24"/>
        </w:rPr>
        <w:t xml:space="preserve"> не позднее 15 ноября текущего года.</w:t>
      </w:r>
    </w:p>
    <w:p w:rsid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4.6. Решение о проведении контрольного мероприятия принимается руководителем Органа финансового контроля в форме приказа о назначении контрольного мероприятия, с одновременным утверждением программы контрольного мероприятия.</w:t>
      </w:r>
    </w:p>
    <w:p w:rsidR="00301F1A" w:rsidRPr="00E83ADD" w:rsidRDefault="00301F1A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V. Осуществление внутреннего контроля</w:t>
      </w:r>
    </w:p>
    <w:p w:rsidR="00301F1A" w:rsidRPr="00E83ADD" w:rsidRDefault="00301F1A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5.1. При проведении контрольного мероприятия руководитель контрольного мероприятия или муниципальный служащий Органа финансового контроля (в случаях проведения контрольного мероприятия одним лицом) должен: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lastRenderedPageBreak/>
        <w:t>не позднее даты начала проведения контрольного мероприятия вручить под роспись руководителю объекта контроля или уполномоченному им лицу копию приказа о проведении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представить проверочную (ревизионную) комиссию;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решить организационно-технические вопросы проведения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5.2.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E83ADD" w:rsidRPr="00E83ADD" w:rsidRDefault="00E83ADD" w:rsidP="00E83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5.3. Руководитель объекта контроля или уполномоченное им лицо вправе потребовать у руководителя контрольного мероприятия, членов проверочной (ревизионной) комиссии или у муниципального служащего (в случае проведения контрольного мероприятия одним лицом):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предъявление служебных удостоверений;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 проведении контрольного мероприятия и программу проведения контрольного мероприятия;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 продлении срока проведения контрольного мероприятия в случае продления срока проведения контрольного мероприятия;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приказ об изменении состава проверочной (ревизионной) комиссии.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Руководитель объекта контроля или уполномоченное им лицо обязаны предоставить членам проверочной (ревизионной) комиссии, муниципальному служащему органа финансового контроля (в случаях проведения контрольного мероприятия одним лицом):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рабочее место, а также при наличии возможности компьютерную технику и телефонную связь (организационно-техническое обеспечение проверок).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Объекты контроля 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 органа внутреннего муниципального финансового контроля допуск в помещения и на территории объекта контроля, выполнять их законные требования.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5.4. Члены проверочной (ревизионной) комиссии, муниципальный служащий Органа финансового контроля (в случаях проведения контрольного мероприятия одним лицом) вправе: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беспрепятственно по предъявлении служебных удостоверений посещать, осматривать территории, административные здания, служебные помещения и другое имущество объекта контроля (при необходимости составляется акт осмотра, который подписывается должностными лицами, осуществляющими контрольные действия, и должностными лицами объекта контроля; в случае отказа должностных лиц объекта контроля подписать акт осмотра в акте ревизии и (или) проверки или заключении делается соответствующая запись);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требовать предъявления поставленных товаров, результатов выполненных работ, </w:t>
      </w:r>
      <w:r w:rsidRPr="00E83ADD">
        <w:rPr>
          <w:rFonts w:ascii="Times New Roman" w:hAnsi="Times New Roman" w:cs="Times New Roman"/>
          <w:sz w:val="24"/>
          <w:szCs w:val="24"/>
        </w:rPr>
        <w:lastRenderedPageBreak/>
        <w:t>оказанных услуг;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5.5. Контрольное мероприятие может быть приостановлено в случаях предусмотренных Порядком.</w:t>
      </w:r>
    </w:p>
    <w:p w:rsidR="00F719BE" w:rsidRPr="00E83ADD" w:rsidRDefault="00F719BE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VI. Оформление результатов внутреннего контроля</w:t>
      </w:r>
    </w:p>
    <w:p w:rsidR="00F719BE" w:rsidRPr="00E83ADD" w:rsidRDefault="00F719BE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6.1.  Результаты проверки , ревизии оформляются актом.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Результаты обследования оформляются заключением.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6.2. Акты, заключения составляются в двух экземплярах, не позднее 10 рабочих дней с даты окончания проведения контрольного мероприятия.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6.3. Руководитель объекта контроля или уполномоченного им лица должен быть ознакомлен с актом, заключением в течении 5 рабочих дней со дня получения объектом контроля акта, заключения.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6.4. При наличии у руководителя объекта контроля или уполномоченного им лица возражений к акту, заключению он делает об этом отметку перед своей подписью и вместе с подписанным актом, заключением представляет возражения руководителю контрольного мероприятия или муниципальному служащему Органа финансового контроля (в случаях проведения контрольного мероприятия одним лицом).</w:t>
      </w:r>
    </w:p>
    <w:p w:rsid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6.5.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F719BE" w:rsidRPr="00E83ADD" w:rsidRDefault="00F719BE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Default="00E83ADD" w:rsidP="00E83A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VII. Рассмотрение результатов внутреннего контроля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7.1.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составляются представления и (или) предписания.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7.2. </w:t>
      </w:r>
      <w:bookmarkStart w:id="0" w:name="Par4"/>
      <w:bookmarkEnd w:id="0"/>
      <w:r w:rsidRPr="00E83ADD">
        <w:rPr>
          <w:rFonts w:ascii="Times New Roman" w:hAnsi="Times New Roman" w:cs="Times New Roman"/>
          <w:sz w:val="24"/>
          <w:szCs w:val="24"/>
        </w:rPr>
        <w:t>Информация о составлении представления, предписания направляется Органом финансового контроля в орган администрации</w:t>
      </w:r>
      <w:r w:rsidR="004D1A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3ADD">
        <w:rPr>
          <w:rFonts w:ascii="Times New Roman" w:hAnsi="Times New Roman" w:cs="Times New Roman"/>
          <w:sz w:val="24"/>
          <w:szCs w:val="24"/>
        </w:rPr>
        <w:t>, координирующий деятельность объекта контроля, для контроля за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>7.3. 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ADD">
        <w:rPr>
          <w:rFonts w:ascii="Times New Roman" w:hAnsi="Times New Roman" w:cs="Times New Roman"/>
          <w:sz w:val="24"/>
          <w:szCs w:val="24"/>
        </w:rPr>
        <w:t xml:space="preserve">7.4.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</w:t>
      </w:r>
      <w:r w:rsidRPr="00E83ADD">
        <w:rPr>
          <w:rFonts w:ascii="Times New Roman" w:hAnsi="Times New Roman" w:cs="Times New Roman"/>
          <w:sz w:val="24"/>
          <w:szCs w:val="24"/>
        </w:rPr>
        <w:lastRenderedPageBreak/>
        <w:t>уполномоченным составлять протоколы об административных правонарушениях.</w:t>
      </w: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ADD" w:rsidRPr="00E83ADD" w:rsidRDefault="00E83ADD" w:rsidP="00E8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1BF6" w:rsidRPr="00E83ADD" w:rsidRDefault="00A01BF6" w:rsidP="00A01BF6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sectPr w:rsidR="00A01BF6" w:rsidRPr="00E83ADD" w:rsidSect="005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539"/>
    <w:rsid w:val="00000AC1"/>
    <w:rsid w:val="000C3079"/>
    <w:rsid w:val="00105DC9"/>
    <w:rsid w:val="00136BC9"/>
    <w:rsid w:val="00164539"/>
    <w:rsid w:val="001D5B08"/>
    <w:rsid w:val="001E212E"/>
    <w:rsid w:val="00260EA7"/>
    <w:rsid w:val="002E7DC6"/>
    <w:rsid w:val="00301F1A"/>
    <w:rsid w:val="00392CF1"/>
    <w:rsid w:val="00445199"/>
    <w:rsid w:val="00456A17"/>
    <w:rsid w:val="0049120F"/>
    <w:rsid w:val="004B4222"/>
    <w:rsid w:val="004D0012"/>
    <w:rsid w:val="004D1AE9"/>
    <w:rsid w:val="004D3053"/>
    <w:rsid w:val="00501874"/>
    <w:rsid w:val="005E25E6"/>
    <w:rsid w:val="006C31B3"/>
    <w:rsid w:val="00740E58"/>
    <w:rsid w:val="007F5CE1"/>
    <w:rsid w:val="008C60BA"/>
    <w:rsid w:val="008F61B7"/>
    <w:rsid w:val="00A01BF6"/>
    <w:rsid w:val="00AC0ECB"/>
    <w:rsid w:val="00AC3259"/>
    <w:rsid w:val="00B63826"/>
    <w:rsid w:val="00BF2F57"/>
    <w:rsid w:val="00D0202D"/>
    <w:rsid w:val="00E83ADD"/>
    <w:rsid w:val="00F7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3AD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2017-07-10T05:11:00Z</cp:lastPrinted>
  <dcterms:created xsi:type="dcterms:W3CDTF">2017-07-10T02:25:00Z</dcterms:created>
  <dcterms:modified xsi:type="dcterms:W3CDTF">2017-08-14T02:49:00Z</dcterms:modified>
</cp:coreProperties>
</file>