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F1" w:rsidRPr="000158E8" w:rsidRDefault="008A15F1" w:rsidP="008A15F1">
      <w:pPr>
        <w:jc w:val="center"/>
        <w:rPr>
          <w:b/>
          <w:sz w:val="24"/>
          <w:szCs w:val="24"/>
        </w:rPr>
      </w:pPr>
    </w:p>
    <w:p w:rsidR="008A15F1" w:rsidRPr="000158E8" w:rsidRDefault="008A15F1" w:rsidP="008A15F1">
      <w:pPr>
        <w:jc w:val="center"/>
        <w:rPr>
          <w:b/>
          <w:sz w:val="24"/>
          <w:szCs w:val="24"/>
        </w:rPr>
      </w:pPr>
    </w:p>
    <w:p w:rsidR="008A15F1" w:rsidRPr="00E9648D" w:rsidRDefault="008A15F1" w:rsidP="008A15F1">
      <w:pPr>
        <w:jc w:val="center"/>
        <w:rPr>
          <w:sz w:val="24"/>
          <w:szCs w:val="24"/>
        </w:rPr>
      </w:pPr>
      <w:r w:rsidRPr="00E9648D">
        <w:rPr>
          <w:sz w:val="24"/>
          <w:szCs w:val="24"/>
        </w:rPr>
        <w:t>АДМИНИСТРАЦИЯ КРИВОШЕИНСКОГО СЕЛЬСКОГО ПОСЕЛЕНИЯ</w:t>
      </w:r>
    </w:p>
    <w:p w:rsidR="008A15F1" w:rsidRPr="000158E8" w:rsidRDefault="008A15F1" w:rsidP="008A15F1">
      <w:pPr>
        <w:jc w:val="center"/>
        <w:rPr>
          <w:sz w:val="24"/>
          <w:szCs w:val="24"/>
        </w:rPr>
      </w:pPr>
    </w:p>
    <w:p w:rsidR="008A15F1" w:rsidRPr="000158E8" w:rsidRDefault="008A15F1" w:rsidP="008A15F1">
      <w:pPr>
        <w:jc w:val="center"/>
        <w:rPr>
          <w:sz w:val="18"/>
          <w:szCs w:val="18"/>
        </w:rPr>
      </w:pPr>
    </w:p>
    <w:p w:rsidR="008A15F1" w:rsidRPr="000158E8" w:rsidRDefault="008A15F1" w:rsidP="008A15F1">
      <w:pPr>
        <w:rPr>
          <w:sz w:val="18"/>
          <w:szCs w:val="18"/>
        </w:rPr>
      </w:pPr>
    </w:p>
    <w:p w:rsidR="008A15F1" w:rsidRPr="000158E8" w:rsidRDefault="008A15F1" w:rsidP="008A15F1">
      <w:pPr>
        <w:jc w:val="center"/>
        <w:rPr>
          <w:sz w:val="24"/>
          <w:szCs w:val="24"/>
        </w:rPr>
      </w:pPr>
      <w:r w:rsidRPr="000158E8">
        <w:rPr>
          <w:sz w:val="24"/>
          <w:szCs w:val="24"/>
        </w:rPr>
        <w:t>ПОСТАНОВЛЕНИЕ</w:t>
      </w:r>
    </w:p>
    <w:p w:rsidR="008A15F1" w:rsidRPr="000158E8" w:rsidRDefault="008A15F1" w:rsidP="008A15F1">
      <w:pPr>
        <w:jc w:val="center"/>
        <w:rPr>
          <w:sz w:val="24"/>
          <w:szCs w:val="24"/>
        </w:rPr>
      </w:pPr>
      <w:r w:rsidRPr="000158E8">
        <w:rPr>
          <w:sz w:val="24"/>
          <w:szCs w:val="24"/>
        </w:rPr>
        <w:t>с. Кривошеино</w:t>
      </w:r>
    </w:p>
    <w:p w:rsidR="008A15F1" w:rsidRPr="000158E8" w:rsidRDefault="008A15F1" w:rsidP="008A15F1">
      <w:pPr>
        <w:jc w:val="center"/>
        <w:rPr>
          <w:sz w:val="24"/>
          <w:szCs w:val="24"/>
        </w:rPr>
      </w:pPr>
      <w:r w:rsidRPr="000158E8">
        <w:rPr>
          <w:sz w:val="24"/>
          <w:szCs w:val="24"/>
        </w:rPr>
        <w:t>Кривошеинского района</w:t>
      </w:r>
    </w:p>
    <w:p w:rsidR="008A15F1" w:rsidRDefault="008A15F1" w:rsidP="008A15F1">
      <w:pPr>
        <w:jc w:val="center"/>
        <w:rPr>
          <w:sz w:val="24"/>
          <w:szCs w:val="24"/>
        </w:rPr>
      </w:pPr>
      <w:r w:rsidRPr="000158E8">
        <w:rPr>
          <w:sz w:val="24"/>
          <w:szCs w:val="24"/>
        </w:rPr>
        <w:t>Томской области</w:t>
      </w:r>
    </w:p>
    <w:p w:rsidR="00E9648D" w:rsidRDefault="00E9648D" w:rsidP="008A15F1">
      <w:pPr>
        <w:jc w:val="center"/>
        <w:rPr>
          <w:sz w:val="24"/>
          <w:szCs w:val="24"/>
        </w:rPr>
      </w:pPr>
    </w:p>
    <w:p w:rsidR="00E9648D" w:rsidRPr="000158E8" w:rsidRDefault="00E9648D" w:rsidP="00E9648D">
      <w:pPr>
        <w:rPr>
          <w:sz w:val="24"/>
          <w:szCs w:val="24"/>
        </w:rPr>
      </w:pPr>
      <w:r>
        <w:rPr>
          <w:sz w:val="24"/>
          <w:szCs w:val="24"/>
        </w:rPr>
        <w:t>31.07.2017г                                                                                                                     № 105</w:t>
      </w:r>
    </w:p>
    <w:p w:rsidR="008A15F1" w:rsidRPr="000158E8" w:rsidRDefault="008A15F1" w:rsidP="008A15F1">
      <w:pPr>
        <w:jc w:val="both"/>
        <w:rPr>
          <w:sz w:val="24"/>
          <w:szCs w:val="24"/>
        </w:rPr>
      </w:pPr>
    </w:p>
    <w:p w:rsidR="008A15F1" w:rsidRPr="000158E8" w:rsidRDefault="00B56019" w:rsidP="008A15F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</w:t>
      </w:r>
      <w:r w:rsidR="008B04D9">
        <w:rPr>
          <w:sz w:val="24"/>
          <w:szCs w:val="24"/>
        </w:rPr>
        <w:t>принятия главным администратором бюджетных средств</w:t>
      </w:r>
      <w:r w:rsidR="000B18C5">
        <w:rPr>
          <w:sz w:val="24"/>
          <w:szCs w:val="24"/>
        </w:rPr>
        <w:t xml:space="preserve"> муниципального образования </w:t>
      </w:r>
      <w:r w:rsidR="008B04D9">
        <w:rPr>
          <w:sz w:val="24"/>
          <w:szCs w:val="24"/>
        </w:rPr>
        <w:t xml:space="preserve"> Кривошеинско</w:t>
      </w:r>
      <w:r w:rsidR="000B18C5">
        <w:rPr>
          <w:sz w:val="24"/>
          <w:szCs w:val="24"/>
        </w:rPr>
        <w:t>е</w:t>
      </w:r>
      <w:r w:rsidR="008B04D9">
        <w:rPr>
          <w:sz w:val="24"/>
          <w:szCs w:val="24"/>
        </w:rPr>
        <w:t xml:space="preserve"> сельско</w:t>
      </w:r>
      <w:r w:rsidR="000B18C5">
        <w:rPr>
          <w:sz w:val="24"/>
          <w:szCs w:val="24"/>
        </w:rPr>
        <w:t>е</w:t>
      </w:r>
      <w:r w:rsidR="008B04D9">
        <w:rPr>
          <w:sz w:val="24"/>
          <w:szCs w:val="24"/>
        </w:rPr>
        <w:t xml:space="preserve"> поселени</w:t>
      </w:r>
      <w:r w:rsidR="000B18C5">
        <w:rPr>
          <w:sz w:val="24"/>
          <w:szCs w:val="24"/>
        </w:rPr>
        <w:t>е</w:t>
      </w:r>
      <w:r w:rsidR="008B04D9">
        <w:rPr>
          <w:sz w:val="24"/>
          <w:szCs w:val="24"/>
        </w:rPr>
        <w:t xml:space="preserve"> решений о наличии потребности в межбюджетных трансфертах, полученных</w:t>
      </w:r>
      <w:r w:rsidR="000B18C5">
        <w:rPr>
          <w:sz w:val="24"/>
          <w:szCs w:val="24"/>
        </w:rPr>
        <w:t xml:space="preserve"> из соответствующего бюджета</w:t>
      </w:r>
      <w:r w:rsidR="008B04D9">
        <w:rPr>
          <w:sz w:val="24"/>
          <w:szCs w:val="24"/>
        </w:rPr>
        <w:t xml:space="preserve"> в форме субсидий, субвенций и иных межбюджетных трансфертов ,имеющих целевое назначение, не использованных</w:t>
      </w:r>
      <w:r w:rsidR="000B18C5">
        <w:rPr>
          <w:sz w:val="24"/>
          <w:szCs w:val="24"/>
        </w:rPr>
        <w:t xml:space="preserve"> </w:t>
      </w:r>
      <w:r w:rsidR="008B04D9">
        <w:rPr>
          <w:sz w:val="24"/>
          <w:szCs w:val="24"/>
        </w:rPr>
        <w:t>в отчетном финансовом году</w:t>
      </w:r>
    </w:p>
    <w:p w:rsidR="008A15F1" w:rsidRPr="000158E8" w:rsidRDefault="008A15F1" w:rsidP="008A15F1">
      <w:pPr>
        <w:pStyle w:val="a3"/>
        <w:jc w:val="both"/>
        <w:rPr>
          <w:sz w:val="24"/>
          <w:szCs w:val="24"/>
        </w:rPr>
      </w:pPr>
      <w:r w:rsidRPr="000158E8">
        <w:rPr>
          <w:sz w:val="24"/>
          <w:szCs w:val="24"/>
        </w:rPr>
        <w:t> </w:t>
      </w:r>
    </w:p>
    <w:p w:rsidR="008A15F1" w:rsidRPr="000158E8" w:rsidRDefault="008A15F1" w:rsidP="008A15F1">
      <w:pPr>
        <w:pStyle w:val="a3"/>
        <w:jc w:val="both"/>
        <w:rPr>
          <w:sz w:val="24"/>
          <w:szCs w:val="24"/>
        </w:rPr>
      </w:pPr>
      <w:r w:rsidRPr="000158E8">
        <w:rPr>
          <w:sz w:val="24"/>
          <w:szCs w:val="24"/>
        </w:rPr>
        <w:t> </w:t>
      </w:r>
    </w:p>
    <w:p w:rsidR="008A15F1" w:rsidRPr="000158E8" w:rsidRDefault="008A15F1" w:rsidP="008A15F1">
      <w:pPr>
        <w:pStyle w:val="a3"/>
        <w:jc w:val="both"/>
        <w:rPr>
          <w:sz w:val="24"/>
          <w:szCs w:val="24"/>
        </w:rPr>
      </w:pPr>
      <w:r w:rsidRPr="000158E8">
        <w:rPr>
          <w:sz w:val="24"/>
          <w:szCs w:val="24"/>
        </w:rPr>
        <w:t xml:space="preserve">            В соответствии </w:t>
      </w:r>
      <w:r w:rsidR="000B18C5">
        <w:rPr>
          <w:sz w:val="24"/>
          <w:szCs w:val="24"/>
        </w:rPr>
        <w:t>с пунктом 5</w:t>
      </w:r>
      <w:r w:rsidRPr="000158E8">
        <w:rPr>
          <w:sz w:val="24"/>
          <w:szCs w:val="24"/>
        </w:rPr>
        <w:t xml:space="preserve"> стать</w:t>
      </w:r>
      <w:r w:rsidR="000B18C5">
        <w:rPr>
          <w:sz w:val="24"/>
          <w:szCs w:val="24"/>
        </w:rPr>
        <w:t>и</w:t>
      </w:r>
      <w:r w:rsidRPr="000158E8">
        <w:rPr>
          <w:sz w:val="24"/>
          <w:szCs w:val="24"/>
        </w:rPr>
        <w:t xml:space="preserve"> </w:t>
      </w:r>
      <w:r w:rsidR="000B18C5">
        <w:rPr>
          <w:sz w:val="24"/>
          <w:szCs w:val="24"/>
        </w:rPr>
        <w:t>242</w:t>
      </w:r>
      <w:r w:rsidRPr="000158E8">
        <w:rPr>
          <w:sz w:val="24"/>
          <w:szCs w:val="24"/>
        </w:rPr>
        <w:t xml:space="preserve"> Бюджетного кодекса Российской Федерации</w:t>
      </w:r>
    </w:p>
    <w:p w:rsidR="008A15F1" w:rsidRPr="000158E8" w:rsidRDefault="008A15F1" w:rsidP="008A15F1">
      <w:pPr>
        <w:pStyle w:val="a3"/>
        <w:jc w:val="both"/>
        <w:rPr>
          <w:sz w:val="24"/>
          <w:szCs w:val="24"/>
        </w:rPr>
      </w:pPr>
    </w:p>
    <w:p w:rsidR="008A15F1" w:rsidRPr="000158E8" w:rsidRDefault="008A15F1" w:rsidP="008A15F1">
      <w:pPr>
        <w:pStyle w:val="a3"/>
        <w:jc w:val="both"/>
        <w:rPr>
          <w:sz w:val="24"/>
          <w:szCs w:val="24"/>
        </w:rPr>
      </w:pPr>
      <w:r w:rsidRPr="000158E8">
        <w:rPr>
          <w:sz w:val="24"/>
          <w:szCs w:val="24"/>
        </w:rPr>
        <w:t> ПОСТАНОВЛЯЮ:</w:t>
      </w:r>
    </w:p>
    <w:p w:rsidR="008A15F1" w:rsidRPr="000158E8" w:rsidRDefault="008A15F1" w:rsidP="008A15F1">
      <w:pPr>
        <w:pStyle w:val="a3"/>
        <w:jc w:val="both"/>
        <w:rPr>
          <w:sz w:val="24"/>
          <w:szCs w:val="24"/>
        </w:rPr>
      </w:pPr>
      <w:r w:rsidRPr="000158E8">
        <w:rPr>
          <w:sz w:val="24"/>
          <w:szCs w:val="24"/>
        </w:rPr>
        <w:t> </w:t>
      </w:r>
    </w:p>
    <w:p w:rsidR="008A15F1" w:rsidRPr="000B18C5" w:rsidRDefault="008A15F1" w:rsidP="008A15F1">
      <w:pPr>
        <w:pStyle w:val="a3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 w:rsidRPr="000B18C5">
        <w:rPr>
          <w:sz w:val="24"/>
          <w:szCs w:val="24"/>
        </w:rPr>
        <w:t xml:space="preserve">Утвердить </w:t>
      </w:r>
      <w:r w:rsidR="0016015C">
        <w:rPr>
          <w:sz w:val="24"/>
          <w:szCs w:val="24"/>
        </w:rPr>
        <w:t>Порядок</w:t>
      </w:r>
      <w:r w:rsidR="000B18C5">
        <w:rPr>
          <w:sz w:val="24"/>
          <w:szCs w:val="24"/>
        </w:rPr>
        <w:t xml:space="preserve"> принятия главным администратором бюджетных средств муниципального образования  Кривошеинское сельское поселение решений о наличии потребности в межбюджетных трансфертах, полученных из соответствующего бюджета в форме субсидий, субвенций и иных межбюджетных трансфертов ,имеющих целевое назначение, не использованных в отчетном финансовом году</w:t>
      </w:r>
      <w:r w:rsidR="004F5278">
        <w:rPr>
          <w:sz w:val="24"/>
          <w:szCs w:val="24"/>
        </w:rPr>
        <w:t xml:space="preserve"> </w:t>
      </w:r>
      <w:r w:rsidR="00011281">
        <w:rPr>
          <w:sz w:val="24"/>
          <w:szCs w:val="24"/>
        </w:rPr>
        <w:t>согласно приложения</w:t>
      </w:r>
      <w:r w:rsidR="0016015C">
        <w:rPr>
          <w:sz w:val="24"/>
          <w:szCs w:val="24"/>
        </w:rPr>
        <w:t>.</w:t>
      </w:r>
    </w:p>
    <w:p w:rsidR="008A15F1" w:rsidRPr="00C74A67" w:rsidRDefault="00C74A67" w:rsidP="00C74A67">
      <w:pPr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Разместить </w:t>
      </w:r>
      <w:r w:rsidR="008A15F1" w:rsidRPr="000B18C5">
        <w:rPr>
          <w:sz w:val="24"/>
          <w:szCs w:val="24"/>
        </w:rPr>
        <w:t>настоящее постановление в официальном печатном издании газете «Районные вести» и разместить на официальном сайте муниципального образования Кривошеи</w:t>
      </w:r>
      <w:r>
        <w:rPr>
          <w:sz w:val="24"/>
          <w:szCs w:val="24"/>
        </w:rPr>
        <w:t>н</w:t>
      </w:r>
      <w:r w:rsidR="008A15F1" w:rsidRPr="000B18C5">
        <w:rPr>
          <w:sz w:val="24"/>
          <w:szCs w:val="24"/>
        </w:rPr>
        <w:t>ско</w:t>
      </w:r>
      <w:r>
        <w:rPr>
          <w:sz w:val="24"/>
          <w:szCs w:val="24"/>
        </w:rPr>
        <w:t>е</w:t>
      </w:r>
      <w:r w:rsidR="008A15F1" w:rsidRPr="000B18C5">
        <w:rPr>
          <w:sz w:val="24"/>
          <w:szCs w:val="24"/>
        </w:rPr>
        <w:t xml:space="preserve"> сельское поселение в сети «Интернет».</w:t>
      </w:r>
    </w:p>
    <w:p w:rsidR="008A15F1" w:rsidRPr="000158E8" w:rsidRDefault="008A15F1" w:rsidP="008A15F1">
      <w:pPr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 w:rsidRPr="000158E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A15F1" w:rsidRPr="000158E8" w:rsidRDefault="008A15F1" w:rsidP="008A15F1">
      <w:pPr>
        <w:tabs>
          <w:tab w:val="left" w:pos="7240"/>
        </w:tabs>
        <w:jc w:val="both"/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C74A67" w:rsidRDefault="008A15F1" w:rsidP="008A15F1">
      <w:pPr>
        <w:rPr>
          <w:sz w:val="24"/>
          <w:szCs w:val="24"/>
        </w:rPr>
      </w:pPr>
      <w:r w:rsidRPr="000158E8">
        <w:rPr>
          <w:sz w:val="24"/>
          <w:szCs w:val="24"/>
        </w:rPr>
        <w:t>Глав</w:t>
      </w:r>
      <w:r w:rsidR="00C74A67">
        <w:rPr>
          <w:sz w:val="24"/>
          <w:szCs w:val="24"/>
        </w:rPr>
        <w:t xml:space="preserve">а </w:t>
      </w:r>
      <w:r w:rsidRPr="000158E8">
        <w:rPr>
          <w:sz w:val="24"/>
          <w:szCs w:val="24"/>
        </w:rPr>
        <w:t>Кривошеинского</w:t>
      </w:r>
      <w:r w:rsidR="00C74A67">
        <w:rPr>
          <w:sz w:val="24"/>
          <w:szCs w:val="24"/>
        </w:rPr>
        <w:t xml:space="preserve"> </w:t>
      </w:r>
      <w:r w:rsidRPr="000158E8">
        <w:rPr>
          <w:sz w:val="24"/>
          <w:szCs w:val="24"/>
        </w:rPr>
        <w:t xml:space="preserve">сельского поселения </w:t>
      </w:r>
      <w:r w:rsidR="00C74A67">
        <w:rPr>
          <w:sz w:val="24"/>
          <w:szCs w:val="24"/>
        </w:rPr>
        <w:t xml:space="preserve">                                           Рудова О.Н.</w:t>
      </w:r>
    </w:p>
    <w:p w:rsidR="008A15F1" w:rsidRPr="000158E8" w:rsidRDefault="00C74A67" w:rsidP="008A15F1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8A15F1" w:rsidRPr="000158E8">
        <w:rPr>
          <w:sz w:val="24"/>
          <w:szCs w:val="24"/>
        </w:rPr>
        <w:t xml:space="preserve">                                             </w:t>
      </w:r>
    </w:p>
    <w:p w:rsidR="008A15F1" w:rsidRPr="000158E8" w:rsidRDefault="008A15F1" w:rsidP="008A15F1">
      <w:pPr>
        <w:jc w:val="both"/>
        <w:rPr>
          <w:sz w:val="24"/>
          <w:szCs w:val="24"/>
        </w:rPr>
      </w:pPr>
    </w:p>
    <w:p w:rsidR="008A15F1" w:rsidRPr="000158E8" w:rsidRDefault="008A15F1" w:rsidP="008A15F1">
      <w:pPr>
        <w:rPr>
          <w:sz w:val="28"/>
          <w:szCs w:val="28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8A15F1" w:rsidRPr="000158E8" w:rsidRDefault="008A15F1" w:rsidP="008A15F1">
      <w:pPr>
        <w:rPr>
          <w:sz w:val="24"/>
          <w:szCs w:val="24"/>
        </w:rPr>
      </w:pPr>
    </w:p>
    <w:p w:rsidR="00C74A67" w:rsidRDefault="008A15F1" w:rsidP="008A15F1">
      <w:pPr>
        <w:pStyle w:val="a3"/>
        <w:jc w:val="right"/>
        <w:rPr>
          <w:sz w:val="24"/>
          <w:szCs w:val="24"/>
        </w:rPr>
      </w:pPr>
      <w:r w:rsidRPr="000158E8">
        <w:rPr>
          <w:sz w:val="24"/>
          <w:szCs w:val="24"/>
        </w:rPr>
        <w:t>                                                           </w:t>
      </w:r>
    </w:p>
    <w:p w:rsidR="00C74A67" w:rsidRDefault="00C74A67" w:rsidP="008A15F1">
      <w:pPr>
        <w:pStyle w:val="a3"/>
        <w:jc w:val="right"/>
        <w:rPr>
          <w:sz w:val="24"/>
          <w:szCs w:val="24"/>
        </w:rPr>
      </w:pPr>
    </w:p>
    <w:p w:rsidR="00C74A67" w:rsidRDefault="00C74A67" w:rsidP="008A15F1">
      <w:pPr>
        <w:pStyle w:val="a3"/>
        <w:jc w:val="right"/>
        <w:rPr>
          <w:sz w:val="24"/>
          <w:szCs w:val="24"/>
        </w:rPr>
      </w:pPr>
    </w:p>
    <w:p w:rsidR="00C74A67" w:rsidRDefault="00C74A67" w:rsidP="008A15F1">
      <w:pPr>
        <w:pStyle w:val="a3"/>
        <w:jc w:val="right"/>
        <w:rPr>
          <w:sz w:val="24"/>
          <w:szCs w:val="24"/>
        </w:rPr>
      </w:pPr>
    </w:p>
    <w:p w:rsidR="008A15F1" w:rsidRPr="000158E8" w:rsidRDefault="008A15F1" w:rsidP="008A15F1">
      <w:pPr>
        <w:pStyle w:val="a3"/>
        <w:jc w:val="right"/>
        <w:rPr>
          <w:sz w:val="24"/>
          <w:szCs w:val="24"/>
        </w:rPr>
      </w:pPr>
      <w:r w:rsidRPr="000158E8">
        <w:rPr>
          <w:sz w:val="24"/>
          <w:szCs w:val="24"/>
        </w:rPr>
        <w:lastRenderedPageBreak/>
        <w:t>                                             </w:t>
      </w:r>
    </w:p>
    <w:p w:rsidR="008A15F1" w:rsidRPr="000158E8" w:rsidRDefault="008A15F1" w:rsidP="008A15F1">
      <w:pPr>
        <w:pStyle w:val="a3"/>
        <w:jc w:val="right"/>
        <w:rPr>
          <w:sz w:val="24"/>
          <w:szCs w:val="24"/>
        </w:rPr>
      </w:pPr>
      <w:r w:rsidRPr="000158E8">
        <w:rPr>
          <w:sz w:val="24"/>
          <w:szCs w:val="24"/>
        </w:rPr>
        <w:t xml:space="preserve">Приложение </w:t>
      </w:r>
    </w:p>
    <w:p w:rsidR="008A15F1" w:rsidRPr="000158E8" w:rsidRDefault="008A15F1" w:rsidP="008A15F1">
      <w:pPr>
        <w:pStyle w:val="a3"/>
        <w:jc w:val="right"/>
        <w:rPr>
          <w:sz w:val="24"/>
          <w:szCs w:val="24"/>
        </w:rPr>
      </w:pPr>
      <w:r w:rsidRPr="000158E8">
        <w:rPr>
          <w:sz w:val="24"/>
          <w:szCs w:val="24"/>
        </w:rPr>
        <w:t>к   Постановлению   Администрации</w:t>
      </w:r>
    </w:p>
    <w:p w:rsidR="00C74A67" w:rsidRDefault="008A15F1" w:rsidP="008A15F1">
      <w:pPr>
        <w:pStyle w:val="a3"/>
        <w:jc w:val="right"/>
        <w:rPr>
          <w:sz w:val="24"/>
          <w:szCs w:val="24"/>
        </w:rPr>
      </w:pPr>
      <w:r w:rsidRPr="000158E8">
        <w:rPr>
          <w:sz w:val="24"/>
          <w:szCs w:val="24"/>
        </w:rPr>
        <w:t xml:space="preserve"> Кр</w:t>
      </w:r>
      <w:r w:rsidR="00C74A67">
        <w:rPr>
          <w:sz w:val="24"/>
          <w:szCs w:val="24"/>
        </w:rPr>
        <w:t>ивошеинского сельского поселения</w:t>
      </w:r>
    </w:p>
    <w:p w:rsidR="008A15F1" w:rsidRPr="000158E8" w:rsidRDefault="000158E8" w:rsidP="008A15F1">
      <w:pPr>
        <w:pStyle w:val="a3"/>
        <w:jc w:val="right"/>
        <w:rPr>
          <w:sz w:val="24"/>
          <w:szCs w:val="24"/>
        </w:rPr>
      </w:pPr>
      <w:r w:rsidRPr="000158E8">
        <w:rPr>
          <w:sz w:val="24"/>
          <w:szCs w:val="24"/>
        </w:rPr>
        <w:t xml:space="preserve">от </w:t>
      </w:r>
      <w:r w:rsidR="00C74A67">
        <w:rPr>
          <w:sz w:val="24"/>
          <w:szCs w:val="24"/>
        </w:rPr>
        <w:t xml:space="preserve"> </w:t>
      </w:r>
      <w:r w:rsidR="00E9648D">
        <w:rPr>
          <w:sz w:val="24"/>
          <w:szCs w:val="24"/>
        </w:rPr>
        <w:t xml:space="preserve">31.07.2017г                  </w:t>
      </w:r>
      <w:r w:rsidRPr="000158E8">
        <w:rPr>
          <w:sz w:val="24"/>
          <w:szCs w:val="24"/>
        </w:rPr>
        <w:t xml:space="preserve"> №</w:t>
      </w:r>
      <w:r w:rsidR="00E9648D">
        <w:rPr>
          <w:sz w:val="24"/>
          <w:szCs w:val="24"/>
        </w:rPr>
        <w:t xml:space="preserve"> 105</w:t>
      </w:r>
      <w:r w:rsidR="00C74A67">
        <w:rPr>
          <w:sz w:val="24"/>
          <w:szCs w:val="24"/>
        </w:rPr>
        <w:t xml:space="preserve">                     </w:t>
      </w:r>
    </w:p>
    <w:p w:rsidR="008A15F1" w:rsidRPr="000158E8" w:rsidRDefault="008A15F1" w:rsidP="008A15F1">
      <w:pPr>
        <w:pStyle w:val="a3"/>
        <w:jc w:val="right"/>
        <w:rPr>
          <w:sz w:val="24"/>
          <w:szCs w:val="24"/>
        </w:rPr>
      </w:pPr>
    </w:p>
    <w:p w:rsidR="008A15F1" w:rsidRPr="000158E8" w:rsidRDefault="008A15F1" w:rsidP="008A15F1">
      <w:pPr>
        <w:pStyle w:val="a4"/>
        <w:spacing w:before="0" w:after="0"/>
        <w:jc w:val="center"/>
        <w:rPr>
          <w:rFonts w:ascii="Times New Roman" w:hAnsi="Times New Roman" w:cs="Times New Roman"/>
          <w:bCs/>
        </w:rPr>
      </w:pPr>
    </w:p>
    <w:p w:rsidR="008A15F1" w:rsidRDefault="008A15F1" w:rsidP="008A15F1">
      <w:pPr>
        <w:pStyle w:val="a4"/>
        <w:spacing w:before="0" w:after="0"/>
        <w:jc w:val="center"/>
        <w:rPr>
          <w:rFonts w:ascii="Times New Roman" w:hAnsi="Times New Roman" w:cs="Times New Roman"/>
          <w:bCs/>
        </w:rPr>
      </w:pPr>
      <w:r w:rsidRPr="000158E8">
        <w:rPr>
          <w:rFonts w:ascii="Times New Roman" w:hAnsi="Times New Roman" w:cs="Times New Roman"/>
          <w:bCs/>
        </w:rPr>
        <w:t>ПОРЯДОК</w:t>
      </w:r>
    </w:p>
    <w:p w:rsidR="00C74A67" w:rsidRPr="000158E8" w:rsidRDefault="00C74A67" w:rsidP="00C74A6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Порядка принятия главным администратором бюджетных средств муниципального образования  Кривошеинское сельское поселение решений о наличии потребности в межбюджетных трансфертах, полученных из соответствующего бюджета в форме субсидий, субвенций и иных межбюджетных трансфертов ,имеющих целевое назначение, не использованных в отчетном финансовом году</w:t>
      </w:r>
    </w:p>
    <w:p w:rsidR="00C74A67" w:rsidRPr="000158E8" w:rsidRDefault="00C74A67" w:rsidP="008A15F1">
      <w:pPr>
        <w:pStyle w:val="a4"/>
        <w:spacing w:before="0" w:after="0"/>
        <w:jc w:val="center"/>
        <w:rPr>
          <w:rFonts w:ascii="Times New Roman" w:hAnsi="Times New Roman" w:cs="Times New Roman"/>
          <w:bCs/>
        </w:rPr>
      </w:pPr>
    </w:p>
    <w:p w:rsidR="008A15F1" w:rsidRPr="000158E8" w:rsidRDefault="008A15F1" w:rsidP="008A15F1">
      <w:pPr>
        <w:jc w:val="both"/>
        <w:rPr>
          <w:sz w:val="24"/>
          <w:szCs w:val="24"/>
        </w:rPr>
      </w:pPr>
    </w:p>
    <w:p w:rsidR="008A15F1" w:rsidRDefault="008A15F1" w:rsidP="008A15F1">
      <w:pPr>
        <w:jc w:val="both"/>
        <w:rPr>
          <w:sz w:val="24"/>
          <w:szCs w:val="24"/>
        </w:rPr>
      </w:pPr>
      <w:r w:rsidRPr="000158E8">
        <w:rPr>
          <w:sz w:val="24"/>
          <w:szCs w:val="24"/>
        </w:rPr>
        <w:t>1.</w:t>
      </w:r>
      <w:r w:rsidR="00C74A67">
        <w:rPr>
          <w:sz w:val="24"/>
          <w:szCs w:val="24"/>
        </w:rPr>
        <w:t xml:space="preserve"> </w:t>
      </w:r>
      <w:r w:rsidRPr="000158E8">
        <w:rPr>
          <w:sz w:val="24"/>
          <w:szCs w:val="24"/>
        </w:rPr>
        <w:t xml:space="preserve">Настоящий порядок </w:t>
      </w:r>
      <w:r w:rsidR="00C74A67">
        <w:rPr>
          <w:sz w:val="24"/>
          <w:szCs w:val="24"/>
        </w:rPr>
        <w:t xml:space="preserve">устанавливает правила принятия главным администратором бюджетных средств муниципального образования Кривошеинское сельское поселение решений о наличии потребности в межбюджетных трансфертах, полученных из соответствующего бюджета в форме субсидий, субвенций и иных межбюджетных трансфертов ,имеющих целевое назначение, не использованных в отчетном финансовом году, (далее - неиспользованные остатки межбюджетных трансфертов) и их возврата в соответствующий бюджет, которым они были ранее предоставлены, для финансового обеспечения расходов бюджета, соответствующего целям предоставления указанных межбюджетных трансфертов (далее - Порядок). </w:t>
      </w:r>
    </w:p>
    <w:p w:rsidR="00C74A67" w:rsidRDefault="00C74A67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подтверждения потребности в неиспользованных остатках межбюджетных трансфертов главный администратор бюджетных средств Кривошеинского сельского поселения не позднее 2 рабочих дней со дня поступления указанных средств в соответствующий бюджет представляет главным администраторам </w:t>
      </w:r>
      <w:r w:rsidR="00382BE4">
        <w:rPr>
          <w:sz w:val="24"/>
          <w:szCs w:val="24"/>
        </w:rPr>
        <w:t>средств соответствующего бюджета следующие документы:</w:t>
      </w:r>
    </w:p>
    <w:p w:rsidR="00382BE4" w:rsidRDefault="00382BE4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1) ходатайство о наличии потребности в неиспользованных остатках межбюджетных трансфертов с указанием кодов целей межбюджетных трансфертов, сумм и причин их образования;</w:t>
      </w:r>
    </w:p>
    <w:p w:rsidR="00BD64FC" w:rsidRDefault="00BD64FC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667A6">
        <w:rPr>
          <w:sz w:val="24"/>
          <w:szCs w:val="24"/>
        </w:rPr>
        <w:t>отчет о расходах бюджета сельского поселения, источником финансового обеспечения которых являются указанные межбюджетные трансферты, сформированный в порядке, установленном главными администраторами средств соответствующего бюджета;</w:t>
      </w:r>
    </w:p>
    <w:p w:rsidR="00F667A6" w:rsidRDefault="00F667A6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3) документы, подтверждающие возврат неиспользованных остатков межбюджетных трансфертов в бюджет, платежные документы;</w:t>
      </w:r>
    </w:p>
    <w:p w:rsidR="00F667A6" w:rsidRDefault="00F667A6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4) расчеты и документы, подтверждающие потребность в неиспользованных остатках межбюджетных трансфертов.</w:t>
      </w:r>
    </w:p>
    <w:p w:rsidR="00F667A6" w:rsidRDefault="00F667A6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3. Ответственность за достоверность представленных документов несет главный администратор средств местного бюджета в соответствии с действующим законодательством.</w:t>
      </w:r>
    </w:p>
    <w:p w:rsidR="00F667A6" w:rsidRDefault="00F667A6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4. Главные администраторы средств соответствующего бюджета в течение 5 рабочих дней с момента получения документов, предусмотренных пунктом 2 Порядка, принимают решения о наличии (об отсутствии) потребности в неиспользованных остатках межбюджетных трансфертов.</w:t>
      </w:r>
    </w:p>
    <w:p w:rsidR="00F667A6" w:rsidRDefault="00F667A6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5. Основаниями для принятия решений об отсутствии потребности в неиспользованных остатках межбюджетных трансфертов являются:</w:t>
      </w:r>
    </w:p>
    <w:p w:rsidR="00F958A7" w:rsidRDefault="00F958A7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1) реализация в полном объеме целей, предусмотренных условиями предоставления межбюджетных трансфертов;</w:t>
      </w:r>
    </w:p>
    <w:p w:rsidR="00F958A7" w:rsidRDefault="00F958A7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2) нарушение сроков предоставления документов;</w:t>
      </w:r>
    </w:p>
    <w:p w:rsidR="00F958A7" w:rsidRDefault="00F958A7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3) представление документов не в полном объеме или недостоверных сведений;</w:t>
      </w:r>
    </w:p>
    <w:p w:rsidR="00F958A7" w:rsidRDefault="00F958A7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4) превышение суммы потребности над неиспользованными остатками межбюджетных трансфертов.</w:t>
      </w:r>
    </w:p>
    <w:p w:rsidR="00F958A7" w:rsidRDefault="00F958A7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В случае принятия решений об отсутствии потребности в неиспользованных остатках межбюджетных трансфертов главные администраторы средств соответствующего бюджета направляют главному администратору средств бюджета Кривошеинского сельского поселения копии решений с указанием причин, послуживших основанием для принятия решений.</w:t>
      </w:r>
    </w:p>
    <w:p w:rsidR="00820CED" w:rsidRDefault="00820CED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42385">
        <w:rPr>
          <w:sz w:val="24"/>
          <w:szCs w:val="24"/>
        </w:rPr>
        <w:t>При устранении причин, указанных в подпунктах 3 и 4 пункта 5 настоящего Порядка, главный администратор средств местного бюджета имеет право в течение 3 рабочих дней со дня принятия решений об отсутствии потребности на повторное направление документов, подтверждающих потребность в неиспользованных остатках межбюджетных трансфертов.</w:t>
      </w:r>
    </w:p>
    <w:p w:rsidR="00942385" w:rsidRDefault="00942385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8. При принятии решения о наличии потребности в неиспользованных остатках межбюджетных трансфертов главный распорядитель средств бюджета Кривошеинского сельского поселения направляет их на согласование в Управление финансов Администрации Кривошеинского района с приложением документов, предусмотренных пунктом 2 Порядка.</w:t>
      </w:r>
    </w:p>
    <w:p w:rsidR="00942385" w:rsidRDefault="00942385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9. Согласование с Управлением финансов Администрации Кривошеинского района решений о наличии потребности в неиспользованных остатках межбюджетных трансфертов осуществляется в течение 5 рабочих дней со дня их представления.</w:t>
      </w:r>
    </w:p>
    <w:p w:rsidR="00DB68DD" w:rsidRDefault="00DB68DD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>10. После согласования с Управлением финансов Администрации Кривошеинского района решений о наличии потребности в неиспользованных остатках межбюджетных трансфертов главный администратор средств бюджета сельского поселения в течение 3 рабочих дней оформляют в двух экземплярах Уведомление по расчетам между бюджетами (форма по ОКУД 0504817) на их возврат в бюджет, которому они были ранее предоставлены. Один экземпляр уведомления направляется главному администратору средств местного бюджета Кривошеинского сельского поселения, второй в Управление финансов Администрации Кривошеинского района.</w:t>
      </w:r>
    </w:p>
    <w:p w:rsidR="00DB68DD" w:rsidRDefault="00DB68DD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2332E9">
        <w:rPr>
          <w:sz w:val="24"/>
          <w:szCs w:val="24"/>
        </w:rPr>
        <w:t>Возврат из соответствующего бюджета неиспользованных остатков межбюджетных трансфертов, потребность в которых подтверждена, осуществляется не позднее 30 рабочих дней со дня поступления указанных средств в бюджет сельского поселения.</w:t>
      </w:r>
    </w:p>
    <w:p w:rsidR="00C74A67" w:rsidRPr="000158E8" w:rsidRDefault="00C74A67" w:rsidP="008A1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15F1" w:rsidRPr="000158E8" w:rsidRDefault="008A15F1" w:rsidP="00C74A67">
      <w:pPr>
        <w:jc w:val="both"/>
        <w:rPr>
          <w:sz w:val="24"/>
          <w:szCs w:val="24"/>
        </w:rPr>
      </w:pPr>
      <w:r w:rsidRPr="000158E8">
        <w:rPr>
          <w:sz w:val="24"/>
          <w:szCs w:val="24"/>
        </w:rPr>
        <w:tab/>
      </w:r>
    </w:p>
    <w:p w:rsidR="006B6F00" w:rsidRPr="000158E8" w:rsidRDefault="006B6F00"/>
    <w:sectPr w:rsidR="006B6F00" w:rsidRPr="000158E8" w:rsidSect="008A15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344"/>
    <w:multiLevelType w:val="hybridMultilevel"/>
    <w:tmpl w:val="53D4696E"/>
    <w:lvl w:ilvl="0" w:tplc="525034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5F1"/>
    <w:rsid w:val="00011281"/>
    <w:rsid w:val="000158E8"/>
    <w:rsid w:val="000B18C5"/>
    <w:rsid w:val="0016015C"/>
    <w:rsid w:val="001F3189"/>
    <w:rsid w:val="001F6AD7"/>
    <w:rsid w:val="002332E9"/>
    <w:rsid w:val="0036056A"/>
    <w:rsid w:val="00382BE4"/>
    <w:rsid w:val="004F5278"/>
    <w:rsid w:val="005105F6"/>
    <w:rsid w:val="006B6F00"/>
    <w:rsid w:val="00717277"/>
    <w:rsid w:val="007175E9"/>
    <w:rsid w:val="00813F57"/>
    <w:rsid w:val="00820CED"/>
    <w:rsid w:val="008A15F1"/>
    <w:rsid w:val="008B04D9"/>
    <w:rsid w:val="00942385"/>
    <w:rsid w:val="00A11C3D"/>
    <w:rsid w:val="00A678C0"/>
    <w:rsid w:val="00AF2C75"/>
    <w:rsid w:val="00B0611D"/>
    <w:rsid w:val="00B56019"/>
    <w:rsid w:val="00BD64FC"/>
    <w:rsid w:val="00C74A67"/>
    <w:rsid w:val="00D35FB9"/>
    <w:rsid w:val="00DB68DD"/>
    <w:rsid w:val="00E13278"/>
    <w:rsid w:val="00E9648D"/>
    <w:rsid w:val="00EB4430"/>
    <w:rsid w:val="00F071ED"/>
    <w:rsid w:val="00F246D8"/>
    <w:rsid w:val="00F667A6"/>
    <w:rsid w:val="00F9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5F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Normal (Web)"/>
    <w:aliases w:val="Обычный (Web),Обычный (Web)1"/>
    <w:basedOn w:val="a"/>
    <w:qFormat/>
    <w:rsid w:val="008A15F1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20</cp:revision>
  <cp:lastPrinted>2015-07-28T11:29:00Z</cp:lastPrinted>
  <dcterms:created xsi:type="dcterms:W3CDTF">2016-05-12T09:31:00Z</dcterms:created>
  <dcterms:modified xsi:type="dcterms:W3CDTF">2017-08-14T02:52:00Z</dcterms:modified>
</cp:coreProperties>
</file>