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270445" w:rsidRPr="005275DB" w:rsidRDefault="002F7E0C" w:rsidP="002704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</w:t>
      </w:r>
      <w:r w:rsidR="00270445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12</w:t>
      </w:r>
      <w:r w:rsidR="00270445" w:rsidRPr="005275DB">
        <w:rPr>
          <w:rFonts w:ascii="Arial" w:hAnsi="Arial" w:cs="Arial"/>
          <w:color w:val="000000"/>
        </w:rPr>
        <w:t xml:space="preserve">.2020 </w:t>
      </w:r>
      <w:r w:rsidR="005275DB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</w:t>
      </w:r>
      <w:r w:rsidR="00270445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142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Томской области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О</w:t>
      </w:r>
      <w:r w:rsidR="00A069E4">
        <w:rPr>
          <w:rFonts w:ascii="Arial" w:hAnsi="Arial" w:cs="Arial"/>
          <w:color w:val="000000"/>
        </w:rPr>
        <w:t xml:space="preserve"> внесении изменений в</w:t>
      </w:r>
      <w:r w:rsidR="0088497D">
        <w:rPr>
          <w:rFonts w:ascii="Arial" w:hAnsi="Arial" w:cs="Arial"/>
          <w:color w:val="000000"/>
        </w:rPr>
        <w:t xml:space="preserve"> состав постоянно действующей конкурсной комиссии по отбору управляющей организации для управления многоквартирным домом</w:t>
      </w:r>
      <w:r w:rsidR="005332EE">
        <w:rPr>
          <w:rFonts w:ascii="Arial" w:hAnsi="Arial" w:cs="Arial"/>
          <w:color w:val="000000"/>
        </w:rPr>
        <w:t>, утвержденный Постановлением Администрации Кривошеинского сельского поселения</w:t>
      </w:r>
      <w:r w:rsidR="00A069E4">
        <w:rPr>
          <w:rFonts w:ascii="Arial" w:hAnsi="Arial" w:cs="Arial"/>
          <w:color w:val="000000"/>
        </w:rPr>
        <w:t xml:space="preserve"> от </w:t>
      </w:r>
      <w:r w:rsidR="0088497D">
        <w:rPr>
          <w:rFonts w:ascii="Arial" w:hAnsi="Arial" w:cs="Arial"/>
          <w:color w:val="000000"/>
        </w:rPr>
        <w:t>15</w:t>
      </w:r>
      <w:r w:rsidR="00A069E4">
        <w:rPr>
          <w:rFonts w:ascii="Arial" w:hAnsi="Arial" w:cs="Arial"/>
          <w:color w:val="000000"/>
        </w:rPr>
        <w:t>.</w:t>
      </w:r>
      <w:r w:rsidR="0088497D">
        <w:rPr>
          <w:rFonts w:ascii="Arial" w:hAnsi="Arial" w:cs="Arial"/>
          <w:color w:val="000000"/>
        </w:rPr>
        <w:t>11</w:t>
      </w:r>
      <w:r w:rsidR="00A069E4">
        <w:rPr>
          <w:rFonts w:ascii="Arial" w:hAnsi="Arial" w:cs="Arial"/>
          <w:color w:val="000000"/>
        </w:rPr>
        <w:t>.20</w:t>
      </w:r>
      <w:r w:rsidR="0088497D">
        <w:rPr>
          <w:rFonts w:ascii="Arial" w:hAnsi="Arial" w:cs="Arial"/>
          <w:color w:val="000000"/>
        </w:rPr>
        <w:t>19</w:t>
      </w:r>
      <w:r w:rsidR="00A069E4">
        <w:rPr>
          <w:rFonts w:ascii="Arial" w:hAnsi="Arial" w:cs="Arial"/>
          <w:color w:val="000000"/>
        </w:rPr>
        <w:t xml:space="preserve"> №</w:t>
      </w:r>
      <w:r w:rsidR="0088497D">
        <w:rPr>
          <w:rFonts w:ascii="Arial" w:hAnsi="Arial" w:cs="Arial"/>
          <w:color w:val="000000"/>
        </w:rPr>
        <w:t>129</w:t>
      </w:r>
    </w:p>
    <w:p w:rsidR="009D3EDD" w:rsidRDefault="009D3EDD" w:rsidP="009D3EDD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03024">
        <w:rPr>
          <w:rFonts w:ascii="Arial" w:hAnsi="Arial" w:cs="Arial"/>
          <w:color w:val="000000"/>
        </w:rPr>
        <w:t>связи с кадровыми изменениями</w:t>
      </w:r>
    </w:p>
    <w:p w:rsidR="00270445" w:rsidRPr="005275DB" w:rsidRDefault="00270445" w:rsidP="00270445">
      <w:pPr>
        <w:pStyle w:val="a3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ПОСТАНОВЛЯЮ:</w:t>
      </w:r>
    </w:p>
    <w:p w:rsidR="00903024" w:rsidRDefault="00270445" w:rsidP="009030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1. </w:t>
      </w:r>
      <w:r w:rsidR="0038755D">
        <w:rPr>
          <w:rFonts w:ascii="Arial" w:hAnsi="Arial" w:cs="Arial"/>
          <w:color w:val="000000"/>
        </w:rPr>
        <w:t xml:space="preserve">Внести </w:t>
      </w:r>
      <w:r w:rsidR="0038755D" w:rsidRPr="0038755D">
        <w:rPr>
          <w:rFonts w:ascii="Arial" w:hAnsi="Arial" w:cs="Arial"/>
          <w:color w:val="000000"/>
        </w:rPr>
        <w:t xml:space="preserve">в </w:t>
      </w:r>
      <w:r w:rsidR="00903024">
        <w:rPr>
          <w:rFonts w:ascii="Arial" w:hAnsi="Arial" w:cs="Arial"/>
          <w:color w:val="000000"/>
        </w:rPr>
        <w:t xml:space="preserve">состав постоянно действующей конкурсной комиссии по отбору управляющей организации для управления многоквартирным домом, утвержденный Постановлением Администрации Кривошеинского сельского поселения от 15.11.2019 №129 (далее – комиссия) </w:t>
      </w:r>
      <w:r w:rsidR="0038755D">
        <w:rPr>
          <w:rFonts w:ascii="Arial" w:hAnsi="Arial" w:cs="Arial"/>
          <w:color w:val="000000"/>
        </w:rPr>
        <w:t>следующие изменения:</w:t>
      </w:r>
    </w:p>
    <w:p w:rsidR="00903024" w:rsidRDefault="00903024" w:rsidP="009030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Исключить из состава комиссии:</w:t>
      </w:r>
    </w:p>
    <w:p w:rsidR="00903024" w:rsidRDefault="00903024" w:rsidP="009030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Ковалевскую Светлану Анатольевну – управляющего делами Администрации Кривошеинского сельского поселения</w:t>
      </w:r>
      <w:r w:rsidR="005E0D34">
        <w:rPr>
          <w:rFonts w:ascii="Arial" w:hAnsi="Arial" w:cs="Arial"/>
          <w:color w:val="000000"/>
        </w:rPr>
        <w:t>;</w:t>
      </w:r>
    </w:p>
    <w:p w:rsidR="005E0D34" w:rsidRDefault="00142508" w:rsidP="009030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Шабунина Анатолия Анатольевича – ведущего специалиста по юридическим вопросам, взаимодействию с общественностью Администрации Кривошеинского сельского поселения.</w:t>
      </w:r>
    </w:p>
    <w:p w:rsidR="00142508" w:rsidRDefault="00DD6C53" w:rsidP="009030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Включить в состав комиссии:</w:t>
      </w:r>
    </w:p>
    <w:p w:rsidR="00DD6C53" w:rsidRDefault="00DD6C53" w:rsidP="00DD6C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Зейля Наталью Дмитриевну – управляющего делами Администрации Кривошеинского сельского поселения – Заместитель председателя;</w:t>
      </w:r>
    </w:p>
    <w:p w:rsidR="00DD6C53" w:rsidRDefault="00DD6C53" w:rsidP="00DD6C5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Гайдученко Надежду Сергеевну – ведущего специалиста по юридическим вопросам, взаимодействию с общественностью Администрации Кривошеинского сельского поселения – секретарь комиссии.</w:t>
      </w:r>
    </w:p>
    <w:p w:rsidR="00270445" w:rsidRPr="005275DB" w:rsidRDefault="00270445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2. Настоящее постановление вступает в силу с</w:t>
      </w:r>
      <w:r w:rsidR="009F53D1">
        <w:rPr>
          <w:rFonts w:ascii="Arial" w:hAnsi="Arial" w:cs="Arial"/>
          <w:color w:val="000000"/>
        </w:rPr>
        <w:t xml:space="preserve"> даты</w:t>
      </w:r>
      <w:r w:rsidRPr="005275DB">
        <w:rPr>
          <w:rFonts w:ascii="Arial" w:hAnsi="Arial" w:cs="Arial"/>
          <w:color w:val="000000"/>
        </w:rPr>
        <w:t xml:space="preserve"> </w:t>
      </w:r>
      <w:r w:rsidR="009F53D1">
        <w:rPr>
          <w:rFonts w:ascii="Arial" w:hAnsi="Arial" w:cs="Arial"/>
          <w:color w:val="000000"/>
        </w:rPr>
        <w:t>подписания</w:t>
      </w:r>
      <w:r w:rsidRPr="005275DB">
        <w:rPr>
          <w:rFonts w:ascii="Arial" w:hAnsi="Arial" w:cs="Arial"/>
          <w:color w:val="000000"/>
        </w:rPr>
        <w:t>.</w:t>
      </w:r>
    </w:p>
    <w:p w:rsidR="00270445" w:rsidRPr="005275DB" w:rsidRDefault="00270445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3. </w:t>
      </w:r>
      <w:r w:rsidR="009F53D1">
        <w:rPr>
          <w:rFonts w:ascii="Arial" w:hAnsi="Arial" w:cs="Arial"/>
          <w:color w:val="000000"/>
        </w:rPr>
        <w:t>Р</w:t>
      </w:r>
      <w:r w:rsidRPr="005275DB">
        <w:rPr>
          <w:rFonts w:ascii="Arial" w:hAnsi="Arial" w:cs="Arial"/>
          <w:color w:val="000000"/>
        </w:rPr>
        <w:t xml:space="preserve">азместить </w:t>
      </w:r>
      <w:r w:rsidR="009F53D1">
        <w:rPr>
          <w:rFonts w:ascii="Arial" w:hAnsi="Arial" w:cs="Arial"/>
          <w:color w:val="000000"/>
        </w:rPr>
        <w:t xml:space="preserve">настоящее постановление </w:t>
      </w:r>
      <w:r w:rsidRPr="005275DB">
        <w:rPr>
          <w:rFonts w:ascii="Arial" w:hAnsi="Arial" w:cs="Arial"/>
          <w:color w:val="000000"/>
        </w:rPr>
        <w:t>на официальном сайте Кривошеинского сельского поселения в информационно-телекоммуникационной сети Интернет.</w:t>
      </w:r>
    </w:p>
    <w:p w:rsidR="00270445" w:rsidRPr="005275DB" w:rsidRDefault="00270445" w:rsidP="007E1E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7E1E18" w:rsidRDefault="007E1E18" w:rsidP="007E1E1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E1E18" w:rsidRDefault="007E1E18" w:rsidP="007E1E1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E1E18" w:rsidRDefault="007E1E18" w:rsidP="007E1E1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70445" w:rsidRPr="005275DB" w:rsidRDefault="00270445" w:rsidP="007E1E1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 w:rsidR="005275DB">
        <w:rPr>
          <w:rFonts w:ascii="Arial" w:hAnsi="Arial" w:cs="Arial"/>
          <w:color w:val="000000"/>
        </w:rPr>
        <w:t xml:space="preserve">                              </w:t>
      </w:r>
      <w:r w:rsidR="0079696E">
        <w:rPr>
          <w:rFonts w:ascii="Arial" w:hAnsi="Arial" w:cs="Arial"/>
          <w:color w:val="000000"/>
        </w:rPr>
        <w:t xml:space="preserve">       </w:t>
      </w:r>
      <w:r w:rsidR="005275DB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О.П. Казырский</w:t>
      </w:r>
    </w:p>
    <w:p w:rsidR="00B762E1" w:rsidRDefault="00B762E1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62E1" w:rsidRDefault="00B762E1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E1E18" w:rsidRDefault="007E1E18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E1E18" w:rsidRDefault="007E1E18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E1E18" w:rsidRDefault="007E1E18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E1E18" w:rsidRDefault="007E1E18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70445" w:rsidRPr="007E1E18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7E1E18">
        <w:rPr>
          <w:rFonts w:ascii="Arial" w:hAnsi="Arial" w:cs="Arial"/>
          <w:color w:val="000000"/>
          <w:sz w:val="16"/>
          <w:szCs w:val="16"/>
        </w:rPr>
        <w:t>Гайдученко</w:t>
      </w:r>
    </w:p>
    <w:p w:rsidR="007F5EFD" w:rsidRPr="007E1E18" w:rsidRDefault="00270445" w:rsidP="007E1E18">
      <w:pPr>
        <w:pStyle w:val="a3"/>
        <w:spacing w:before="0" w:beforeAutospacing="0" w:after="0" w:afterAutospacing="0"/>
        <w:rPr>
          <w:sz w:val="16"/>
          <w:szCs w:val="16"/>
        </w:rPr>
      </w:pPr>
      <w:r w:rsidRPr="007E1E18">
        <w:rPr>
          <w:rFonts w:ascii="Arial" w:hAnsi="Arial" w:cs="Arial"/>
          <w:color w:val="000000"/>
          <w:sz w:val="16"/>
          <w:szCs w:val="16"/>
        </w:rPr>
        <w:t>2-29-87</w:t>
      </w:r>
    </w:p>
    <w:sectPr w:rsidR="007F5EFD" w:rsidRPr="007E1E18" w:rsidSect="006E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0445"/>
    <w:rsid w:val="000F67C2"/>
    <w:rsid w:val="00142508"/>
    <w:rsid w:val="001D139D"/>
    <w:rsid w:val="001E0C07"/>
    <w:rsid w:val="001E3B41"/>
    <w:rsid w:val="00270445"/>
    <w:rsid w:val="002F7E0C"/>
    <w:rsid w:val="00313B3B"/>
    <w:rsid w:val="0038755D"/>
    <w:rsid w:val="003C4F6C"/>
    <w:rsid w:val="004E7CB7"/>
    <w:rsid w:val="005275DB"/>
    <w:rsid w:val="005332EE"/>
    <w:rsid w:val="005E0D34"/>
    <w:rsid w:val="006E5EAB"/>
    <w:rsid w:val="0079696E"/>
    <w:rsid w:val="007D4FB1"/>
    <w:rsid w:val="007E1E18"/>
    <w:rsid w:val="007F5EFD"/>
    <w:rsid w:val="0088497D"/>
    <w:rsid w:val="008C10FA"/>
    <w:rsid w:val="008E7854"/>
    <w:rsid w:val="00903024"/>
    <w:rsid w:val="009D0EDE"/>
    <w:rsid w:val="009D3EDD"/>
    <w:rsid w:val="009F53D1"/>
    <w:rsid w:val="00A069E4"/>
    <w:rsid w:val="00A740A2"/>
    <w:rsid w:val="00A95C22"/>
    <w:rsid w:val="00AF58F5"/>
    <w:rsid w:val="00AF6662"/>
    <w:rsid w:val="00B762E1"/>
    <w:rsid w:val="00BE39BC"/>
    <w:rsid w:val="00CC2B29"/>
    <w:rsid w:val="00DD6C53"/>
    <w:rsid w:val="00E72149"/>
    <w:rsid w:val="00ED72D1"/>
    <w:rsid w:val="00F31884"/>
    <w:rsid w:val="00F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2020-12-08T09:53:00Z</cp:lastPrinted>
  <dcterms:created xsi:type="dcterms:W3CDTF">2021-11-09T02:18:00Z</dcterms:created>
  <dcterms:modified xsi:type="dcterms:W3CDTF">2021-11-09T02:18:00Z</dcterms:modified>
</cp:coreProperties>
</file>