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D83179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21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 w:rsidR="00BC361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9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E221A8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D83179">
        <w:rPr>
          <w:rFonts w:ascii="Arial" w:hAnsi="Arial" w:cs="Arial"/>
          <w:sz w:val="24"/>
          <w:szCs w:val="24"/>
        </w:rPr>
        <w:t>б отмене</w:t>
      </w:r>
      <w:r w:rsidR="00112C1C">
        <w:rPr>
          <w:rFonts w:ascii="Arial" w:hAnsi="Arial" w:cs="Arial"/>
          <w:sz w:val="24"/>
          <w:szCs w:val="24"/>
        </w:rPr>
        <w:t xml:space="preserve"> постановлени</w:t>
      </w:r>
      <w:r w:rsidR="00D83179">
        <w:rPr>
          <w:rFonts w:ascii="Arial" w:hAnsi="Arial" w:cs="Arial"/>
          <w:sz w:val="24"/>
          <w:szCs w:val="24"/>
        </w:rPr>
        <w:t>я</w:t>
      </w:r>
      <w:r w:rsidR="00112C1C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  <w:r w:rsidR="00D83179">
        <w:rPr>
          <w:rFonts w:ascii="Arial" w:hAnsi="Arial" w:cs="Arial"/>
          <w:sz w:val="24"/>
          <w:szCs w:val="24"/>
        </w:rPr>
        <w:t>№62 от 14.05.2015 «О порядке оформления и содержания плановых (рейдовых) заданий на проведение плановых (рейдовых) осмотров земельных участков при осуществлении администрацией Кривошеинского сельского поселения муниципального земельного контроля, а также порядок оформления их результатов»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статьей 48 Федерального закона от 06 октября 2003 года №131-ФЗ «Об общих принципах</w:t>
      </w:r>
      <w:r w:rsidR="00D83179">
        <w:rPr>
          <w:rFonts w:ascii="Arial" w:hAnsi="Arial" w:cs="Arial"/>
          <w:sz w:val="24"/>
          <w:szCs w:val="24"/>
        </w:rPr>
        <w:t xml:space="preserve"> организации</w:t>
      </w:r>
      <w:r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D83179" w:rsidRDefault="00E14A7C" w:rsidP="00D831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</w:t>
      </w:r>
      <w:r w:rsidR="00D83179">
        <w:rPr>
          <w:rFonts w:ascii="Arial" w:hAnsi="Arial" w:cs="Arial"/>
          <w:sz w:val="24"/>
          <w:szCs w:val="24"/>
        </w:rPr>
        <w:t>Отменить постановление Администрации Кривошеинского сельского поселения №62 от 14.05.2015 «О порядке оформления и содержания плановых (рейдовых) заданий на проведение плановых (рейдовых) осмотров земельных участков при осуществлении администрацией Кривошеинского сельского поселения муниципального земельного контроля, а также порядок оформления их результатов»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1F6922">
        <w:rPr>
          <w:rFonts w:ascii="Arial" w:hAnsi="Arial" w:cs="Arial"/>
          <w:sz w:val="24"/>
          <w:szCs w:val="24"/>
        </w:rPr>
        <w:t>О.П. Казырский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C65E8F" w:rsidRDefault="00C65E8F" w:rsidP="00664685">
      <w:pPr>
        <w:jc w:val="both"/>
        <w:rPr>
          <w:rFonts w:ascii="Arial" w:hAnsi="Arial" w:cs="Arial"/>
        </w:rPr>
      </w:pPr>
    </w:p>
    <w:p w:rsidR="00C65E8F" w:rsidRDefault="00C65E8F" w:rsidP="00664685">
      <w:pPr>
        <w:jc w:val="both"/>
        <w:rPr>
          <w:rFonts w:ascii="Arial" w:hAnsi="Arial" w:cs="Arial"/>
        </w:rPr>
      </w:pPr>
    </w:p>
    <w:p w:rsidR="00C65E8F" w:rsidRPr="00C65E8F" w:rsidRDefault="00C65E8F" w:rsidP="00664685">
      <w:pPr>
        <w:jc w:val="both"/>
        <w:rPr>
          <w:rFonts w:ascii="Arial" w:hAnsi="Arial" w:cs="Arial"/>
          <w:sz w:val="24"/>
          <w:szCs w:val="24"/>
        </w:rPr>
      </w:pPr>
      <w:r w:rsidRPr="00C65E8F">
        <w:rPr>
          <w:rFonts w:ascii="Arial" w:hAnsi="Arial" w:cs="Arial"/>
          <w:sz w:val="24"/>
          <w:szCs w:val="24"/>
        </w:rPr>
        <w:t>Верно:</w:t>
      </w:r>
    </w:p>
    <w:p w:rsidR="00C65E8F" w:rsidRDefault="00C65E8F" w:rsidP="00664685">
      <w:pPr>
        <w:jc w:val="both"/>
        <w:rPr>
          <w:rFonts w:ascii="Arial" w:hAnsi="Arial" w:cs="Arial"/>
          <w:sz w:val="24"/>
          <w:szCs w:val="24"/>
        </w:rPr>
      </w:pPr>
      <w:r w:rsidRPr="00C65E8F">
        <w:rPr>
          <w:rFonts w:ascii="Arial" w:hAnsi="Arial" w:cs="Arial"/>
          <w:sz w:val="24"/>
          <w:szCs w:val="24"/>
        </w:rPr>
        <w:t>Управляющий делами Администрации                                               Н.Д. Зейля</w:t>
      </w:r>
    </w:p>
    <w:p w:rsidR="00C65E8F" w:rsidRDefault="00C65E8F" w:rsidP="00664685">
      <w:pPr>
        <w:jc w:val="both"/>
        <w:rPr>
          <w:rFonts w:ascii="Arial" w:hAnsi="Arial" w:cs="Arial"/>
          <w:sz w:val="24"/>
          <w:szCs w:val="24"/>
        </w:rPr>
      </w:pPr>
    </w:p>
    <w:p w:rsidR="00C65E8F" w:rsidRDefault="00C65E8F" w:rsidP="00664685">
      <w:pPr>
        <w:jc w:val="both"/>
        <w:rPr>
          <w:rFonts w:ascii="Arial" w:hAnsi="Arial" w:cs="Arial"/>
          <w:sz w:val="24"/>
          <w:szCs w:val="24"/>
        </w:rPr>
      </w:pPr>
    </w:p>
    <w:p w:rsidR="00C65E8F" w:rsidRDefault="00C65E8F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4F" w:rsidRDefault="00DB154F" w:rsidP="00511D0E">
      <w:r>
        <w:separator/>
      </w:r>
    </w:p>
  </w:endnote>
  <w:endnote w:type="continuationSeparator" w:id="0">
    <w:p w:rsidR="00DB154F" w:rsidRDefault="00DB154F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4F" w:rsidRDefault="00DB154F" w:rsidP="00511D0E">
      <w:r>
        <w:separator/>
      </w:r>
    </w:p>
  </w:footnote>
  <w:footnote w:type="continuationSeparator" w:id="0">
    <w:p w:rsidR="00DB154F" w:rsidRDefault="00DB154F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511D0E" w:rsidRDefault="00FC254F">
        <w:pPr>
          <w:pStyle w:val="a5"/>
          <w:jc w:val="center"/>
        </w:pPr>
        <w:fldSimple w:instr=" PAGE   \* MERGEFORMAT ">
          <w:r w:rsidR="00C65E8F">
            <w:rPr>
              <w:noProof/>
            </w:rPr>
            <w:t>2</w:t>
          </w:r>
        </w:fldSimple>
      </w:p>
    </w:sdtContent>
  </w:sdt>
  <w:p w:rsidR="00511D0E" w:rsidRDefault="00511D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112C1C"/>
    <w:rsid w:val="001230F8"/>
    <w:rsid w:val="001B5673"/>
    <w:rsid w:val="001F6922"/>
    <w:rsid w:val="002625D3"/>
    <w:rsid w:val="00275CD8"/>
    <w:rsid w:val="002E2101"/>
    <w:rsid w:val="00351025"/>
    <w:rsid w:val="003A0501"/>
    <w:rsid w:val="00403C91"/>
    <w:rsid w:val="004808F8"/>
    <w:rsid w:val="004E68F9"/>
    <w:rsid w:val="00511D0E"/>
    <w:rsid w:val="005B39DD"/>
    <w:rsid w:val="005D4C38"/>
    <w:rsid w:val="006513D6"/>
    <w:rsid w:val="00664685"/>
    <w:rsid w:val="00665A93"/>
    <w:rsid w:val="00684704"/>
    <w:rsid w:val="00737275"/>
    <w:rsid w:val="00770386"/>
    <w:rsid w:val="007A77CE"/>
    <w:rsid w:val="008B1F2A"/>
    <w:rsid w:val="00923125"/>
    <w:rsid w:val="0092648F"/>
    <w:rsid w:val="0095352F"/>
    <w:rsid w:val="00953A72"/>
    <w:rsid w:val="00981BE6"/>
    <w:rsid w:val="00A10CF5"/>
    <w:rsid w:val="00A25B7E"/>
    <w:rsid w:val="00B568C7"/>
    <w:rsid w:val="00BA50A5"/>
    <w:rsid w:val="00BC3611"/>
    <w:rsid w:val="00BE75F6"/>
    <w:rsid w:val="00C25C26"/>
    <w:rsid w:val="00C3389A"/>
    <w:rsid w:val="00C5701E"/>
    <w:rsid w:val="00C65E8F"/>
    <w:rsid w:val="00C71D12"/>
    <w:rsid w:val="00C817F0"/>
    <w:rsid w:val="00C84E27"/>
    <w:rsid w:val="00CA45F2"/>
    <w:rsid w:val="00D165EF"/>
    <w:rsid w:val="00D30704"/>
    <w:rsid w:val="00D83179"/>
    <w:rsid w:val="00DB154F"/>
    <w:rsid w:val="00DF1FD9"/>
    <w:rsid w:val="00E03383"/>
    <w:rsid w:val="00E14A7C"/>
    <w:rsid w:val="00E221A8"/>
    <w:rsid w:val="00E9681B"/>
    <w:rsid w:val="00F2223D"/>
    <w:rsid w:val="00F74325"/>
    <w:rsid w:val="00FC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2021-11-30T05:02:00Z</cp:lastPrinted>
  <dcterms:created xsi:type="dcterms:W3CDTF">2021-11-30T04:34:00Z</dcterms:created>
  <dcterms:modified xsi:type="dcterms:W3CDTF">2021-11-30T05:02:00Z</dcterms:modified>
</cp:coreProperties>
</file>