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10" w:rsidRPr="00AD6310" w:rsidRDefault="00AD6310" w:rsidP="00AD6310">
      <w:pPr>
        <w:shd w:val="clear" w:color="auto" w:fill="FFFFFF"/>
        <w:spacing w:before="267" w:after="180" w:line="267" w:lineRule="atLeast"/>
        <w:ind w:firstLine="0"/>
        <w:jc w:val="left"/>
        <w:textAlignment w:val="baseline"/>
        <w:outlineLvl w:val="1"/>
        <w:rPr>
          <w:rFonts w:ascii="Tahoma" w:hAnsi="Tahoma" w:cs="Tahoma"/>
          <w:b/>
          <w:bCs/>
          <w:color w:val="831618"/>
          <w:sz w:val="32"/>
          <w:szCs w:val="32"/>
        </w:rPr>
      </w:pPr>
      <w:r w:rsidRPr="00AD6310">
        <w:rPr>
          <w:rFonts w:ascii="Tahoma" w:hAnsi="Tahoma" w:cs="Tahoma"/>
          <w:b/>
          <w:bCs/>
          <w:color w:val="831618"/>
          <w:sz w:val="32"/>
          <w:szCs w:val="32"/>
        </w:rPr>
        <w:t xml:space="preserve">В </w:t>
      </w:r>
      <w:proofErr w:type="spellStart"/>
      <w:r w:rsidRPr="00AD6310">
        <w:rPr>
          <w:rFonts w:ascii="Tahoma" w:hAnsi="Tahoma" w:cs="Tahoma"/>
          <w:b/>
          <w:bCs/>
          <w:color w:val="831618"/>
          <w:sz w:val="32"/>
          <w:szCs w:val="32"/>
        </w:rPr>
        <w:t>Кривошеинском</w:t>
      </w:r>
      <w:proofErr w:type="spellEnd"/>
      <w:r w:rsidRPr="00AD6310">
        <w:rPr>
          <w:rFonts w:ascii="Tahoma" w:hAnsi="Tahoma" w:cs="Tahoma"/>
          <w:b/>
          <w:bCs/>
          <w:color w:val="831618"/>
          <w:sz w:val="32"/>
          <w:szCs w:val="32"/>
        </w:rPr>
        <w:t xml:space="preserve"> районе Томской области по результатам прокурорской проверки возбуждено уголовное дело о незаконной рубке деревьев</w:t>
      </w:r>
    </w:p>
    <w:p w:rsidR="00AD6310" w:rsidRPr="00AD6310" w:rsidRDefault="00AD6310" w:rsidP="00AD6310">
      <w:pPr>
        <w:ind w:firstLine="0"/>
        <w:textAlignment w:val="baseline"/>
        <w:rPr>
          <w:color w:val="303030"/>
          <w:sz w:val="24"/>
          <w:szCs w:val="24"/>
        </w:rPr>
      </w:pPr>
      <w:bookmarkStart w:id="0" w:name="_GoBack"/>
      <w:bookmarkEnd w:id="0"/>
      <w:r w:rsidRPr="00AD6310">
        <w:rPr>
          <w:color w:val="303030"/>
          <w:sz w:val="28"/>
          <w:szCs w:val="28"/>
          <w:bdr w:val="none" w:sz="0" w:space="0" w:color="auto" w:frame="1"/>
        </w:rPr>
        <w:t xml:space="preserve">Прокуратурой </w:t>
      </w:r>
      <w:proofErr w:type="spellStart"/>
      <w:r w:rsidRPr="00AD6310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AD6310">
        <w:rPr>
          <w:color w:val="303030"/>
          <w:sz w:val="28"/>
          <w:szCs w:val="28"/>
          <w:bdr w:val="none" w:sz="0" w:space="0" w:color="auto" w:frame="1"/>
        </w:rPr>
        <w:t xml:space="preserve"> района совместно с Томским отделом </w:t>
      </w:r>
      <w:proofErr w:type="spellStart"/>
      <w:r w:rsidRPr="00AD6310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AD6310">
        <w:rPr>
          <w:color w:val="303030"/>
          <w:sz w:val="28"/>
          <w:szCs w:val="28"/>
          <w:bdr w:val="none" w:sz="0" w:space="0" w:color="auto" w:frame="1"/>
        </w:rPr>
        <w:t xml:space="preserve"> участкового лесничества филиала ОГКУ «</w:t>
      </w:r>
      <w:proofErr w:type="spellStart"/>
      <w:r w:rsidRPr="00AD6310">
        <w:rPr>
          <w:color w:val="303030"/>
          <w:sz w:val="28"/>
          <w:szCs w:val="28"/>
          <w:bdr w:val="none" w:sz="0" w:space="0" w:color="auto" w:frame="1"/>
        </w:rPr>
        <w:t>Томсклес</w:t>
      </w:r>
      <w:proofErr w:type="spellEnd"/>
      <w:r w:rsidRPr="00AD6310">
        <w:rPr>
          <w:color w:val="303030"/>
          <w:sz w:val="28"/>
          <w:szCs w:val="28"/>
          <w:bdr w:val="none" w:sz="0" w:space="0" w:color="auto" w:frame="1"/>
        </w:rPr>
        <w:t>» проведён мобильный рейд по территории указанного лесничества.  </w:t>
      </w:r>
    </w:p>
    <w:p w:rsidR="00AD6310" w:rsidRPr="00AD6310" w:rsidRDefault="00AD6310" w:rsidP="00AD6310">
      <w:pPr>
        <w:ind w:firstLine="0"/>
        <w:textAlignment w:val="baseline"/>
        <w:rPr>
          <w:color w:val="303030"/>
          <w:sz w:val="24"/>
          <w:szCs w:val="24"/>
        </w:rPr>
      </w:pPr>
      <w:r w:rsidRPr="00AD6310">
        <w:rPr>
          <w:color w:val="303030"/>
          <w:sz w:val="28"/>
          <w:szCs w:val="28"/>
          <w:bdr w:val="none" w:sz="0" w:space="0" w:color="auto" w:frame="1"/>
        </w:rPr>
        <w:t xml:space="preserve">На землях </w:t>
      </w:r>
      <w:proofErr w:type="spellStart"/>
      <w:r w:rsidRPr="00AD6310">
        <w:rPr>
          <w:color w:val="303030"/>
          <w:sz w:val="28"/>
          <w:szCs w:val="28"/>
          <w:bdr w:val="none" w:sz="0" w:space="0" w:color="auto" w:frame="1"/>
        </w:rPr>
        <w:t>Володинского</w:t>
      </w:r>
      <w:proofErr w:type="spellEnd"/>
      <w:r w:rsidRPr="00AD6310">
        <w:rPr>
          <w:color w:val="303030"/>
          <w:sz w:val="28"/>
          <w:szCs w:val="28"/>
          <w:bdr w:val="none" w:sz="0" w:space="0" w:color="auto" w:frame="1"/>
        </w:rPr>
        <w:t xml:space="preserve"> сельского урочища обнаружено более 30 стволов незаконно срубленных берёз, осин и сосен. Ущерб лесному фонду от преступных действий превысил 250 тыс. рублей, что является особо крупным размером. </w:t>
      </w:r>
    </w:p>
    <w:p w:rsidR="00AD6310" w:rsidRPr="00AD6310" w:rsidRDefault="00AD6310" w:rsidP="00AD6310">
      <w:pPr>
        <w:ind w:firstLine="0"/>
        <w:textAlignment w:val="baseline"/>
        <w:rPr>
          <w:color w:val="303030"/>
          <w:sz w:val="24"/>
          <w:szCs w:val="24"/>
        </w:rPr>
      </w:pPr>
      <w:r w:rsidRPr="00AD6310">
        <w:rPr>
          <w:color w:val="303030"/>
          <w:sz w:val="28"/>
          <w:szCs w:val="28"/>
          <w:bdr w:val="none" w:sz="0" w:space="0" w:color="auto" w:frame="1"/>
        </w:rPr>
        <w:t xml:space="preserve">В этой связи прокурор района Дмитрий </w:t>
      </w:r>
      <w:proofErr w:type="spellStart"/>
      <w:r w:rsidRPr="00AD6310">
        <w:rPr>
          <w:color w:val="303030"/>
          <w:sz w:val="28"/>
          <w:szCs w:val="28"/>
          <w:bdr w:val="none" w:sz="0" w:space="0" w:color="auto" w:frame="1"/>
        </w:rPr>
        <w:t>Бирюлин</w:t>
      </w:r>
      <w:proofErr w:type="spellEnd"/>
      <w:r w:rsidRPr="00AD6310">
        <w:rPr>
          <w:color w:val="303030"/>
          <w:sz w:val="28"/>
          <w:szCs w:val="28"/>
          <w:bdr w:val="none" w:sz="0" w:space="0" w:color="auto" w:frame="1"/>
        </w:rPr>
        <w:t xml:space="preserve"> вынес постановление о направлении материалов проверки в следственный орган.</w:t>
      </w:r>
    </w:p>
    <w:p w:rsidR="00AD6310" w:rsidRPr="00AD6310" w:rsidRDefault="00AD6310" w:rsidP="00AD6310">
      <w:pPr>
        <w:ind w:firstLine="0"/>
        <w:textAlignment w:val="baseline"/>
        <w:rPr>
          <w:color w:val="303030"/>
          <w:sz w:val="24"/>
          <w:szCs w:val="24"/>
        </w:rPr>
      </w:pPr>
      <w:r w:rsidRPr="00AD6310">
        <w:rPr>
          <w:color w:val="303030"/>
          <w:sz w:val="28"/>
          <w:szCs w:val="28"/>
          <w:bdr w:val="none" w:sz="0" w:space="0" w:color="auto" w:frame="1"/>
        </w:rPr>
        <w:t xml:space="preserve">Вчера на основании названных материалов следователем СО ОМВД России по </w:t>
      </w:r>
      <w:proofErr w:type="spellStart"/>
      <w:r w:rsidRPr="00AD6310">
        <w:rPr>
          <w:color w:val="303030"/>
          <w:sz w:val="28"/>
          <w:szCs w:val="28"/>
          <w:bdr w:val="none" w:sz="0" w:space="0" w:color="auto" w:frame="1"/>
        </w:rPr>
        <w:t>Кривошеинскому</w:t>
      </w:r>
      <w:proofErr w:type="spellEnd"/>
      <w:r w:rsidRPr="00AD6310">
        <w:rPr>
          <w:color w:val="303030"/>
          <w:sz w:val="28"/>
          <w:szCs w:val="28"/>
          <w:bdr w:val="none" w:sz="0" w:space="0" w:color="auto" w:frame="1"/>
        </w:rPr>
        <w:t xml:space="preserve"> району Томской области возбуждено уголовное дело по части 3 статьи 260 Уголовного кодекса Российской Федерации (незаконная рубка, а равно повреждение до степени прекращения роста лесных насаждений, совершенные в особо крупном размере, </w:t>
      </w:r>
      <w:hyperlink r:id="rId5" w:anchor="dst100044" w:history="1">
        <w:r w:rsidRPr="00AD6310">
          <w:rPr>
            <w:sz w:val="28"/>
            <w:szCs w:val="28"/>
            <w:u w:val="single"/>
            <w:bdr w:val="none" w:sz="0" w:space="0" w:color="auto" w:frame="1"/>
          </w:rPr>
          <w:t>группой</w:t>
        </w:r>
      </w:hyperlink>
      <w:r w:rsidRPr="00AD6310">
        <w:rPr>
          <w:color w:val="303030"/>
          <w:sz w:val="28"/>
          <w:szCs w:val="28"/>
          <w:bdr w:val="none" w:sz="0" w:space="0" w:color="auto" w:frame="1"/>
        </w:rPr>
        <w:t> лиц по предварительному </w:t>
      </w:r>
      <w:hyperlink r:id="rId6" w:anchor="dst100146" w:history="1">
        <w:r w:rsidRPr="00AD6310">
          <w:rPr>
            <w:sz w:val="28"/>
            <w:szCs w:val="28"/>
            <w:u w:val="single"/>
            <w:bdr w:val="none" w:sz="0" w:space="0" w:color="auto" w:frame="1"/>
          </w:rPr>
          <w:t>сговору</w:t>
        </w:r>
      </w:hyperlink>
      <w:r w:rsidRPr="00AD6310">
        <w:rPr>
          <w:color w:val="303030"/>
          <w:sz w:val="28"/>
          <w:szCs w:val="28"/>
          <w:bdr w:val="none" w:sz="0" w:space="0" w:color="auto" w:frame="1"/>
        </w:rPr>
        <w:t> или организованной группой). </w:t>
      </w:r>
    </w:p>
    <w:p w:rsidR="005F7AC0" w:rsidRDefault="005F7AC0"/>
    <w:sectPr w:rsidR="005F7AC0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7D"/>
    <w:rsid w:val="004A76B2"/>
    <w:rsid w:val="005F7AC0"/>
    <w:rsid w:val="00AD6310"/>
    <w:rsid w:val="00C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4005/" TargetMode="External"/><Relationship Id="rId5" Type="http://schemas.openxmlformats.org/officeDocument/2006/relationships/hyperlink" Target="http://www.consultant.ru/document/cons_doc_LAW_2840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2019-10-03T03:11:00Z</dcterms:created>
  <dcterms:modified xsi:type="dcterms:W3CDTF">2019-10-03T03:12:00Z</dcterms:modified>
</cp:coreProperties>
</file>