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54" w:rsidRPr="008C3948" w:rsidRDefault="00E23654" w:rsidP="008C3948">
      <w:pPr>
        <w:pStyle w:val="1"/>
        <w:jc w:val="center"/>
        <w:rPr>
          <w:b w:val="0"/>
          <w:color w:val="auto"/>
        </w:rPr>
      </w:pPr>
      <w:r w:rsidRPr="008C3948">
        <w:rPr>
          <w:b w:val="0"/>
          <w:color w:val="auto"/>
        </w:rPr>
        <w:t>ИСПОЛНИТЕЛЬНО – РАСПОРЯДИТЕЛЬНЫЙ ОРГАН</w:t>
      </w: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ПОСТАНОВЛЕНИЕ</w:t>
      </w:r>
    </w:p>
    <w:p w:rsidR="00E23654" w:rsidRPr="008C23D9" w:rsidRDefault="00E23654" w:rsidP="00E23654">
      <w:pPr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ab/>
      </w:r>
    </w:p>
    <w:p w:rsidR="00E23654" w:rsidRPr="008C23D9" w:rsidRDefault="00DD02B6" w:rsidP="0014004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1400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A670A2">
        <w:rPr>
          <w:rFonts w:ascii="Arial" w:hAnsi="Arial" w:cs="Arial"/>
          <w:sz w:val="24"/>
          <w:szCs w:val="24"/>
        </w:rPr>
        <w:t>.20</w:t>
      </w:r>
      <w:r w:rsidR="0014004C">
        <w:rPr>
          <w:rFonts w:ascii="Arial" w:hAnsi="Arial" w:cs="Arial"/>
          <w:sz w:val="24"/>
          <w:szCs w:val="24"/>
        </w:rPr>
        <w:t>2</w:t>
      </w:r>
      <w:r w:rsidR="00A670A2">
        <w:rPr>
          <w:rFonts w:ascii="Arial" w:hAnsi="Arial" w:cs="Arial"/>
          <w:sz w:val="24"/>
          <w:szCs w:val="24"/>
        </w:rPr>
        <w:t>4</w:t>
      </w:r>
      <w:r w:rsidR="00E23654" w:rsidRPr="008C23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E23654" w:rsidRPr="008C23D9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178</w:t>
      </w: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с. Кривошеино</w:t>
      </w: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Томской области</w:t>
      </w:r>
    </w:p>
    <w:p w:rsidR="00E23654" w:rsidRDefault="00E23654" w:rsidP="00E23654">
      <w:pPr>
        <w:rPr>
          <w:rFonts w:ascii="Arial" w:hAnsi="Arial" w:cs="Arial"/>
          <w:sz w:val="24"/>
          <w:szCs w:val="24"/>
        </w:rPr>
      </w:pPr>
    </w:p>
    <w:p w:rsidR="00651E8C" w:rsidRDefault="00E23654" w:rsidP="00DD02B6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40DC7">
        <w:rPr>
          <w:rFonts w:ascii="Arial" w:hAnsi="Arial" w:cs="Arial"/>
          <w:sz w:val="24"/>
          <w:szCs w:val="24"/>
        </w:rPr>
        <w:t xml:space="preserve">Об утверждении </w:t>
      </w:r>
      <w:r w:rsidR="006C3DF0" w:rsidRPr="00240DC7">
        <w:rPr>
          <w:rFonts w:ascii="Arial" w:hAnsi="Arial" w:cs="Arial"/>
          <w:bCs/>
          <w:color w:val="000000"/>
          <w:sz w:val="24"/>
          <w:szCs w:val="24"/>
        </w:rPr>
        <w:t>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</w:t>
      </w:r>
    </w:p>
    <w:p w:rsidR="00E23654" w:rsidRPr="00240DC7" w:rsidRDefault="006C3DF0" w:rsidP="00DD02B6">
      <w:pPr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40DC7">
        <w:rPr>
          <w:rFonts w:ascii="Arial" w:hAnsi="Arial" w:cs="Arial"/>
          <w:bCs/>
          <w:color w:val="000000"/>
          <w:sz w:val="24"/>
          <w:szCs w:val="24"/>
        </w:rPr>
        <w:t xml:space="preserve">в дорожном хозяйстве в границах населенных пунктов Кривошеинского сельского поселения </w:t>
      </w:r>
      <w:r w:rsidR="00E23654" w:rsidRPr="00240DC7">
        <w:rPr>
          <w:rFonts w:ascii="Arial" w:eastAsia="Times New Roman" w:hAnsi="Arial" w:cs="Arial"/>
          <w:bCs/>
          <w:sz w:val="24"/>
          <w:szCs w:val="24"/>
        </w:rPr>
        <w:t>на 202</w:t>
      </w:r>
      <w:r w:rsidR="00A670A2">
        <w:rPr>
          <w:rFonts w:ascii="Arial" w:eastAsia="Times New Roman" w:hAnsi="Arial" w:cs="Arial"/>
          <w:bCs/>
          <w:sz w:val="24"/>
          <w:szCs w:val="24"/>
        </w:rPr>
        <w:t>5</w:t>
      </w:r>
      <w:r w:rsidR="00E23654" w:rsidRPr="00240DC7">
        <w:rPr>
          <w:rFonts w:ascii="Arial" w:eastAsia="Times New Roman" w:hAnsi="Arial" w:cs="Arial"/>
          <w:bCs/>
          <w:sz w:val="24"/>
          <w:szCs w:val="24"/>
        </w:rPr>
        <w:t xml:space="preserve"> год</w:t>
      </w:r>
    </w:p>
    <w:p w:rsidR="00E23654" w:rsidRPr="00240DC7" w:rsidRDefault="00E23654" w:rsidP="00240DC7">
      <w:pPr>
        <w:pStyle w:val="Default"/>
        <w:contextualSpacing/>
        <w:jc w:val="center"/>
        <w:rPr>
          <w:rFonts w:ascii="Arial" w:hAnsi="Arial" w:cs="Arial"/>
        </w:rPr>
      </w:pPr>
    </w:p>
    <w:p w:rsidR="00E23654" w:rsidRPr="00240DC7" w:rsidRDefault="00E23654" w:rsidP="00651E8C">
      <w:pPr>
        <w:tabs>
          <w:tab w:val="left" w:pos="284"/>
        </w:tabs>
        <w:ind w:firstLine="710"/>
        <w:rPr>
          <w:rFonts w:ascii="Arial" w:hAnsi="Arial" w:cs="Arial"/>
          <w:sz w:val="24"/>
          <w:szCs w:val="24"/>
        </w:rPr>
      </w:pPr>
      <w:proofErr w:type="gramStart"/>
      <w:r w:rsidRPr="00240DC7">
        <w:rPr>
          <w:rFonts w:ascii="Arial" w:hAnsi="Arial" w:cs="Arial"/>
          <w:sz w:val="24"/>
          <w:szCs w:val="24"/>
        </w:rPr>
        <w:t xml:space="preserve">В соответствии со статьей 44 Федерального закона от 31 июля 2021 года № 248-ФЗ « О государственном контроле (надзоре) и муниципальном контроле в Российской Федерации», </w:t>
      </w:r>
      <w:r w:rsidRPr="00796121">
        <w:rPr>
          <w:rFonts w:ascii="Arial" w:hAnsi="Arial" w:cs="Arial"/>
          <w:sz w:val="24"/>
          <w:szCs w:val="24"/>
        </w:rPr>
        <w:t>п</w:t>
      </w:r>
      <w:r w:rsidRPr="00796121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остановлением</w:t>
      </w:r>
      <w:r w:rsidRPr="00796121">
        <w:rPr>
          <w:rFonts w:ascii="Arial" w:hAnsi="Arial" w:cs="Arial"/>
          <w:i/>
          <w:sz w:val="24"/>
          <w:szCs w:val="24"/>
          <w:shd w:val="clear" w:color="auto" w:fill="FFFFFF"/>
        </w:rPr>
        <w:t> </w:t>
      </w:r>
      <w:r w:rsidRPr="00796121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Правительства</w:t>
      </w:r>
      <w:r w:rsidRPr="00240DC7">
        <w:rPr>
          <w:rFonts w:ascii="Arial" w:hAnsi="Arial" w:cs="Arial"/>
          <w:sz w:val="24"/>
          <w:szCs w:val="24"/>
          <w:shd w:val="clear" w:color="auto" w:fill="FFFFFF"/>
        </w:rPr>
        <w:t> Российской Федерации от 25 июня 2021 г. N </w:t>
      </w:r>
      <w:r w:rsidRPr="00796121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990</w:t>
      </w:r>
      <w:r w:rsidRPr="00240DC7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51E8C">
        <w:rPr>
          <w:rFonts w:ascii="Arial" w:hAnsi="Arial" w:cs="Arial"/>
          <w:sz w:val="24"/>
          <w:szCs w:val="24"/>
        </w:rPr>
        <w:t>.</w:t>
      </w:r>
      <w:proofErr w:type="gramEnd"/>
    </w:p>
    <w:p w:rsidR="00E23654" w:rsidRPr="00240DC7" w:rsidRDefault="00E23654" w:rsidP="00651E8C">
      <w:pPr>
        <w:tabs>
          <w:tab w:val="left" w:pos="284"/>
        </w:tabs>
        <w:ind w:firstLine="710"/>
        <w:rPr>
          <w:rFonts w:ascii="Arial" w:hAnsi="Arial" w:cs="Arial"/>
          <w:sz w:val="24"/>
          <w:szCs w:val="24"/>
        </w:rPr>
      </w:pPr>
    </w:p>
    <w:p w:rsidR="00E23654" w:rsidRPr="00240DC7" w:rsidRDefault="00E23654" w:rsidP="00651E8C">
      <w:pPr>
        <w:ind w:firstLine="710"/>
        <w:rPr>
          <w:rFonts w:ascii="Arial" w:hAnsi="Arial" w:cs="Arial"/>
          <w:sz w:val="24"/>
          <w:szCs w:val="24"/>
        </w:rPr>
      </w:pPr>
      <w:r w:rsidRPr="00240DC7">
        <w:rPr>
          <w:rFonts w:ascii="Arial" w:hAnsi="Arial" w:cs="Arial"/>
          <w:sz w:val="24"/>
          <w:szCs w:val="24"/>
        </w:rPr>
        <w:t>ПОСТАНОВЛЯЮ:</w:t>
      </w:r>
    </w:p>
    <w:p w:rsidR="00E23654" w:rsidRPr="00E23654" w:rsidRDefault="00E23654" w:rsidP="00651E8C">
      <w:pPr>
        <w:ind w:firstLine="710"/>
        <w:outlineLvl w:val="1"/>
        <w:rPr>
          <w:rFonts w:ascii="Arial" w:hAnsi="Arial" w:cs="Arial"/>
          <w:sz w:val="24"/>
          <w:szCs w:val="24"/>
        </w:rPr>
      </w:pPr>
      <w:r w:rsidRPr="00E23654">
        <w:rPr>
          <w:rFonts w:ascii="Arial" w:hAnsi="Arial" w:cs="Arial"/>
          <w:sz w:val="24"/>
          <w:szCs w:val="24"/>
        </w:rPr>
        <w:t xml:space="preserve">1. Утвердить Программу </w:t>
      </w:r>
      <w:r w:rsidRPr="00E23654">
        <w:rPr>
          <w:rFonts w:ascii="Arial" w:eastAsia="Times New Roman" w:hAnsi="Arial" w:cs="Arial"/>
          <w:bCs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</w:t>
      </w:r>
      <w:r w:rsidR="006C3DF0">
        <w:rPr>
          <w:rFonts w:ascii="Arial" w:eastAsia="Times New Roman" w:hAnsi="Arial" w:cs="Arial"/>
          <w:bCs/>
          <w:sz w:val="24"/>
          <w:szCs w:val="24"/>
        </w:rPr>
        <w:t>и в дорожном хозяйстве</w:t>
      </w:r>
      <w:r w:rsidR="00FA68DE">
        <w:rPr>
          <w:rFonts w:ascii="Arial" w:eastAsia="Times New Roman" w:hAnsi="Arial" w:cs="Arial"/>
          <w:bCs/>
          <w:sz w:val="24"/>
          <w:szCs w:val="24"/>
        </w:rPr>
        <w:t xml:space="preserve"> в границах населенных пунктов Кривошеинского сельского поселения</w:t>
      </w:r>
      <w:r w:rsidRPr="00E23654">
        <w:rPr>
          <w:rFonts w:ascii="Arial" w:eastAsia="Times New Roman" w:hAnsi="Arial" w:cs="Arial"/>
          <w:bCs/>
          <w:sz w:val="24"/>
          <w:szCs w:val="24"/>
        </w:rPr>
        <w:t xml:space="preserve"> на 202</w:t>
      </w:r>
      <w:r w:rsidR="00A670A2">
        <w:rPr>
          <w:rFonts w:ascii="Arial" w:eastAsia="Times New Roman" w:hAnsi="Arial" w:cs="Arial"/>
          <w:bCs/>
          <w:sz w:val="24"/>
          <w:szCs w:val="24"/>
        </w:rPr>
        <w:t>5</w:t>
      </w:r>
      <w:r w:rsidRPr="00E23654">
        <w:rPr>
          <w:rFonts w:ascii="Arial" w:eastAsia="Times New Roman" w:hAnsi="Arial" w:cs="Arial"/>
          <w:bCs/>
          <w:sz w:val="24"/>
          <w:szCs w:val="24"/>
        </w:rPr>
        <w:t xml:space="preserve"> год</w:t>
      </w:r>
      <w:r w:rsidRPr="00E23654">
        <w:rPr>
          <w:rFonts w:ascii="Arial" w:hAnsi="Arial" w:cs="Arial"/>
          <w:sz w:val="24"/>
          <w:szCs w:val="24"/>
        </w:rPr>
        <w:t>.</w:t>
      </w:r>
    </w:p>
    <w:p w:rsidR="00E23654" w:rsidRPr="00D1321F" w:rsidRDefault="00E23654" w:rsidP="00CB4BD4">
      <w:pPr>
        <w:ind w:firstLine="709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2.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23D9">
        <w:t xml:space="preserve"> </w:t>
      </w:r>
      <w:r w:rsidRPr="00D1321F">
        <w:t>(</w:t>
      </w:r>
      <w:hyperlink r:id="rId9" w:history="1">
        <w:r w:rsidRPr="00D1321F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https://krivosheinskoe-sp.ru</w:t>
        </w:r>
      </w:hyperlink>
      <w:r w:rsidRPr="00D1321F">
        <w:rPr>
          <w:rFonts w:ascii="Arial" w:hAnsi="Arial" w:cs="Arial"/>
          <w:sz w:val="24"/>
          <w:szCs w:val="24"/>
        </w:rPr>
        <w:t>).</w:t>
      </w:r>
    </w:p>
    <w:p w:rsidR="00E23654" w:rsidRPr="008C23D9" w:rsidRDefault="00E23654" w:rsidP="00CB4BD4">
      <w:pPr>
        <w:ind w:firstLine="709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</w:t>
      </w:r>
      <w:r w:rsidR="00581BAB">
        <w:rPr>
          <w:rFonts w:ascii="Arial" w:hAnsi="Arial" w:cs="Arial"/>
          <w:sz w:val="24"/>
          <w:szCs w:val="24"/>
        </w:rPr>
        <w:t xml:space="preserve">официального </w:t>
      </w:r>
      <w:r w:rsidR="00FA68DE">
        <w:rPr>
          <w:rFonts w:ascii="Arial" w:hAnsi="Arial" w:cs="Arial"/>
          <w:sz w:val="24"/>
          <w:szCs w:val="24"/>
        </w:rPr>
        <w:t>опубликования</w:t>
      </w:r>
      <w:r w:rsidRPr="008C23D9">
        <w:rPr>
          <w:rFonts w:ascii="Arial" w:hAnsi="Arial" w:cs="Arial"/>
          <w:sz w:val="24"/>
          <w:szCs w:val="24"/>
        </w:rPr>
        <w:t>.</w:t>
      </w:r>
    </w:p>
    <w:p w:rsidR="00E23654" w:rsidRPr="008C23D9" w:rsidRDefault="00E23654" w:rsidP="00CB4BD4">
      <w:pPr>
        <w:ind w:firstLine="709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8C23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8C23D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23654" w:rsidRDefault="00E23654" w:rsidP="00CB4BD4">
      <w:pPr>
        <w:ind w:firstLine="709"/>
        <w:rPr>
          <w:rFonts w:ascii="Arial" w:hAnsi="Arial" w:cs="Arial"/>
          <w:sz w:val="24"/>
          <w:szCs w:val="24"/>
        </w:rPr>
      </w:pPr>
    </w:p>
    <w:p w:rsidR="00E23654" w:rsidRDefault="00E23654" w:rsidP="00240DC7">
      <w:pPr>
        <w:rPr>
          <w:rFonts w:ascii="Arial" w:hAnsi="Arial" w:cs="Arial"/>
          <w:sz w:val="24"/>
          <w:szCs w:val="24"/>
        </w:rPr>
      </w:pPr>
    </w:p>
    <w:p w:rsidR="00E23654" w:rsidRDefault="00E23654" w:rsidP="00240DC7">
      <w:pPr>
        <w:rPr>
          <w:rFonts w:ascii="Arial" w:hAnsi="Arial" w:cs="Arial"/>
          <w:sz w:val="24"/>
          <w:szCs w:val="24"/>
        </w:rPr>
      </w:pPr>
    </w:p>
    <w:p w:rsidR="00E23654" w:rsidRPr="008C23D9" w:rsidRDefault="00FA68DE" w:rsidP="0014004C">
      <w:pPr>
        <w:ind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Глав</w:t>
      </w:r>
      <w:r w:rsidR="002810C4">
        <w:rPr>
          <w:rFonts w:ascii="Arial" w:hAnsi="Arial" w:cs="Arial"/>
          <w:sz w:val="24"/>
          <w:szCs w:val="24"/>
        </w:rPr>
        <w:t>а</w:t>
      </w:r>
      <w:r w:rsidR="00E23654" w:rsidRPr="008C23D9">
        <w:rPr>
          <w:rFonts w:ascii="Arial" w:hAnsi="Arial" w:cs="Arial"/>
          <w:sz w:val="24"/>
          <w:szCs w:val="24"/>
        </w:rPr>
        <w:t xml:space="preserve"> Кривошеинского сельского поселения                                       </w:t>
      </w:r>
      <w:r w:rsidR="002810C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Н.Д. </w:t>
      </w:r>
      <w:proofErr w:type="spellStart"/>
      <w:r>
        <w:rPr>
          <w:rFonts w:ascii="Arial" w:hAnsi="Arial" w:cs="Arial"/>
          <w:sz w:val="24"/>
          <w:szCs w:val="24"/>
        </w:rPr>
        <w:t>Зейля</w:t>
      </w:r>
      <w:proofErr w:type="spellEnd"/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2707" w:rsidRDefault="006B2707" w:rsidP="006B2707">
      <w:pPr>
        <w:pStyle w:val="ad"/>
        <w:ind w:left="-284"/>
        <w:jc w:val="both"/>
        <w:rPr>
          <w:rFonts w:cs="Arial"/>
          <w:szCs w:val="24"/>
        </w:rPr>
      </w:pPr>
      <w:r>
        <w:rPr>
          <w:rFonts w:cs="Arial"/>
          <w:szCs w:val="24"/>
        </w:rPr>
        <w:t>Верно:</w:t>
      </w:r>
    </w:p>
    <w:p w:rsidR="006B2707" w:rsidRDefault="006B2707" w:rsidP="006B2707">
      <w:pPr>
        <w:pStyle w:val="ad"/>
        <w:ind w:left="-28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Управляющий делами Администрации                                         </w:t>
      </w:r>
      <w:r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 xml:space="preserve">       </w:t>
      </w:r>
      <w:proofErr w:type="spellStart"/>
      <w:r>
        <w:rPr>
          <w:rFonts w:cs="Arial"/>
          <w:szCs w:val="24"/>
        </w:rPr>
        <w:t>Н.С.Гайдученко</w:t>
      </w:r>
      <w:proofErr w:type="spellEnd"/>
    </w:p>
    <w:p w:rsidR="00E23654" w:rsidRDefault="00E23654" w:rsidP="006B2707">
      <w:pPr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5DB9" w:rsidRDefault="00825DB9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Pr="003B0393" w:rsidRDefault="00E23654" w:rsidP="00E23654">
      <w:pPr>
        <w:jc w:val="right"/>
        <w:outlineLvl w:val="1"/>
        <w:rPr>
          <w:rFonts w:ascii="Arial" w:eastAsia="Times New Roman" w:hAnsi="Arial" w:cs="Arial"/>
          <w:bCs/>
        </w:rPr>
      </w:pPr>
      <w:bookmarkStart w:id="0" w:name="_GoBack"/>
      <w:bookmarkEnd w:id="0"/>
      <w:r w:rsidRPr="003B0393">
        <w:rPr>
          <w:rFonts w:ascii="Arial" w:eastAsia="Times New Roman" w:hAnsi="Arial" w:cs="Arial"/>
          <w:bCs/>
        </w:rPr>
        <w:t>Утверждена</w:t>
      </w:r>
    </w:p>
    <w:p w:rsidR="00E23654" w:rsidRPr="003B0393" w:rsidRDefault="00E23654" w:rsidP="00E23654">
      <w:pPr>
        <w:jc w:val="right"/>
        <w:outlineLvl w:val="1"/>
        <w:rPr>
          <w:rFonts w:ascii="Arial" w:eastAsia="Times New Roman" w:hAnsi="Arial" w:cs="Arial"/>
          <w:bCs/>
        </w:rPr>
      </w:pPr>
    </w:p>
    <w:p w:rsidR="00E23654" w:rsidRPr="003B0393" w:rsidRDefault="00E23654" w:rsidP="00E23654">
      <w:pPr>
        <w:jc w:val="right"/>
        <w:outlineLvl w:val="1"/>
        <w:rPr>
          <w:rFonts w:ascii="Arial" w:eastAsia="Times New Roman" w:hAnsi="Arial" w:cs="Arial"/>
          <w:bCs/>
        </w:rPr>
      </w:pPr>
      <w:r w:rsidRPr="003B0393">
        <w:rPr>
          <w:rFonts w:ascii="Arial" w:eastAsia="Times New Roman" w:hAnsi="Arial" w:cs="Arial"/>
          <w:bCs/>
        </w:rPr>
        <w:t>Постановлением Администрации</w:t>
      </w:r>
    </w:p>
    <w:p w:rsidR="00E23654" w:rsidRPr="003B0393" w:rsidRDefault="00E23654" w:rsidP="00E23654">
      <w:pPr>
        <w:jc w:val="right"/>
        <w:outlineLvl w:val="1"/>
        <w:rPr>
          <w:rFonts w:ascii="Arial" w:eastAsia="Times New Roman" w:hAnsi="Arial" w:cs="Arial"/>
          <w:bCs/>
        </w:rPr>
      </w:pPr>
      <w:r w:rsidRPr="003B0393">
        <w:rPr>
          <w:rFonts w:ascii="Arial" w:eastAsia="Times New Roman" w:hAnsi="Arial" w:cs="Arial"/>
          <w:bCs/>
        </w:rPr>
        <w:t>Кривошеинского сельского поселения</w:t>
      </w:r>
    </w:p>
    <w:p w:rsidR="00E23654" w:rsidRPr="003B0393" w:rsidRDefault="003B0393" w:rsidP="00E23654">
      <w:pPr>
        <w:jc w:val="right"/>
        <w:outlineLvl w:val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от</w:t>
      </w:r>
      <w:r w:rsidR="00E23654" w:rsidRPr="003B0393">
        <w:rPr>
          <w:rFonts w:ascii="Arial" w:eastAsia="Times New Roman" w:hAnsi="Arial" w:cs="Arial"/>
          <w:bCs/>
        </w:rPr>
        <w:t>«</w:t>
      </w:r>
      <w:r>
        <w:rPr>
          <w:rFonts w:ascii="Arial" w:eastAsia="Times New Roman" w:hAnsi="Arial" w:cs="Arial"/>
          <w:bCs/>
        </w:rPr>
        <w:t xml:space="preserve">12» декабря </w:t>
      </w:r>
      <w:r w:rsidR="00A670A2" w:rsidRPr="003B0393">
        <w:rPr>
          <w:rFonts w:ascii="Arial" w:eastAsia="Times New Roman" w:hAnsi="Arial" w:cs="Arial"/>
          <w:bCs/>
        </w:rPr>
        <w:t>20</w:t>
      </w:r>
      <w:r w:rsidR="002810C4" w:rsidRPr="003B0393">
        <w:rPr>
          <w:rFonts w:ascii="Arial" w:eastAsia="Times New Roman" w:hAnsi="Arial" w:cs="Arial"/>
          <w:bCs/>
        </w:rPr>
        <w:t>2</w:t>
      </w:r>
      <w:r w:rsidR="00A670A2" w:rsidRPr="003B0393">
        <w:rPr>
          <w:rFonts w:ascii="Arial" w:eastAsia="Times New Roman" w:hAnsi="Arial" w:cs="Arial"/>
          <w:bCs/>
        </w:rPr>
        <w:t>4</w:t>
      </w:r>
      <w:r w:rsidR="00E23654" w:rsidRPr="003B0393">
        <w:rPr>
          <w:rFonts w:ascii="Arial" w:eastAsia="Times New Roman" w:hAnsi="Arial" w:cs="Arial"/>
          <w:bCs/>
        </w:rPr>
        <w:t xml:space="preserve"> №</w:t>
      </w:r>
      <w:r w:rsidR="006304B2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>178</w:t>
      </w: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8DE" w:rsidRPr="002862B9" w:rsidRDefault="00FA68DE" w:rsidP="00240D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62B9">
        <w:rPr>
          <w:rFonts w:ascii="Arial" w:hAnsi="Arial" w:cs="Arial"/>
          <w:bCs/>
          <w:color w:val="000000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Pr="002862B9">
        <w:rPr>
          <w:rFonts w:ascii="Arial" w:hAnsi="Arial" w:cs="Arial"/>
          <w:bCs/>
          <w:color w:val="000000"/>
          <w:sz w:val="24"/>
          <w:szCs w:val="24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Кривошеинского сельского поселения </w:t>
      </w:r>
      <w:r w:rsidRPr="002862B9">
        <w:rPr>
          <w:rFonts w:ascii="Arial" w:eastAsia="Times New Roman" w:hAnsi="Arial" w:cs="Arial"/>
          <w:bCs/>
          <w:sz w:val="24"/>
          <w:szCs w:val="24"/>
        </w:rPr>
        <w:t>на 202</w:t>
      </w:r>
      <w:r w:rsidR="00A670A2">
        <w:rPr>
          <w:rFonts w:ascii="Arial" w:eastAsia="Times New Roman" w:hAnsi="Arial" w:cs="Arial"/>
          <w:bCs/>
          <w:sz w:val="24"/>
          <w:szCs w:val="24"/>
        </w:rPr>
        <w:t>5</w:t>
      </w:r>
      <w:r w:rsidRPr="002862B9">
        <w:rPr>
          <w:rFonts w:ascii="Arial" w:eastAsia="Times New Roman" w:hAnsi="Arial" w:cs="Arial"/>
          <w:bCs/>
          <w:sz w:val="24"/>
          <w:szCs w:val="24"/>
        </w:rPr>
        <w:t xml:space="preserve"> год </w:t>
      </w:r>
    </w:p>
    <w:p w:rsidR="00E15674" w:rsidRDefault="004D6ED6" w:rsidP="00240DC7">
      <w:pPr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862B9">
        <w:rPr>
          <w:rFonts w:ascii="Arial" w:eastAsia="Times New Roman" w:hAnsi="Arial" w:cs="Arial"/>
          <w:bCs/>
          <w:sz w:val="24"/>
          <w:szCs w:val="24"/>
        </w:rPr>
        <w:t>Раздел 1</w:t>
      </w:r>
      <w:r w:rsidR="00FA68DE" w:rsidRPr="002862B9">
        <w:rPr>
          <w:rFonts w:ascii="Arial" w:eastAsia="Times New Roman" w:hAnsi="Arial" w:cs="Arial"/>
          <w:bCs/>
          <w:sz w:val="24"/>
          <w:szCs w:val="24"/>
        </w:rPr>
        <w:t>. Анализ текущего состояния</w:t>
      </w:r>
      <w:r w:rsidR="00EA2ED5" w:rsidRPr="002862B9">
        <w:rPr>
          <w:rFonts w:ascii="Arial" w:eastAsia="Times New Roman" w:hAnsi="Arial" w:cs="Arial"/>
          <w:bCs/>
          <w:sz w:val="24"/>
          <w:szCs w:val="24"/>
        </w:rPr>
        <w:t xml:space="preserve"> осуществления вида</w:t>
      </w:r>
      <w:r w:rsidR="00EA2ED5" w:rsidRPr="001E03C5">
        <w:rPr>
          <w:rFonts w:ascii="Arial" w:eastAsia="Times New Roman" w:hAnsi="Arial" w:cs="Arial"/>
          <w:bCs/>
          <w:sz w:val="24"/>
          <w:szCs w:val="24"/>
        </w:rPr>
        <w:t xml:space="preserve"> контроля, описание текущего уровня развития профилактической деятельности контрольного (надзорного) органа.</w:t>
      </w:r>
      <w:r w:rsidRPr="001E03C5">
        <w:rPr>
          <w:rFonts w:ascii="Arial" w:eastAsia="Times New Roman" w:hAnsi="Arial" w:cs="Arial"/>
          <w:bCs/>
          <w:sz w:val="24"/>
          <w:szCs w:val="24"/>
        </w:rPr>
        <w:t> </w:t>
      </w:r>
    </w:p>
    <w:p w:rsidR="00057873" w:rsidRPr="001E03C5" w:rsidRDefault="00057873" w:rsidP="00240DC7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EA2ED5" w:rsidRPr="009542F8" w:rsidRDefault="00EA2ED5" w:rsidP="0002639E">
      <w:pPr>
        <w:tabs>
          <w:tab w:val="left" w:pos="-142"/>
        </w:tabs>
        <w:ind w:right="-1" w:firstLine="426"/>
        <w:rPr>
          <w:rFonts w:ascii="Arial" w:hAnsi="Arial" w:cs="Arial"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1.1. В зависимости от объекта, в отношении которого осуществляется муниципальный контроль </w:t>
      </w:r>
      <w:r w:rsidRPr="009542F8">
        <w:rPr>
          <w:rFonts w:ascii="Arial" w:eastAsia="Calibri" w:hAnsi="Arial" w:cs="Arial"/>
          <w:bCs/>
          <w:color w:val="000000" w:themeColor="text1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, выделяются следующие типы контролируемых лиц: </w:t>
      </w:r>
    </w:p>
    <w:p w:rsidR="00EA2ED5" w:rsidRPr="009542F8" w:rsidRDefault="00EA2ED5" w:rsidP="0002639E">
      <w:pPr>
        <w:tabs>
          <w:tab w:val="left" w:pos="-142"/>
        </w:tabs>
        <w:ind w:right="-1" w:firstLine="426"/>
        <w:rPr>
          <w:rFonts w:ascii="Arial" w:hAnsi="Arial" w:cs="Arial"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>юридически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 xml:space="preserve"> лица, индивидуальны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 xml:space="preserve"> предприниматели и физически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 xml:space="preserve"> лица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, осуществляющие деятельность </w:t>
      </w:r>
      <w:r w:rsidRPr="009542F8">
        <w:rPr>
          <w:rFonts w:ascii="Arial" w:eastAsia="Calibri" w:hAnsi="Arial" w:cs="Arial"/>
          <w:bCs/>
          <w:color w:val="000000" w:themeColor="text1"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</w:t>
      </w:r>
    </w:p>
    <w:p w:rsidR="00EA2ED5" w:rsidRPr="009542F8" w:rsidRDefault="00EA2ED5" w:rsidP="0002639E">
      <w:pPr>
        <w:tabs>
          <w:tab w:val="left" w:pos="-142"/>
        </w:tabs>
        <w:ind w:right="-1" w:firstLine="426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>юридически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 xml:space="preserve"> лица, индивидуальны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 xml:space="preserve"> предприниматели и физически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 xml:space="preserve"> лица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, осуществляющие деятельность </w:t>
      </w:r>
      <w:r w:rsidRPr="009542F8">
        <w:rPr>
          <w:rFonts w:ascii="Arial" w:eastAsia="Calibri" w:hAnsi="Arial" w:cs="Arial"/>
          <w:bCs/>
          <w:color w:val="000000" w:themeColor="text1"/>
          <w:sz w:val="24"/>
          <w:szCs w:val="24"/>
        </w:rPr>
        <w:t>в области</w:t>
      </w:r>
      <w:r w:rsidR="00057873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Pr="009542F8">
        <w:rPr>
          <w:rFonts w:ascii="Arial" w:eastAsia="Calibri" w:hAnsi="Arial" w:cs="Arial"/>
          <w:bCs/>
          <w:color w:val="000000" w:themeColor="text1"/>
          <w:sz w:val="24"/>
          <w:szCs w:val="24"/>
        </w:rPr>
        <w:t>перевозок по муниципальным маршрутам регулярных перевозок.</w:t>
      </w:r>
    </w:p>
    <w:p w:rsidR="00EA2ED5" w:rsidRPr="009542F8" w:rsidRDefault="009542F8" w:rsidP="0002639E">
      <w:pPr>
        <w:tabs>
          <w:tab w:val="left" w:pos="-142"/>
        </w:tabs>
        <w:ind w:right="-1" w:firstLine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r w:rsidR="00EA2ED5" w:rsidRPr="009542F8">
        <w:rPr>
          <w:rFonts w:ascii="Arial" w:hAnsi="Arial" w:cs="Arial"/>
          <w:color w:val="000000" w:themeColor="text1"/>
          <w:sz w:val="24"/>
          <w:szCs w:val="24"/>
        </w:rPr>
        <w:t>Общая протяженность автомобильных дорог муниципального значения составляет 62,38 км, в том числе:</w:t>
      </w:r>
    </w:p>
    <w:p w:rsidR="00EA2ED5" w:rsidRPr="009542F8" w:rsidRDefault="00EA2ED5" w:rsidP="0002639E">
      <w:pPr>
        <w:tabs>
          <w:tab w:val="left" w:pos="-142"/>
        </w:tabs>
        <w:ind w:right="-1" w:firstLine="426"/>
        <w:rPr>
          <w:rFonts w:ascii="Arial" w:hAnsi="Arial" w:cs="Arial"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- с асфальтобетонным покрытием 14,009 км; </w:t>
      </w:r>
    </w:p>
    <w:p w:rsidR="00EA2ED5" w:rsidRPr="009542F8" w:rsidRDefault="00EA2ED5" w:rsidP="0002639E">
      <w:pPr>
        <w:tabs>
          <w:tab w:val="left" w:pos="-142"/>
        </w:tabs>
        <w:ind w:right="-1" w:firstLine="426"/>
        <w:rPr>
          <w:rFonts w:ascii="Arial" w:hAnsi="Arial" w:cs="Arial"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gramStart"/>
      <w:r w:rsidRPr="009542F8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 щебёночным покрытием 30,358 км; </w:t>
      </w:r>
    </w:p>
    <w:p w:rsidR="00EA2ED5" w:rsidRPr="009542F8" w:rsidRDefault="00EA2ED5" w:rsidP="0002639E">
      <w:pPr>
        <w:tabs>
          <w:tab w:val="left" w:pos="-142"/>
        </w:tabs>
        <w:ind w:right="-1" w:firstLine="426"/>
        <w:rPr>
          <w:rFonts w:ascii="Arial" w:hAnsi="Arial" w:cs="Arial"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>- грунтовые 44,304 км.</w:t>
      </w:r>
    </w:p>
    <w:p w:rsidR="00581BAB" w:rsidRPr="009542F8" w:rsidRDefault="009542F8" w:rsidP="0002639E">
      <w:pPr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>1.3</w:t>
      </w:r>
      <w:r w:rsidR="00581BAB" w:rsidRPr="009542F8">
        <w:rPr>
          <w:rFonts w:ascii="Arial" w:hAnsi="Arial" w:cs="Arial"/>
          <w:color w:val="000000" w:themeColor="text1"/>
          <w:sz w:val="24"/>
          <w:szCs w:val="24"/>
        </w:rPr>
        <w:t>.</w:t>
      </w:r>
      <w:r w:rsidR="00581BAB" w:rsidRPr="009542F8">
        <w:rPr>
          <w:rFonts w:ascii="Arial" w:hAnsi="Arial" w:cs="Arial"/>
          <w:bCs/>
          <w:color w:val="000000" w:themeColor="text1"/>
          <w:sz w:val="24"/>
          <w:szCs w:val="24"/>
        </w:rPr>
        <w:t>Наиболее часто встречающимися нарушениями обязательных требований являются:</w:t>
      </w:r>
    </w:p>
    <w:p w:rsidR="00581BAB" w:rsidRPr="00240DC7" w:rsidRDefault="009542F8" w:rsidP="0002639E">
      <w:pPr>
        <w:tabs>
          <w:tab w:val="left" w:pos="-142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основание или слой ранее уложенного асфальт</w:t>
      </w: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>а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 за 3-5 ч до укладки асфальтобетонной смеси не обработаны </w:t>
      </w: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разжиженным или жидким битумом,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или битумной эмульсией;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581BAB" w:rsidRPr="00240DC7">
        <w:rPr>
          <w:rFonts w:ascii="Arial" w:hAnsi="Arial" w:cs="Arial"/>
          <w:color w:val="000000" w:themeColor="text1"/>
          <w:sz w:val="24"/>
          <w:szCs w:val="24"/>
        </w:rPr>
        <w:t>не устроено бетонное основание перед установкой бортового камня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покрытие проезжей части имеет дефекты в виде выбоин, просадок, проломов, колей и иных повреждений;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бортовой камень отклонен от проектного положения, присутствуют разрушения более чем 20% площади открытой поверхности или сколы на поверхности глубиной более 3 см.;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края разметки неровные, имеется отклонение линий разметки в плане, превышающее нормативные значения;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коэффициенты уплотнения конструктивных слоев дорожной одежды;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водонасыщение асфальтобетонов из горячих смесей </w:t>
      </w:r>
      <w:proofErr w:type="gramStart"/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соответствует</w:t>
      </w:r>
      <w:proofErr w:type="gramEnd"/>
      <w:r w:rsidR="00825DB9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не соответствует нормативным требованиям;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поверхность бортовых камней не отвечает их предназначению и не устойчива к климатическим и эксплуатационным воздействиям. </w:t>
      </w:r>
    </w:p>
    <w:p w:rsidR="00E15674" w:rsidRPr="001E03C5" w:rsidRDefault="00E15674" w:rsidP="00240DC7">
      <w:pPr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15674" w:rsidRDefault="004D6ED6" w:rsidP="00240DC7">
      <w:pPr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E03C5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Раздел 2. </w:t>
      </w:r>
      <w:r w:rsidR="00EA2ED5" w:rsidRPr="001E03C5">
        <w:rPr>
          <w:rFonts w:ascii="Arial" w:eastAsia="Times New Roman" w:hAnsi="Arial" w:cs="Arial"/>
          <w:bCs/>
          <w:sz w:val="24"/>
          <w:szCs w:val="24"/>
        </w:rPr>
        <w:t>Характеристика проблем, на решение которых направлена программа профилактики рисков причинения вреда.</w:t>
      </w:r>
    </w:p>
    <w:p w:rsidR="00057873" w:rsidRPr="001E03C5" w:rsidRDefault="00057873" w:rsidP="00240DC7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E15674" w:rsidRPr="0002639E" w:rsidRDefault="00E15674" w:rsidP="00A03F02">
      <w:pPr>
        <w:pStyle w:val="ac"/>
        <w:ind w:firstLine="568"/>
        <w:rPr>
          <w:rFonts w:ascii="Arial" w:hAnsi="Arial" w:cs="Arial"/>
          <w:sz w:val="24"/>
          <w:szCs w:val="24"/>
        </w:rPr>
      </w:pPr>
      <w:r w:rsidRPr="0002639E">
        <w:rPr>
          <w:rFonts w:ascii="Arial" w:hAnsi="Arial" w:cs="Arial"/>
          <w:sz w:val="24"/>
          <w:szCs w:val="24"/>
        </w:rPr>
        <w:t>2.1. К основным проблемам в сфере транспорта относится 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 w:rsidR="00E15674" w:rsidRPr="0002639E" w:rsidRDefault="00E15674" w:rsidP="0002639E">
      <w:pPr>
        <w:pStyle w:val="ac"/>
        <w:ind w:firstLine="426"/>
        <w:rPr>
          <w:rFonts w:ascii="Arial" w:hAnsi="Arial" w:cs="Arial"/>
          <w:sz w:val="24"/>
          <w:szCs w:val="24"/>
        </w:rPr>
      </w:pPr>
      <w:r w:rsidRPr="0002639E">
        <w:rPr>
          <w:rFonts w:ascii="Arial" w:hAnsi="Arial" w:cs="Arial"/>
          <w:sz w:val="24"/>
          <w:szCs w:val="24"/>
        </w:rPr>
        <w:t>2.2. В сфере дорожного хозяйства основной проблемой является несоответствие нормативным требованиям автомобильных дорог.</w:t>
      </w:r>
    </w:p>
    <w:p w:rsidR="00E15674" w:rsidRPr="001E03C5" w:rsidRDefault="00E15674" w:rsidP="00240DC7">
      <w:pPr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15674" w:rsidRPr="001E03C5" w:rsidRDefault="004D6ED6" w:rsidP="00240DC7">
      <w:pPr>
        <w:jc w:val="center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bCs/>
          <w:sz w:val="24"/>
          <w:szCs w:val="24"/>
        </w:rPr>
        <w:t xml:space="preserve">Раздел 3. Цели и задачи </w:t>
      </w:r>
      <w:proofErr w:type="gramStart"/>
      <w:r w:rsidR="00FA68DE" w:rsidRPr="001E03C5">
        <w:rPr>
          <w:rFonts w:ascii="Arial" w:eastAsia="Times New Roman" w:hAnsi="Arial" w:cs="Arial"/>
          <w:bCs/>
          <w:sz w:val="24"/>
          <w:szCs w:val="24"/>
        </w:rPr>
        <w:t>реализации п</w:t>
      </w:r>
      <w:r w:rsidRPr="001E03C5">
        <w:rPr>
          <w:rFonts w:ascii="Arial" w:eastAsia="Times New Roman" w:hAnsi="Arial" w:cs="Arial"/>
          <w:bCs/>
          <w:sz w:val="24"/>
          <w:szCs w:val="24"/>
        </w:rPr>
        <w:t>рограммы </w:t>
      </w:r>
      <w:r w:rsidR="00FA68DE" w:rsidRPr="001E03C5">
        <w:rPr>
          <w:rFonts w:ascii="Arial" w:eastAsia="Times New Roman" w:hAnsi="Arial" w:cs="Arial"/>
          <w:bCs/>
          <w:sz w:val="24"/>
          <w:szCs w:val="24"/>
        </w:rPr>
        <w:t>профилактики рисков причинения вреда</w:t>
      </w:r>
      <w:proofErr w:type="gramEnd"/>
      <w:r w:rsidR="00E15674" w:rsidRPr="001E03C5">
        <w:rPr>
          <w:rFonts w:ascii="Arial" w:eastAsia="Times New Roman" w:hAnsi="Arial" w:cs="Arial"/>
          <w:bCs/>
          <w:sz w:val="24"/>
          <w:szCs w:val="24"/>
        </w:rPr>
        <w:t>.</w:t>
      </w:r>
    </w:p>
    <w:p w:rsidR="004D6ED6" w:rsidRPr="0002639E" w:rsidRDefault="004D6ED6" w:rsidP="0002639E">
      <w:pPr>
        <w:pStyle w:val="ac"/>
        <w:ind w:firstLine="501"/>
        <w:rPr>
          <w:rFonts w:ascii="Arial" w:eastAsia="Times New Roman" w:hAnsi="Arial" w:cs="Arial"/>
          <w:sz w:val="24"/>
          <w:szCs w:val="24"/>
        </w:rPr>
      </w:pPr>
      <w:r w:rsidRPr="0002639E">
        <w:rPr>
          <w:rFonts w:ascii="Arial" w:eastAsia="Times New Roman" w:hAnsi="Arial" w:cs="Arial"/>
          <w:sz w:val="24"/>
          <w:szCs w:val="24"/>
        </w:rPr>
        <w:t xml:space="preserve">3.1. Цели Программы: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E758B" w:rsidRDefault="004D6ED6" w:rsidP="001E758B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4D6ED6" w:rsidRPr="001E03C5" w:rsidRDefault="004D6ED6" w:rsidP="001E758B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3.2. Задачи Программы: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выявление причин, факторов и условий, способствующих нарушению обязательных требований законодательства об организации регулярных перевозок пассажиров и багажа, определение способов устранения или снижения рисков их возникновения;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формирование единого понимания обязательных требований законодательства об организации регулярных перевозок пассажиров и багажа у всех участников контрольной деятельности;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повышение прозрачности осуществляемой контрольным органом контрольной деятельности;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об организации регулярных перевозок пассажиров и багажа, и необходимых мерах по их исполнению.  </w:t>
      </w:r>
    </w:p>
    <w:p w:rsidR="00E15674" w:rsidRPr="001E03C5" w:rsidRDefault="00E15674" w:rsidP="00240DC7">
      <w:pPr>
        <w:ind w:firstLine="501"/>
        <w:rPr>
          <w:rFonts w:ascii="Arial" w:eastAsia="Times New Roman" w:hAnsi="Arial" w:cs="Arial"/>
          <w:sz w:val="24"/>
          <w:szCs w:val="24"/>
        </w:rPr>
      </w:pPr>
    </w:p>
    <w:p w:rsidR="004D6ED6" w:rsidRPr="001E03C5" w:rsidRDefault="004D6ED6" w:rsidP="0002639E">
      <w:pPr>
        <w:ind w:firstLine="501"/>
        <w:jc w:val="center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bCs/>
          <w:sz w:val="24"/>
          <w:szCs w:val="24"/>
        </w:rPr>
        <w:t xml:space="preserve">Раздел </w:t>
      </w:r>
      <w:r w:rsidR="00E15674" w:rsidRPr="001E03C5">
        <w:rPr>
          <w:rFonts w:ascii="Arial" w:eastAsia="Times New Roman" w:hAnsi="Arial" w:cs="Arial"/>
          <w:bCs/>
          <w:sz w:val="24"/>
          <w:szCs w:val="24"/>
        </w:rPr>
        <w:t>4. перечень профилактических мероприятий, сроки (периодичность) их проведения</w:t>
      </w:r>
      <w:r w:rsidRPr="001E03C5">
        <w:rPr>
          <w:rFonts w:ascii="Arial" w:eastAsia="Times New Roman" w:hAnsi="Arial" w:cs="Arial"/>
          <w:bCs/>
          <w:sz w:val="24"/>
          <w:szCs w:val="24"/>
        </w:rPr>
        <w:t>.</w:t>
      </w:r>
    </w:p>
    <w:p w:rsidR="00E15674" w:rsidRPr="001E03C5" w:rsidRDefault="00E15674" w:rsidP="00E15674">
      <w:pPr>
        <w:widowControl w:val="0"/>
        <w:tabs>
          <w:tab w:val="left" w:pos="709"/>
        </w:tabs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10025" w:type="dxa"/>
        <w:tblLayout w:type="fixed"/>
        <w:tblLook w:val="04A0" w:firstRow="1" w:lastRow="0" w:firstColumn="1" w:lastColumn="0" w:noHBand="0" w:noVBand="1"/>
      </w:tblPr>
      <w:tblGrid>
        <w:gridCol w:w="709"/>
        <w:gridCol w:w="17"/>
        <w:gridCol w:w="4270"/>
        <w:gridCol w:w="36"/>
        <w:gridCol w:w="2657"/>
        <w:gridCol w:w="43"/>
        <w:gridCol w:w="2293"/>
      </w:tblGrid>
      <w:tr w:rsidR="00E15674" w:rsidRPr="001E03C5" w:rsidTr="00CB2779">
        <w:tc>
          <w:tcPr>
            <w:tcW w:w="709" w:type="dxa"/>
          </w:tcPr>
          <w:p w:rsidR="00825DB9" w:rsidRPr="000D3638" w:rsidRDefault="000D3638" w:rsidP="000D3638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4287" w:type="dxa"/>
            <w:gridSpan w:val="2"/>
            <w:vAlign w:val="center"/>
          </w:tcPr>
          <w:p w:rsidR="00E15674" w:rsidRPr="001E03C5" w:rsidRDefault="00E15674" w:rsidP="00230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Наименование формы</w:t>
            </w:r>
            <w:r w:rsidR="000578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E03C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:rsidR="00E15674" w:rsidRPr="001E03C5" w:rsidRDefault="00E15674" w:rsidP="0023013A">
            <w:pPr>
              <w:tabs>
                <w:tab w:val="left" w:pos="1356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15674" w:rsidRPr="001E03C5" w:rsidRDefault="00E15674" w:rsidP="00057873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1E03C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Срок</w:t>
            </w:r>
            <w:proofErr w:type="spellEnd"/>
            <w:r w:rsidRPr="001E03C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05787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1E03C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proofErr w:type="spellStart"/>
            <w:r w:rsidRPr="001E03C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1E03C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1E03C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проведения</w:t>
            </w:r>
            <w:proofErr w:type="spellEnd"/>
            <w:r w:rsidR="000578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E03C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336" w:type="dxa"/>
            <w:gridSpan w:val="2"/>
            <w:vAlign w:val="center"/>
          </w:tcPr>
          <w:p w:rsidR="00E15674" w:rsidRPr="001E03C5" w:rsidRDefault="00E15674" w:rsidP="00057873">
            <w:pPr>
              <w:widowControl w:val="0"/>
              <w:autoSpaceDE w:val="0"/>
              <w:autoSpaceDN w:val="0"/>
              <w:adjustRightInd w:val="0"/>
              <w:ind w:firstLine="392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1E03C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Ответственный</w:t>
            </w:r>
            <w:proofErr w:type="spellEnd"/>
            <w:r w:rsidR="000578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E03C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E15674" w:rsidRPr="001E03C5" w:rsidTr="00CB2779">
        <w:tc>
          <w:tcPr>
            <w:tcW w:w="10025" w:type="dxa"/>
            <w:gridSpan w:val="7"/>
          </w:tcPr>
          <w:p w:rsidR="00E15674" w:rsidRPr="001E03C5" w:rsidRDefault="00E15674" w:rsidP="00230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1. Информирование</w:t>
            </w:r>
          </w:p>
        </w:tc>
      </w:tr>
      <w:tr w:rsidR="00E15674" w:rsidRPr="001E03C5" w:rsidTr="00CB2779">
        <w:tc>
          <w:tcPr>
            <w:tcW w:w="709" w:type="dxa"/>
          </w:tcPr>
          <w:p w:rsidR="00E15674" w:rsidRPr="001E03C5" w:rsidRDefault="005F6BB5" w:rsidP="00230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15674" w:rsidRPr="001E03C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287" w:type="dxa"/>
            <w:gridSpan w:val="2"/>
          </w:tcPr>
          <w:p w:rsidR="00E15674" w:rsidRPr="001E03C5" w:rsidRDefault="00E15674" w:rsidP="0093380C">
            <w:pPr>
              <w:widowControl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Актуализация:</w:t>
            </w:r>
            <w:r w:rsidR="001E758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E03C5">
              <w:rPr>
                <w:rFonts w:ascii="Arial" w:eastAsia="Times New Roman" w:hAnsi="Arial" w:cs="Arial"/>
                <w:sz w:val="24"/>
                <w:szCs w:val="24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</w:t>
            </w:r>
            <w:r w:rsidRPr="001E03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муниципального контроля </w:t>
            </w:r>
            <w:r w:rsidRPr="001E03C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  <w:p w:rsidR="00E15674" w:rsidRPr="001E03C5" w:rsidRDefault="00E15674" w:rsidP="0093380C">
            <w:pPr>
              <w:widowControl w:val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E15674" w:rsidRPr="001E03C5" w:rsidRDefault="00E15674" w:rsidP="0093380C">
            <w:pPr>
              <w:widowControl w:val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E15674" w:rsidRPr="001E03C5" w:rsidRDefault="00E15674" w:rsidP="0093380C">
            <w:pPr>
              <w:widowControl w:val="0"/>
              <w:tabs>
                <w:tab w:val="left" w:pos="176"/>
              </w:tabs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15674" w:rsidRPr="001E03C5" w:rsidRDefault="00E15674" w:rsidP="0093380C">
            <w:pPr>
              <w:widowControl w:val="0"/>
              <w:ind w:left="0" w:firstLine="0"/>
              <w:jc w:val="left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1E03C5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  <w:lastRenderedPageBreak/>
              <w:t>Не позднее 5 рабочих дней с момента изменения действующего законодательства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93380C">
            <w:pPr>
              <w:widowControl w:val="0"/>
              <w:ind w:left="0" w:firstLine="0"/>
              <w:jc w:val="left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1E03C5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E15674" w:rsidRPr="001E03C5" w:rsidRDefault="00E15674" w:rsidP="0093380C">
            <w:pPr>
              <w:widowControl w:val="0"/>
              <w:jc w:val="left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93380C">
            <w:pPr>
              <w:widowControl w:val="0"/>
              <w:jc w:val="left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93380C">
            <w:pPr>
              <w:widowControl w:val="0"/>
              <w:ind w:left="0" w:firstLine="0"/>
              <w:jc w:val="left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1E03C5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E15674" w:rsidRPr="001E03C5" w:rsidRDefault="00E15674" w:rsidP="0093380C">
            <w:pPr>
              <w:widowControl w:val="0"/>
              <w:ind w:left="0" w:firstLine="0"/>
              <w:jc w:val="left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1E03C5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336" w:type="dxa"/>
            <w:gridSpan w:val="2"/>
          </w:tcPr>
          <w:p w:rsidR="00E15674" w:rsidRPr="001E03C5" w:rsidRDefault="00E15674" w:rsidP="0093380C">
            <w:pPr>
              <w:widowControl w:val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lastRenderedPageBreak/>
              <w:t xml:space="preserve">Специалист Администрации Кривошеинского сельского поселения, </w:t>
            </w:r>
            <w:r w:rsidRPr="001E03C5">
              <w:rPr>
                <w:rFonts w:ascii="Arial" w:hAnsi="Arial" w:cs="Arial"/>
                <w:sz w:val="24"/>
                <w:szCs w:val="24"/>
              </w:rPr>
              <w:lastRenderedPageBreak/>
              <w:t>осуществляющий муниципальный контроль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15674" w:rsidRPr="001E03C5" w:rsidTr="00CB2779">
        <w:tc>
          <w:tcPr>
            <w:tcW w:w="10025" w:type="dxa"/>
            <w:gridSpan w:val="7"/>
          </w:tcPr>
          <w:p w:rsidR="00E15674" w:rsidRPr="001E03C5" w:rsidRDefault="00E15674" w:rsidP="00825DB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lastRenderedPageBreak/>
              <w:t>2. Консультирование</w:t>
            </w:r>
          </w:p>
        </w:tc>
      </w:tr>
      <w:tr w:rsidR="00E15674" w:rsidRPr="001E03C5" w:rsidTr="00CB2779">
        <w:tc>
          <w:tcPr>
            <w:tcW w:w="709" w:type="dxa"/>
          </w:tcPr>
          <w:p w:rsidR="00E15674" w:rsidRPr="001E03C5" w:rsidRDefault="005F6BB5" w:rsidP="000D3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D363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E15674" w:rsidRPr="001E03C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287" w:type="dxa"/>
            <w:gridSpan w:val="2"/>
          </w:tcPr>
          <w:p w:rsidR="00E15674" w:rsidRPr="001E03C5" w:rsidRDefault="00E15674" w:rsidP="0093380C">
            <w:pPr>
              <w:tabs>
                <w:tab w:val="left" w:pos="-142"/>
              </w:tabs>
              <w:ind w:left="0" w:right="-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</w:t>
            </w:r>
            <w:r w:rsidRPr="001E03C5">
              <w:rPr>
                <w:rFonts w:ascii="Arial" w:eastAsia="Calibri" w:hAnsi="Arial" w:cs="Arial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1E03C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15674" w:rsidRPr="001E03C5" w:rsidRDefault="00E15674" w:rsidP="0093380C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1) порядок проведения контрольных мероприятий;</w:t>
            </w:r>
          </w:p>
          <w:p w:rsidR="00E15674" w:rsidRPr="001E03C5" w:rsidRDefault="00E15674" w:rsidP="0093380C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E15674" w:rsidRPr="001E03C5" w:rsidRDefault="00E15674" w:rsidP="0093380C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З) порядок принятия решений по итогам контрольных мероприятий;</w:t>
            </w:r>
          </w:p>
          <w:p w:rsidR="00E15674" w:rsidRPr="001E03C5" w:rsidRDefault="00E15674" w:rsidP="0093380C">
            <w:pPr>
              <w:widowControl w:val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4) порядок обжалования решений Контрольного органа.</w:t>
            </w:r>
          </w:p>
        </w:tc>
        <w:tc>
          <w:tcPr>
            <w:tcW w:w="2693" w:type="dxa"/>
            <w:gridSpan w:val="2"/>
          </w:tcPr>
          <w:p w:rsidR="00E15674" w:rsidRPr="001E03C5" w:rsidRDefault="00E15674" w:rsidP="0093380C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  <w:p w:rsidR="00E15674" w:rsidRPr="001E03C5" w:rsidRDefault="00E15674" w:rsidP="0093380C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 xml:space="preserve">В форме </w:t>
            </w:r>
            <w:proofErr w:type="gramStart"/>
            <w:r w:rsidRPr="001E03C5">
              <w:rPr>
                <w:rFonts w:ascii="Arial" w:hAnsi="Arial" w:cs="Arial"/>
                <w:sz w:val="24"/>
                <w:szCs w:val="24"/>
              </w:rPr>
              <w:t>устных</w:t>
            </w:r>
            <w:proofErr w:type="gramEnd"/>
            <w:r w:rsidRPr="001E03C5">
              <w:rPr>
                <w:rFonts w:ascii="Arial" w:hAnsi="Arial" w:cs="Arial"/>
                <w:sz w:val="24"/>
                <w:szCs w:val="24"/>
              </w:rPr>
              <w:t xml:space="preserve"> и</w:t>
            </w:r>
          </w:p>
          <w:p w:rsidR="00E15674" w:rsidRPr="001E03C5" w:rsidRDefault="00E15674" w:rsidP="0093380C">
            <w:pPr>
              <w:widowControl w:val="0"/>
              <w:ind w:left="0" w:firstLine="0"/>
              <w:jc w:val="left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 xml:space="preserve">письменных </w:t>
            </w:r>
            <w:r w:rsidR="0093380C">
              <w:rPr>
                <w:rFonts w:ascii="Arial" w:hAnsi="Arial" w:cs="Arial"/>
                <w:sz w:val="24"/>
                <w:szCs w:val="24"/>
              </w:rPr>
              <w:t>р</w:t>
            </w:r>
            <w:r w:rsidRPr="001E03C5">
              <w:rPr>
                <w:rFonts w:ascii="Arial" w:hAnsi="Arial" w:cs="Arial"/>
                <w:sz w:val="24"/>
                <w:szCs w:val="24"/>
              </w:rPr>
              <w:t>азъяснений</w:t>
            </w:r>
          </w:p>
        </w:tc>
        <w:tc>
          <w:tcPr>
            <w:tcW w:w="2336" w:type="dxa"/>
            <w:gridSpan w:val="2"/>
          </w:tcPr>
          <w:p w:rsidR="00E15674" w:rsidRPr="001E03C5" w:rsidRDefault="00E15674" w:rsidP="0093380C">
            <w:pPr>
              <w:widowControl w:val="0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Специалист Администрации Кривошеинского сельского поселения, осуществляющий муниципальный контроль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80C" w:rsidRPr="001E03C5" w:rsidTr="00CB2779">
        <w:tc>
          <w:tcPr>
            <w:tcW w:w="10025" w:type="dxa"/>
            <w:gridSpan w:val="7"/>
          </w:tcPr>
          <w:p w:rsidR="0093380C" w:rsidRPr="001E03C5" w:rsidRDefault="0093380C" w:rsidP="0093380C">
            <w:pPr>
              <w:widowControl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F6BB5">
              <w:rPr>
                <w:rFonts w:ascii="Arial" w:hAnsi="Arial" w:cs="Arial"/>
                <w:sz w:val="24"/>
                <w:szCs w:val="24"/>
              </w:rPr>
              <w:t>. Профилактический визит.</w:t>
            </w:r>
          </w:p>
        </w:tc>
      </w:tr>
      <w:tr w:rsidR="005F6BB5" w:rsidRPr="001E03C5" w:rsidTr="00CB2779">
        <w:tc>
          <w:tcPr>
            <w:tcW w:w="726" w:type="dxa"/>
            <w:gridSpan w:val="2"/>
          </w:tcPr>
          <w:p w:rsidR="005F6BB5" w:rsidRDefault="000D3638" w:rsidP="0093380C">
            <w:pPr>
              <w:widowControl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F6B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06" w:type="dxa"/>
            <w:gridSpan w:val="2"/>
          </w:tcPr>
          <w:p w:rsidR="005F6BB5" w:rsidRPr="00642C0F" w:rsidRDefault="005F6BB5" w:rsidP="005F6BB5">
            <w:pPr>
              <w:pStyle w:val="ConsPlusNormal"/>
              <w:ind w:right="131"/>
              <w:rPr>
                <w:rFonts w:ascii="Arial" w:hAnsi="Arial" w:cs="Arial"/>
                <w:szCs w:val="22"/>
              </w:rPr>
            </w:pPr>
            <w:r w:rsidRPr="00642C0F">
              <w:rPr>
                <w:rFonts w:ascii="Arial" w:hAnsi="Arial" w:cs="Arial"/>
                <w:szCs w:val="22"/>
              </w:rPr>
              <w:t>Профилактический визит осуществляется администрацией в форме беседы (в том числе посредством видео-конференц-связи) по месту деятельности контролируемого лица, которая осуществляется должностным лицом администрации, уполномоченным осуществлять муниципальный жилищный контроль.</w:t>
            </w:r>
          </w:p>
          <w:p w:rsidR="005F6BB5" w:rsidRDefault="005F6BB5" w:rsidP="005F6BB5">
            <w:pPr>
              <w:widowControl w:val="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42C0F">
              <w:rPr>
                <w:rFonts w:ascii="Arial" w:hAnsi="Arial" w:cs="Arial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или к принадлежащим ему объектам контроля  с разъяснением критериев риска, основаниях и рекомендуемых способах снижения категории риска, а также информируется о видах, содержании и об интенсивности </w:t>
            </w:r>
            <w:r w:rsidRPr="00642C0F">
              <w:rPr>
                <w:rFonts w:ascii="Arial" w:hAnsi="Arial" w:cs="Arial"/>
              </w:rPr>
              <w:lastRenderedPageBreak/>
              <w:t>контрольных мероприятий, проводимых в отношении объекта контроля, исходя из соответствующей категории риска.</w:t>
            </w:r>
            <w:proofErr w:type="gramEnd"/>
          </w:p>
        </w:tc>
        <w:tc>
          <w:tcPr>
            <w:tcW w:w="2700" w:type="dxa"/>
            <w:gridSpan w:val="2"/>
          </w:tcPr>
          <w:p w:rsidR="005F6BB5" w:rsidRDefault="005F6BB5" w:rsidP="0093380C">
            <w:pPr>
              <w:widowControl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C0F">
              <w:rPr>
                <w:rFonts w:ascii="Arial" w:hAnsi="Arial" w:cs="Arial"/>
              </w:rPr>
              <w:lastRenderedPageBreak/>
              <w:t>Не реже одного раза в год</w:t>
            </w:r>
          </w:p>
        </w:tc>
        <w:tc>
          <w:tcPr>
            <w:tcW w:w="2293" w:type="dxa"/>
          </w:tcPr>
          <w:p w:rsidR="005F6BB5" w:rsidRDefault="005F6BB5" w:rsidP="005F6BB5">
            <w:pPr>
              <w:widowControl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42C0F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873" w:rsidRDefault="00057873" w:rsidP="0093380C">
      <w:pPr>
        <w:ind w:firstLine="709"/>
        <w:rPr>
          <w:rFonts w:ascii="Arial" w:eastAsia="Times New Roman" w:hAnsi="Arial" w:cs="Arial"/>
          <w:sz w:val="24"/>
          <w:szCs w:val="24"/>
        </w:rPr>
      </w:pPr>
    </w:p>
    <w:p w:rsidR="00E15674" w:rsidRDefault="00E15674" w:rsidP="0093380C">
      <w:pPr>
        <w:ind w:firstLine="709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Раздел 5. Показатели результативности и эффективности </w:t>
      </w:r>
      <w:proofErr w:type="gramStart"/>
      <w:r w:rsidRPr="001E03C5">
        <w:rPr>
          <w:rFonts w:ascii="Arial" w:eastAsia="Times New Roman" w:hAnsi="Arial" w:cs="Arial"/>
          <w:sz w:val="24"/>
          <w:szCs w:val="24"/>
        </w:rPr>
        <w:t>программы профилактики рисков причинения вреда</w:t>
      </w:r>
      <w:proofErr w:type="gramEnd"/>
      <w:r w:rsidRPr="001E03C5">
        <w:rPr>
          <w:rFonts w:ascii="Arial" w:eastAsia="Times New Roman" w:hAnsi="Arial" w:cs="Arial"/>
          <w:sz w:val="24"/>
          <w:szCs w:val="24"/>
        </w:rPr>
        <w:t>.</w:t>
      </w:r>
    </w:p>
    <w:p w:rsidR="00057873" w:rsidRPr="001E03C5" w:rsidRDefault="00057873" w:rsidP="0093380C">
      <w:pPr>
        <w:ind w:firstLine="709"/>
        <w:rPr>
          <w:rFonts w:ascii="Arial" w:eastAsia="Times New Roman" w:hAnsi="Arial" w:cs="Arial"/>
          <w:sz w:val="24"/>
          <w:szCs w:val="24"/>
        </w:rPr>
      </w:pPr>
    </w:p>
    <w:p w:rsidR="00E15674" w:rsidRPr="001E03C5" w:rsidRDefault="00E15674" w:rsidP="0093380C">
      <w:pPr>
        <w:ind w:firstLine="709"/>
        <w:rPr>
          <w:rFonts w:ascii="Arial" w:hAnsi="Arial" w:cs="Arial"/>
          <w:sz w:val="24"/>
          <w:szCs w:val="24"/>
        </w:rPr>
      </w:pPr>
      <w:r w:rsidRPr="001E03C5">
        <w:rPr>
          <w:rFonts w:ascii="Arial" w:hAnsi="Arial" w:cs="Arial"/>
          <w:sz w:val="24"/>
          <w:szCs w:val="24"/>
        </w:rPr>
        <w:t>Реализация программы профилактики способствует:</w:t>
      </w:r>
    </w:p>
    <w:p w:rsidR="0002639E" w:rsidRDefault="00E15674" w:rsidP="0093380C">
      <w:pPr>
        <w:spacing w:line="259" w:lineRule="auto"/>
        <w:ind w:firstLine="709"/>
        <w:rPr>
          <w:rFonts w:ascii="Arial" w:hAnsi="Arial" w:cs="Arial"/>
          <w:sz w:val="24"/>
          <w:szCs w:val="24"/>
        </w:rPr>
      </w:pPr>
      <w:r w:rsidRPr="001E03C5">
        <w:rPr>
          <w:rFonts w:ascii="Arial" w:hAnsi="Arial" w:cs="Arial"/>
          <w:sz w:val="24"/>
          <w:szCs w:val="24"/>
        </w:rPr>
        <w:t>- увеличению доли контролируемых лиц, соблюдающих обязательные требования Законодательства Российской Федерации в сфере транспорта и дорожного хозяйства;</w:t>
      </w:r>
    </w:p>
    <w:p w:rsidR="00E15674" w:rsidRPr="001E03C5" w:rsidRDefault="00E15674" w:rsidP="0093380C">
      <w:pPr>
        <w:spacing w:line="259" w:lineRule="auto"/>
        <w:ind w:firstLine="709"/>
        <w:rPr>
          <w:rFonts w:ascii="Arial" w:hAnsi="Arial" w:cs="Arial"/>
          <w:sz w:val="24"/>
          <w:szCs w:val="24"/>
        </w:rPr>
      </w:pPr>
      <w:r w:rsidRPr="001E03C5">
        <w:rPr>
          <w:rFonts w:ascii="Arial" w:hAnsi="Arial" w:cs="Arial"/>
          <w:sz w:val="24"/>
          <w:szCs w:val="24"/>
        </w:rPr>
        <w:t>- повышению качества предоставляемых транспортных услуг;</w:t>
      </w:r>
    </w:p>
    <w:p w:rsidR="00E15674" w:rsidRPr="001E03C5" w:rsidRDefault="00E15674" w:rsidP="0093380C">
      <w:pPr>
        <w:spacing w:line="251" w:lineRule="auto"/>
        <w:ind w:firstLine="709"/>
        <w:rPr>
          <w:rFonts w:ascii="Arial" w:hAnsi="Arial" w:cs="Arial"/>
          <w:sz w:val="24"/>
          <w:szCs w:val="24"/>
        </w:rPr>
      </w:pPr>
      <w:r w:rsidRPr="001E03C5">
        <w:rPr>
          <w:rFonts w:ascii="Arial" w:hAnsi="Arial" w:cs="Arial"/>
          <w:sz w:val="24"/>
          <w:szCs w:val="24"/>
        </w:rPr>
        <w:t xml:space="preserve">- развитию системы профилактических мероприятий, проводимых </w:t>
      </w:r>
      <w:r w:rsidR="00825DB9">
        <w:rPr>
          <w:rFonts w:ascii="Arial" w:hAnsi="Arial" w:cs="Arial"/>
          <w:sz w:val="24"/>
          <w:szCs w:val="24"/>
        </w:rPr>
        <w:t>Администрацией Кривошеинского сельского поселения</w:t>
      </w:r>
      <w:r w:rsidRPr="001E03C5">
        <w:rPr>
          <w:rFonts w:ascii="Arial" w:hAnsi="Arial" w:cs="Arial"/>
          <w:sz w:val="24"/>
          <w:szCs w:val="24"/>
        </w:rPr>
        <w:t>.</w:t>
      </w:r>
    </w:p>
    <w:p w:rsidR="00E15674" w:rsidRPr="001E03C5" w:rsidRDefault="00E15674" w:rsidP="00825DB9">
      <w:pPr>
        <w:ind w:left="0"/>
        <w:rPr>
          <w:rFonts w:ascii="Arial" w:eastAsia="Times New Roman" w:hAnsi="Arial" w:cs="Arial"/>
          <w:sz w:val="24"/>
          <w:szCs w:val="24"/>
        </w:rPr>
      </w:pPr>
    </w:p>
    <w:sectPr w:rsidR="00E15674" w:rsidRPr="001E03C5" w:rsidSect="00581BA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D6" w:rsidRDefault="00944FD6" w:rsidP="00581BAB">
      <w:r>
        <w:separator/>
      </w:r>
    </w:p>
  </w:endnote>
  <w:endnote w:type="continuationSeparator" w:id="0">
    <w:p w:rsidR="00944FD6" w:rsidRDefault="00944FD6" w:rsidP="0058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D6" w:rsidRDefault="00944FD6" w:rsidP="00581BAB">
      <w:r>
        <w:separator/>
      </w:r>
    </w:p>
  </w:footnote>
  <w:footnote w:type="continuationSeparator" w:id="0">
    <w:p w:rsidR="00944FD6" w:rsidRDefault="00944FD6" w:rsidP="0058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92501"/>
      <w:docPartObj>
        <w:docPartGallery w:val="Page Numbers (Top of Page)"/>
        <w:docPartUnique/>
      </w:docPartObj>
    </w:sdtPr>
    <w:sdtEndPr/>
    <w:sdtContent>
      <w:p w:rsidR="00581BAB" w:rsidRDefault="00AB4867">
        <w:pPr>
          <w:pStyle w:val="a7"/>
          <w:jc w:val="center"/>
        </w:pPr>
        <w:r>
          <w:fldChar w:fldCharType="begin"/>
        </w:r>
        <w:r w:rsidR="00C909CA">
          <w:instrText xml:space="preserve"> PAGE   \* MERGEFORMAT </w:instrText>
        </w:r>
        <w:r>
          <w:fldChar w:fldCharType="separate"/>
        </w:r>
        <w:r w:rsidR="008C39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BAB" w:rsidRDefault="00581B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B4A16"/>
    <w:multiLevelType w:val="hybridMultilevel"/>
    <w:tmpl w:val="E4D6888C"/>
    <w:lvl w:ilvl="0" w:tplc="D5C6B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ED6"/>
    <w:rsid w:val="0002639E"/>
    <w:rsid w:val="00057873"/>
    <w:rsid w:val="000D3638"/>
    <w:rsid w:val="0012320D"/>
    <w:rsid w:val="0014004C"/>
    <w:rsid w:val="00175CBD"/>
    <w:rsid w:val="001D4A02"/>
    <w:rsid w:val="001E03C5"/>
    <w:rsid w:val="001E758B"/>
    <w:rsid w:val="00240DC7"/>
    <w:rsid w:val="00260D87"/>
    <w:rsid w:val="002810C4"/>
    <w:rsid w:val="002862B9"/>
    <w:rsid w:val="003B0393"/>
    <w:rsid w:val="003F01DA"/>
    <w:rsid w:val="004C5420"/>
    <w:rsid w:val="004D6ED6"/>
    <w:rsid w:val="00581BAB"/>
    <w:rsid w:val="005C3CEC"/>
    <w:rsid w:val="005F6BB5"/>
    <w:rsid w:val="006304B2"/>
    <w:rsid w:val="00651E8C"/>
    <w:rsid w:val="00667AE4"/>
    <w:rsid w:val="006B2707"/>
    <w:rsid w:val="006B37AB"/>
    <w:rsid w:val="006C3DF0"/>
    <w:rsid w:val="006D3743"/>
    <w:rsid w:val="00796121"/>
    <w:rsid w:val="007E4873"/>
    <w:rsid w:val="00825DB9"/>
    <w:rsid w:val="008C3948"/>
    <w:rsid w:val="0093380C"/>
    <w:rsid w:val="00944FD6"/>
    <w:rsid w:val="00952D0B"/>
    <w:rsid w:val="009542F8"/>
    <w:rsid w:val="009B53F9"/>
    <w:rsid w:val="009D5840"/>
    <w:rsid w:val="00A03F02"/>
    <w:rsid w:val="00A275A3"/>
    <w:rsid w:val="00A670A2"/>
    <w:rsid w:val="00AB4867"/>
    <w:rsid w:val="00B20D36"/>
    <w:rsid w:val="00B3279C"/>
    <w:rsid w:val="00B423E6"/>
    <w:rsid w:val="00B936FD"/>
    <w:rsid w:val="00BE65A1"/>
    <w:rsid w:val="00C5347C"/>
    <w:rsid w:val="00C909CA"/>
    <w:rsid w:val="00CB2779"/>
    <w:rsid w:val="00CB4BD4"/>
    <w:rsid w:val="00D1321F"/>
    <w:rsid w:val="00D213F1"/>
    <w:rsid w:val="00D5456B"/>
    <w:rsid w:val="00DA6F12"/>
    <w:rsid w:val="00DC3E06"/>
    <w:rsid w:val="00DC6A5A"/>
    <w:rsid w:val="00DD02B6"/>
    <w:rsid w:val="00E06A53"/>
    <w:rsid w:val="00E15674"/>
    <w:rsid w:val="00E23654"/>
    <w:rsid w:val="00EA2ED5"/>
    <w:rsid w:val="00EB325E"/>
    <w:rsid w:val="00FA5B7D"/>
    <w:rsid w:val="00FA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BD"/>
  </w:style>
  <w:style w:type="paragraph" w:styleId="1">
    <w:name w:val="heading 1"/>
    <w:basedOn w:val="a"/>
    <w:next w:val="a"/>
    <w:link w:val="10"/>
    <w:uiPriority w:val="9"/>
    <w:qFormat/>
    <w:rsid w:val="006B27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E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D6ED6"/>
    <w:rPr>
      <w:color w:val="0000FF"/>
      <w:u w:val="single"/>
    </w:rPr>
  </w:style>
  <w:style w:type="paragraph" w:customStyle="1" w:styleId="Default">
    <w:name w:val="Default"/>
    <w:rsid w:val="00E23654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styleId="a5">
    <w:name w:val="Emphasis"/>
    <w:basedOn w:val="a0"/>
    <w:uiPriority w:val="20"/>
    <w:qFormat/>
    <w:rsid w:val="00E23654"/>
    <w:rPr>
      <w:i/>
      <w:iCs/>
    </w:rPr>
  </w:style>
  <w:style w:type="table" w:styleId="a6">
    <w:name w:val="Table Grid"/>
    <w:basedOn w:val="a1"/>
    <w:uiPriority w:val="59"/>
    <w:rsid w:val="00E1567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81B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BAB"/>
  </w:style>
  <w:style w:type="paragraph" w:styleId="a9">
    <w:name w:val="footer"/>
    <w:basedOn w:val="a"/>
    <w:link w:val="aa"/>
    <w:uiPriority w:val="99"/>
    <w:semiHidden/>
    <w:unhideWhenUsed/>
    <w:rsid w:val="0058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1BAB"/>
  </w:style>
  <w:style w:type="paragraph" w:styleId="ab">
    <w:name w:val="List Paragraph"/>
    <w:basedOn w:val="a"/>
    <w:uiPriority w:val="34"/>
    <w:qFormat/>
    <w:rsid w:val="00581B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c">
    <w:name w:val="No Spacing"/>
    <w:uiPriority w:val="1"/>
    <w:qFormat/>
    <w:rsid w:val="0002639E"/>
  </w:style>
  <w:style w:type="paragraph" w:customStyle="1" w:styleId="ConsPlusNormal">
    <w:name w:val="ConsPlusNormal"/>
    <w:link w:val="ConsPlusNormal1"/>
    <w:uiPriority w:val="99"/>
    <w:rsid w:val="0093380C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uiPriority w:val="99"/>
    <w:locked/>
    <w:rsid w:val="0093380C"/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6B2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semiHidden/>
    <w:unhideWhenUsed/>
    <w:rsid w:val="006B2707"/>
    <w:pPr>
      <w:ind w:left="0" w:firstLine="0"/>
      <w:jc w:val="left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semiHidden/>
    <w:rsid w:val="006B2707"/>
    <w:rPr>
      <w:rFonts w:ascii="Arial" w:eastAsia="Times New Roman" w:hAnsi="Arial" w:cs="Times New Roman"/>
      <w:sz w:val="24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C394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3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E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D6ED6"/>
    <w:rPr>
      <w:color w:val="0000FF"/>
      <w:u w:val="single"/>
    </w:rPr>
  </w:style>
  <w:style w:type="paragraph" w:customStyle="1" w:styleId="Default">
    <w:name w:val="Default"/>
    <w:rsid w:val="00E23654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styleId="a5">
    <w:name w:val="Emphasis"/>
    <w:basedOn w:val="a0"/>
    <w:uiPriority w:val="20"/>
    <w:qFormat/>
    <w:rsid w:val="00E23654"/>
    <w:rPr>
      <w:i/>
      <w:iCs/>
    </w:rPr>
  </w:style>
  <w:style w:type="table" w:styleId="a6">
    <w:name w:val="Table Grid"/>
    <w:basedOn w:val="a1"/>
    <w:uiPriority w:val="59"/>
    <w:rsid w:val="00E1567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81B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BAB"/>
  </w:style>
  <w:style w:type="paragraph" w:styleId="a9">
    <w:name w:val="footer"/>
    <w:basedOn w:val="a"/>
    <w:link w:val="aa"/>
    <w:uiPriority w:val="99"/>
    <w:semiHidden/>
    <w:unhideWhenUsed/>
    <w:rsid w:val="0058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1BAB"/>
  </w:style>
  <w:style w:type="paragraph" w:styleId="ab">
    <w:name w:val="List Paragraph"/>
    <w:basedOn w:val="a"/>
    <w:uiPriority w:val="34"/>
    <w:qFormat/>
    <w:rsid w:val="00581B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c">
    <w:name w:val="No Spacing"/>
    <w:uiPriority w:val="1"/>
    <w:qFormat/>
    <w:rsid w:val="0002639E"/>
  </w:style>
  <w:style w:type="paragraph" w:customStyle="1" w:styleId="ConsPlusNormal">
    <w:name w:val="ConsPlusNormal"/>
    <w:link w:val="ConsPlusNormal1"/>
    <w:uiPriority w:val="99"/>
    <w:rsid w:val="0093380C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uiPriority w:val="99"/>
    <w:locked/>
    <w:rsid w:val="0093380C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rivosheinskoe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2937-37A9-4CA2-B102-E122B29C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2024-12-12T04:20:00Z</cp:lastPrinted>
  <dcterms:created xsi:type="dcterms:W3CDTF">2024-12-12T08:14:00Z</dcterms:created>
  <dcterms:modified xsi:type="dcterms:W3CDTF">2024-12-12T04:23:00Z</dcterms:modified>
</cp:coreProperties>
</file>