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B3" w:rsidRDefault="00F46D93" w:rsidP="00457792">
      <w:pPr>
        <w:tabs>
          <w:tab w:val="left" w:pos="6660"/>
        </w:tabs>
        <w:spacing w:after="0" w:line="240" w:lineRule="auto"/>
        <w:ind w:left="-709" w:right="-144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0</wp:posOffset>
            </wp:positionV>
            <wp:extent cx="369125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515" y="21214"/>
                <wp:lineTo x="21515" y="0"/>
                <wp:lineTo x="0" y="0"/>
              </wp:wrapPolygon>
            </wp:wrapTight>
            <wp:docPr id="2" name="Рисунок 3" descr="C:\Documents and Settings\Tata.TER-PLAN\Рабочий стол\логотип Сиб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Tata.TER-PLAN\Рабочий стол\логотип СибН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4B3">
        <w:rPr>
          <w:rFonts w:ascii="Times New Roman" w:hAnsi="Times New Roman"/>
          <w:sz w:val="32"/>
          <w:szCs w:val="32"/>
        </w:rPr>
        <w:t xml:space="preserve">                                </w:t>
      </w:r>
      <w:r w:rsidR="00D674B3">
        <w:rPr>
          <w:rFonts w:ascii="Times New Roman" w:hAnsi="Times New Roman"/>
          <w:sz w:val="32"/>
          <w:szCs w:val="32"/>
        </w:rPr>
        <w:tab/>
      </w:r>
    </w:p>
    <w:p w:rsidR="00D674B3" w:rsidRDefault="00D674B3" w:rsidP="00457792">
      <w:pPr>
        <w:tabs>
          <w:tab w:val="left" w:pos="2880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D674B3" w:rsidRPr="00EA491B" w:rsidRDefault="00D674B3" w:rsidP="00457792">
      <w:pPr>
        <w:tabs>
          <w:tab w:val="left" w:pos="2880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D674B3" w:rsidRPr="005668EA" w:rsidRDefault="00D674B3" w:rsidP="00457792">
      <w:pPr>
        <w:tabs>
          <w:tab w:val="left" w:pos="2880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tabs>
          <w:tab w:val="left" w:pos="2880"/>
        </w:tabs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5668EA" w:rsidRDefault="00D674B3" w:rsidP="00457792">
      <w:pPr>
        <w:tabs>
          <w:tab w:val="left" w:pos="2880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5668EA">
        <w:rPr>
          <w:rFonts w:ascii="Times New Roman" w:hAnsi="Times New Roman"/>
          <w:b/>
          <w:sz w:val="28"/>
          <w:szCs w:val="28"/>
        </w:rPr>
        <w:t xml:space="preserve">Заказчик: администрация </w:t>
      </w:r>
      <w:r>
        <w:rPr>
          <w:rFonts w:ascii="Times New Roman" w:hAnsi="Times New Roman"/>
          <w:b/>
          <w:sz w:val="28"/>
          <w:szCs w:val="28"/>
        </w:rPr>
        <w:t>Кривошеинского сельского поселения Кривошеинского района Томской области</w:t>
      </w:r>
    </w:p>
    <w:p w:rsidR="00D674B3" w:rsidRPr="00B00C27" w:rsidRDefault="00D674B3" w:rsidP="00457792">
      <w:pPr>
        <w:tabs>
          <w:tab w:val="left" w:pos="2880"/>
        </w:tabs>
        <w:spacing w:after="0" w:line="240" w:lineRule="auto"/>
        <w:ind w:right="-14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674B3" w:rsidRDefault="00D674B3" w:rsidP="00457792">
      <w:pPr>
        <w:tabs>
          <w:tab w:val="left" w:pos="2880"/>
        </w:tabs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37F59" w:rsidRDefault="00E37F59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</w:p>
    <w:p w:rsidR="00E37F59" w:rsidRDefault="00E37F59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  <w:r w:rsidRPr="00053B2E">
        <w:rPr>
          <w:rFonts w:ascii="Times New Roman" w:hAnsi="Times New Roman"/>
          <w:b/>
          <w:sz w:val="32"/>
          <w:szCs w:val="32"/>
        </w:rPr>
        <w:t>ГЕНЕРАЛЬН</w:t>
      </w:r>
      <w:r w:rsidR="00E37F59">
        <w:rPr>
          <w:rFonts w:ascii="Times New Roman" w:hAnsi="Times New Roman"/>
          <w:b/>
          <w:sz w:val="32"/>
          <w:szCs w:val="32"/>
        </w:rPr>
        <w:t>ЫЙ</w:t>
      </w:r>
      <w:r w:rsidRPr="00053B2E">
        <w:rPr>
          <w:rFonts w:ascii="Times New Roman" w:hAnsi="Times New Roman"/>
          <w:b/>
          <w:sz w:val="32"/>
          <w:szCs w:val="32"/>
        </w:rPr>
        <w:t xml:space="preserve"> ПЛАН</w:t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КРИВОШЕИНСКОГО СЕЛЬСКОГО ПОСЕЛЕНИЯ</w:t>
      </w:r>
    </w:p>
    <w:p w:rsidR="00D674B3" w:rsidRPr="00053B2E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КРИВОШЕИНСКОГО РАЙОНА</w:t>
      </w:r>
      <w:r w:rsidRPr="00053B2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ТОМСКОЙ</w:t>
      </w:r>
      <w:r w:rsidRPr="00053B2E">
        <w:rPr>
          <w:rFonts w:ascii="Times New Roman" w:hAnsi="Times New Roman"/>
          <w:b/>
          <w:sz w:val="32"/>
          <w:szCs w:val="32"/>
        </w:rPr>
        <w:t xml:space="preserve"> ОБЛАСТИ</w:t>
      </w:r>
    </w:p>
    <w:p w:rsidR="00D674B3" w:rsidRPr="00FC04EC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6"/>
          <w:szCs w:val="36"/>
        </w:rPr>
      </w:pPr>
    </w:p>
    <w:p w:rsidR="00D674B3" w:rsidRPr="000D430E" w:rsidRDefault="00D674B3" w:rsidP="00457792">
      <w:pPr>
        <w:tabs>
          <w:tab w:val="left" w:pos="2880"/>
        </w:tabs>
        <w:spacing w:after="0" w:line="36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ТЕРРИТОРИАЛЬНОМ ПЛАНИРОВАНИИ</w:t>
      </w:r>
    </w:p>
    <w:p w:rsidR="00D674B3" w:rsidRPr="00C603EA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603EA">
        <w:rPr>
          <w:rFonts w:ascii="Times New Roman" w:hAnsi="Times New Roman"/>
          <w:b/>
          <w:sz w:val="28"/>
          <w:szCs w:val="28"/>
        </w:rPr>
        <w:t>Том-I</w:t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74B3" w:rsidRDefault="00F46D93" w:rsidP="00457792">
      <w:pPr>
        <w:spacing w:after="0" w:line="240" w:lineRule="auto"/>
        <w:ind w:right="-14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E01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2066925"/>
            <wp:effectExtent l="0" t="0" r="0" b="0"/>
            <wp:docPr id="1" name="Рисунок 1" descr="http://kradm.tomsk.ru/files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radm.tomsk.ru/files/images/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73171C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                                                               В.М. Савко</w:t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680A6D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2D7376">
        <w:rPr>
          <w:rFonts w:ascii="Times New Roman" w:hAnsi="Times New Roman"/>
          <w:sz w:val="28"/>
          <w:szCs w:val="28"/>
          <w:lang w:eastAsia="ru-RU"/>
        </w:rPr>
        <w:t>Специалист - градостроитель</w:t>
      </w:r>
      <w:r w:rsidRPr="002D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В.А. Чернова</w:t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  <w:r w:rsidRPr="0073171C">
        <w:rPr>
          <w:rFonts w:ascii="Times New Roman" w:hAnsi="Times New Roman"/>
          <w:sz w:val="28"/>
          <w:szCs w:val="28"/>
        </w:rPr>
        <w:t xml:space="preserve">Новосибирск </w:t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</w:t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  <w:sectPr w:rsidR="00D674B3" w:rsidSect="00457792">
          <w:headerReference w:type="default" r:id="rId9"/>
          <w:footerReference w:type="default" r:id="rId10"/>
          <w:pgSz w:w="11906" w:h="16838"/>
          <w:pgMar w:top="709" w:right="566" w:bottom="284" w:left="1276" w:header="708" w:footer="708" w:gutter="0"/>
          <w:pgNumType w:start="1"/>
          <w:cols w:space="708"/>
          <w:titlePg/>
          <w:docGrid w:linePitch="360"/>
        </w:sectPr>
      </w:pPr>
    </w:p>
    <w:p w:rsidR="00D674B3" w:rsidRDefault="00D674B3" w:rsidP="00457792">
      <w:pPr>
        <w:pStyle w:val="1f"/>
        <w:spacing w:line="240" w:lineRule="auto"/>
        <w:ind w:left="0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985">
        <w:rPr>
          <w:rFonts w:ascii="Times New Roman" w:hAnsi="Times New Roman" w:cs="Times New Roman"/>
          <w:b/>
          <w:bCs/>
          <w:sz w:val="28"/>
          <w:szCs w:val="28"/>
        </w:rPr>
        <w:lastRenderedPageBreak/>
        <w:t>01 Состав проекта</w:t>
      </w:r>
    </w:p>
    <w:p w:rsidR="00D674B3" w:rsidRPr="00777EEE" w:rsidRDefault="00D674B3" w:rsidP="00D408A5">
      <w:pPr>
        <w:pStyle w:val="a6"/>
        <w:numPr>
          <w:ilvl w:val="0"/>
          <w:numId w:val="2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B043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B0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территориальном</w:t>
      </w:r>
      <w:r w:rsidRPr="00B04301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04301">
        <w:rPr>
          <w:rFonts w:ascii="Times New Roman" w:hAnsi="Times New Roman"/>
          <w:sz w:val="28"/>
          <w:szCs w:val="28"/>
        </w:rPr>
        <w:t xml:space="preserve">– том </w:t>
      </w:r>
      <w:r w:rsidRPr="00B04301">
        <w:rPr>
          <w:rFonts w:ascii="Times New Roman" w:hAnsi="Times New Roman"/>
          <w:sz w:val="28"/>
          <w:szCs w:val="28"/>
          <w:lang w:val="en-US"/>
        </w:rPr>
        <w:t>I</w:t>
      </w:r>
    </w:p>
    <w:p w:rsidR="00D674B3" w:rsidRDefault="00D674B3" w:rsidP="00D408A5">
      <w:pPr>
        <w:pStyle w:val="a6"/>
        <w:numPr>
          <w:ilvl w:val="0"/>
          <w:numId w:val="2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</w:t>
      </w:r>
      <w:r w:rsidRPr="00B04301">
        <w:rPr>
          <w:rFonts w:ascii="Times New Roman" w:hAnsi="Times New Roman"/>
          <w:sz w:val="28"/>
          <w:szCs w:val="28"/>
        </w:rPr>
        <w:t xml:space="preserve"> – том</w:t>
      </w:r>
      <w:r>
        <w:rPr>
          <w:rFonts w:ascii="Times New Roman" w:hAnsi="Times New Roman"/>
          <w:sz w:val="28"/>
          <w:szCs w:val="28"/>
        </w:rPr>
        <w:t>а</w:t>
      </w:r>
      <w:r w:rsidRPr="00B0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D674B3" w:rsidRPr="00B04301" w:rsidRDefault="00D674B3" w:rsidP="00D408A5">
      <w:pPr>
        <w:pStyle w:val="a6"/>
        <w:numPr>
          <w:ilvl w:val="0"/>
          <w:numId w:val="2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по обоснованию (п</w:t>
      </w:r>
      <w:r w:rsidRPr="00B04301">
        <w:rPr>
          <w:rFonts w:ascii="Times New Roman" w:hAnsi="Times New Roman"/>
          <w:sz w:val="28"/>
          <w:szCs w:val="28"/>
        </w:rPr>
        <w:t>ояснительная записка</w:t>
      </w:r>
      <w:r>
        <w:rPr>
          <w:rFonts w:ascii="Times New Roman" w:hAnsi="Times New Roman"/>
          <w:sz w:val="28"/>
          <w:szCs w:val="28"/>
        </w:rPr>
        <w:t>)</w:t>
      </w:r>
      <w:r w:rsidRPr="00B04301">
        <w:rPr>
          <w:rFonts w:ascii="Times New Roman" w:hAnsi="Times New Roman"/>
          <w:sz w:val="28"/>
          <w:szCs w:val="28"/>
        </w:rPr>
        <w:t xml:space="preserve"> – том </w:t>
      </w:r>
      <w:r w:rsidRPr="00B04301">
        <w:rPr>
          <w:rFonts w:ascii="Times New Roman" w:hAnsi="Times New Roman"/>
          <w:sz w:val="28"/>
          <w:szCs w:val="28"/>
          <w:lang w:val="en-US"/>
        </w:rPr>
        <w:t>II</w:t>
      </w:r>
    </w:p>
    <w:p w:rsidR="00D674B3" w:rsidRPr="00E938C7" w:rsidRDefault="00D674B3" w:rsidP="00D408A5">
      <w:pPr>
        <w:pStyle w:val="a6"/>
        <w:numPr>
          <w:ilvl w:val="0"/>
          <w:numId w:val="2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</w:t>
      </w:r>
      <w:r w:rsidRPr="00B04301">
        <w:rPr>
          <w:rFonts w:ascii="Times New Roman" w:hAnsi="Times New Roman"/>
          <w:sz w:val="28"/>
          <w:szCs w:val="28"/>
        </w:rPr>
        <w:t xml:space="preserve"> – том</w:t>
      </w:r>
      <w:r>
        <w:rPr>
          <w:rFonts w:ascii="Times New Roman" w:hAnsi="Times New Roman"/>
          <w:sz w:val="28"/>
          <w:szCs w:val="28"/>
        </w:rPr>
        <w:t>а</w:t>
      </w:r>
      <w:r w:rsidRPr="00B04301">
        <w:rPr>
          <w:rFonts w:ascii="Times New Roman" w:hAnsi="Times New Roman"/>
          <w:sz w:val="28"/>
          <w:szCs w:val="28"/>
        </w:rPr>
        <w:t xml:space="preserve"> </w:t>
      </w:r>
      <w:r w:rsidRPr="00B04301">
        <w:rPr>
          <w:rFonts w:ascii="Times New Roman" w:hAnsi="Times New Roman"/>
          <w:sz w:val="28"/>
          <w:szCs w:val="28"/>
          <w:lang w:val="en-US"/>
        </w:rPr>
        <w:t>II</w:t>
      </w:r>
    </w:p>
    <w:p w:rsidR="00D674B3" w:rsidRDefault="00D674B3" w:rsidP="00D408A5">
      <w:pPr>
        <w:pStyle w:val="a6"/>
        <w:numPr>
          <w:ilvl w:val="0"/>
          <w:numId w:val="22"/>
        </w:num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версия проекта</w:t>
      </w:r>
    </w:p>
    <w:p w:rsidR="00D674B3" w:rsidRPr="00777EEE" w:rsidRDefault="00D674B3" w:rsidP="00457792">
      <w:pPr>
        <w:pStyle w:val="a6"/>
        <w:spacing w:after="0" w:line="240" w:lineRule="auto"/>
        <w:ind w:left="108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pStyle w:val="1f"/>
        <w:spacing w:before="240" w:after="0" w:line="240" w:lineRule="auto"/>
        <w:ind w:left="0" w:right="-144"/>
        <w:rPr>
          <w:rFonts w:ascii="Times New Roman" w:hAnsi="Times New Roman" w:cs="Times New Roman"/>
          <w:b/>
          <w:bCs/>
          <w:sz w:val="28"/>
          <w:szCs w:val="28"/>
        </w:rPr>
      </w:pPr>
      <w:r w:rsidRPr="003B22C4">
        <w:rPr>
          <w:rFonts w:ascii="Times New Roman" w:hAnsi="Times New Roman" w:cs="Times New Roman"/>
          <w:b/>
          <w:bCs/>
          <w:sz w:val="28"/>
          <w:szCs w:val="28"/>
        </w:rPr>
        <w:t>Электронная версия проекта</w:t>
      </w:r>
    </w:p>
    <w:p w:rsidR="00D674B3" w:rsidRPr="006A13E7" w:rsidRDefault="00D674B3" w:rsidP="00457792">
      <w:pPr>
        <w:pStyle w:val="1f"/>
        <w:spacing w:after="0" w:line="240" w:lineRule="auto"/>
        <w:ind w:left="71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674B3" w:rsidRDefault="00D674B3" w:rsidP="00D408A5">
      <w:pPr>
        <w:pStyle w:val="1f"/>
        <w:numPr>
          <w:ilvl w:val="0"/>
          <w:numId w:val="28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B22C4">
        <w:rPr>
          <w:rFonts w:ascii="Times New Roman" w:hAnsi="Times New Roman" w:cs="Times New Roman"/>
          <w:sz w:val="28"/>
          <w:szCs w:val="28"/>
        </w:rPr>
        <w:t xml:space="preserve">екстовая часть в формате </w:t>
      </w:r>
      <w:r w:rsidRPr="003B22C4"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4B3" w:rsidRDefault="00D674B3" w:rsidP="00D408A5">
      <w:pPr>
        <w:pStyle w:val="1f"/>
        <w:numPr>
          <w:ilvl w:val="0"/>
          <w:numId w:val="28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0128">
        <w:rPr>
          <w:rFonts w:ascii="Times New Roman" w:hAnsi="Times New Roman" w:cs="Times New Roman"/>
          <w:sz w:val="28"/>
          <w:szCs w:val="28"/>
        </w:rPr>
        <w:t xml:space="preserve">рафическая часть в виде рабочих наборов и слоёв </w:t>
      </w:r>
      <w:r w:rsidRPr="00BE0128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BE0128">
        <w:rPr>
          <w:rFonts w:ascii="Times New Roman" w:hAnsi="Times New Roman" w:cs="Times New Roman"/>
          <w:sz w:val="28"/>
          <w:szCs w:val="28"/>
        </w:rPr>
        <w:t xml:space="preserve"> 9.0</w:t>
      </w:r>
    </w:p>
    <w:p w:rsidR="00D674B3" w:rsidRDefault="00D674B3" w:rsidP="00D408A5">
      <w:pPr>
        <w:pStyle w:val="1f"/>
        <w:numPr>
          <w:ilvl w:val="0"/>
          <w:numId w:val="28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0128">
        <w:rPr>
          <w:rFonts w:ascii="Times New Roman" w:hAnsi="Times New Roman" w:cs="Times New Roman"/>
          <w:sz w:val="28"/>
          <w:szCs w:val="28"/>
        </w:rPr>
        <w:t>рафическая часть в виде растровых изображений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Pr="00BA42CA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Pr="00D802A8" w:rsidRDefault="00D674B3" w:rsidP="00457792">
      <w:pPr>
        <w:pStyle w:val="a6"/>
        <w:spacing w:after="0" w:line="240" w:lineRule="auto"/>
        <w:ind w:left="0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карт</w:t>
      </w:r>
    </w:p>
    <w:p w:rsidR="00D674B3" w:rsidRPr="000F1C44" w:rsidRDefault="00D674B3" w:rsidP="00457792">
      <w:pPr>
        <w:pStyle w:val="a6"/>
        <w:spacing w:after="0" w:line="240" w:lineRule="auto"/>
        <w:ind w:left="1080" w:right="-144"/>
        <w:jc w:val="center"/>
        <w:rPr>
          <w:b/>
          <w:color w:val="FF000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75"/>
        <w:gridCol w:w="1134"/>
        <w:gridCol w:w="992"/>
      </w:tblGrid>
      <w:tr w:rsidR="00D674B3" w:rsidRPr="00994D56" w:rsidTr="00250506">
        <w:trPr>
          <w:trHeight w:val="69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№п/п    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3A165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листа </w:t>
            </w:r>
          </w:p>
        </w:tc>
      </w:tr>
      <w:tr w:rsidR="00D674B3" w:rsidRPr="00994D56" w:rsidTr="00250506">
        <w:trPr>
          <w:trHeight w:val="702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4B3" w:rsidRPr="00994D56" w:rsidTr="00250506">
        <w:trPr>
          <w:trHeight w:val="702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 положения территории в структуре района, 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 1:100 000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ГП-1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4B3" w:rsidRPr="00994D56" w:rsidTr="00250506">
        <w:trPr>
          <w:trHeight w:val="702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94D56">
              <w:rPr>
                <w:rFonts w:ascii="Times New Roman" w:hAnsi="Times New Roman"/>
                <w:sz w:val="24"/>
                <w:szCs w:val="24"/>
              </w:rPr>
              <w:t xml:space="preserve">Карта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 xml:space="preserve"> территории, 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1:25 000, 1:5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ГП-2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Карта распределения земель по категориям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формам собственности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, М 1:25 000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комплексной оценки территории и планировочных ограничения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, М 1:25 000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5" w:type="dxa"/>
            <w:vAlign w:val="center"/>
          </w:tcPr>
          <w:p w:rsidR="00D674B3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Карта существующих инженерных сетей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сооружений,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 1:25 000,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5" w:type="dxa"/>
            <w:vAlign w:val="center"/>
          </w:tcPr>
          <w:p w:rsidR="00D674B3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рекреационного и биоресурсного потенциала,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 1:25 000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планировочной организации территории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, М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планируемых границ населённых пунктов, М 1:5 000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 сельского поселения, М 1:25 000, 1:5000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функционального зонирования территории, М 1:25 000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развития сетей и сооружений инженерной инфраструктуры (сводная), М 1:25 </w:t>
            </w:r>
            <w:smartTag w:uri="urn:schemas-microsoft-com:office:smarttags" w:element="metricconverter">
              <w:smartTagPr>
                <w:attr w:name="ProductID" w:val="000,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000,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1:5 000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транспортной инфраструктуры, М1:25 000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674B3" w:rsidRPr="002F288B" w:rsidRDefault="00D674B3" w:rsidP="00457792">
      <w:pPr>
        <w:pStyle w:val="a6"/>
        <w:ind w:left="1080" w:right="-144"/>
        <w:rPr>
          <w:color w:val="FF0000"/>
        </w:rPr>
      </w:pPr>
    </w:p>
    <w:p w:rsidR="00D674B3" w:rsidRDefault="00D674B3" w:rsidP="00457792">
      <w:pPr>
        <w:pStyle w:val="a6"/>
        <w:spacing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Pr="000F1C44" w:rsidRDefault="00D674B3" w:rsidP="00457792">
      <w:pPr>
        <w:spacing w:line="240" w:lineRule="auto"/>
        <w:ind w:right="-144"/>
        <w:rPr>
          <w:color w:val="FF0000"/>
        </w:rPr>
        <w:sectPr w:rsidR="00D674B3" w:rsidRPr="000F1C44" w:rsidSect="00457792">
          <w:pgSz w:w="11906" w:h="16838"/>
          <w:pgMar w:top="1134" w:right="566" w:bottom="1134" w:left="1276" w:header="709" w:footer="708" w:gutter="0"/>
          <w:cols w:space="708"/>
          <w:titlePg/>
          <w:docGrid w:linePitch="360"/>
        </w:sectPr>
      </w:pPr>
    </w:p>
    <w:p w:rsidR="00D674B3" w:rsidRPr="00683A88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C4985">
        <w:rPr>
          <w:rFonts w:ascii="Times New Roman" w:hAnsi="Times New Roman"/>
          <w:b/>
          <w:sz w:val="28"/>
          <w:szCs w:val="28"/>
        </w:rPr>
        <w:lastRenderedPageBreak/>
        <w:t>02</w:t>
      </w:r>
      <w:r w:rsidRPr="00683A88">
        <w:rPr>
          <w:rFonts w:ascii="Times New Roman" w:hAnsi="Times New Roman"/>
          <w:b/>
          <w:sz w:val="28"/>
          <w:szCs w:val="28"/>
        </w:rPr>
        <w:t xml:space="preserve"> Список основных исполнителей</w:t>
      </w:r>
    </w:p>
    <w:p w:rsidR="00D674B3" w:rsidRPr="00B2776C" w:rsidRDefault="00D674B3" w:rsidP="00457792">
      <w:pPr>
        <w:spacing w:after="0" w:line="240" w:lineRule="auto"/>
        <w:ind w:right="-144"/>
        <w:jc w:val="center"/>
        <w:rPr>
          <w:b/>
          <w:color w:val="FF0000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431"/>
        <w:gridCol w:w="2507"/>
        <w:gridCol w:w="2228"/>
        <w:gridCol w:w="1416"/>
      </w:tblGrid>
      <w:tr w:rsidR="00D674B3" w:rsidRPr="00994D56" w:rsidTr="00341F9A">
        <w:trPr>
          <w:trHeight w:val="384"/>
          <w:jc w:val="center"/>
        </w:trPr>
        <w:tc>
          <w:tcPr>
            <w:tcW w:w="623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3431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проекта</w:t>
            </w:r>
          </w:p>
        </w:tc>
        <w:tc>
          <w:tcPr>
            <w:tcW w:w="2507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8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6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674B3" w:rsidRPr="00133BAB" w:rsidTr="00341F9A">
        <w:trPr>
          <w:trHeight w:val="468"/>
          <w:jc w:val="center"/>
        </w:trPr>
        <w:tc>
          <w:tcPr>
            <w:tcW w:w="623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1365"/>
          <w:jc w:val="center"/>
        </w:trPr>
        <w:tc>
          <w:tcPr>
            <w:tcW w:w="623" w:type="dxa"/>
            <w:vMerge w:val="restart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Архитектурно-планировочный раздел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разработки градостроительной документации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Нестеркин А.В.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раздел</w:t>
            </w:r>
          </w:p>
        </w:tc>
        <w:tc>
          <w:tcPr>
            <w:tcW w:w="2507" w:type="dxa"/>
            <w:vAlign w:val="center"/>
          </w:tcPr>
          <w:p w:rsidR="00D674B3" w:rsidRPr="00683A88" w:rsidRDefault="00D674B3" w:rsidP="00457792">
            <w:pPr>
              <w:spacing w:before="120" w:after="12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228" w:type="dxa"/>
            <w:vAlign w:val="center"/>
          </w:tcPr>
          <w:p w:rsidR="00D674B3" w:rsidRPr="00683A88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Чижикова О.В.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сеть, транспорт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Инженерные коммуникации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инженерных</w:t>
            </w:r>
          </w:p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коммуникаций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Н.А.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Pr="00645EE4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Инженерно-технологические мероприятия по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ЧС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1065"/>
          <w:jc w:val="center"/>
        </w:trPr>
        <w:tc>
          <w:tcPr>
            <w:tcW w:w="623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оформление проекта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Швецова Т. А.</w:t>
            </w:r>
          </w:p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  <w:sectPr w:rsidR="00D674B3" w:rsidSect="00457792">
          <w:pgSz w:w="11906" w:h="16838"/>
          <w:pgMar w:top="1134" w:right="566" w:bottom="1134" w:left="1276" w:header="708" w:footer="708" w:gutter="0"/>
          <w:cols w:space="708"/>
          <w:titlePg/>
          <w:docGrid w:linePitch="360"/>
        </w:sect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tabs>
          <w:tab w:val="left" w:pos="2932"/>
        </w:tabs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Pr="008C6020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40"/>
          <w:szCs w:val="40"/>
        </w:rPr>
        <w:sectPr w:rsidR="00D674B3" w:rsidRPr="008C6020" w:rsidSect="00457792">
          <w:headerReference w:type="default" r:id="rId11"/>
          <w:footerReference w:type="default" r:id="rId12"/>
          <w:pgSz w:w="11906" w:h="16838"/>
          <w:pgMar w:top="1134" w:right="566" w:bottom="1276" w:left="1276" w:header="425" w:footer="425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40"/>
          <w:szCs w:val="40"/>
        </w:rPr>
        <w:t>ПОЯСНИТЕЛЬНАЯ ЗАПИСКА</w:t>
      </w:r>
    </w:p>
    <w:p w:rsidR="00D674B3" w:rsidRPr="00B11240" w:rsidRDefault="00D674B3" w:rsidP="00457792">
      <w:pPr>
        <w:pStyle w:val="S8"/>
        <w:ind w:right="-144"/>
        <w:rPr>
          <w:b/>
          <w:szCs w:val="28"/>
        </w:rPr>
      </w:pPr>
      <w:r w:rsidRPr="002475A2">
        <w:rPr>
          <w:b/>
          <w:szCs w:val="28"/>
        </w:rPr>
        <w:lastRenderedPageBreak/>
        <w:t>01  Состав проекта</w:t>
      </w:r>
      <w:r w:rsidRPr="00B11240">
        <w:rPr>
          <w:b/>
          <w:szCs w:val="28"/>
        </w:rPr>
        <w:t xml:space="preserve"> </w:t>
      </w:r>
    </w:p>
    <w:p w:rsidR="00D674B3" w:rsidRPr="00B11240" w:rsidRDefault="00D674B3" w:rsidP="00457792">
      <w:pPr>
        <w:pStyle w:val="S8"/>
        <w:ind w:right="-144"/>
        <w:rPr>
          <w:b/>
          <w:szCs w:val="28"/>
        </w:rPr>
      </w:pPr>
      <w:r w:rsidRPr="00B11240">
        <w:rPr>
          <w:b/>
          <w:szCs w:val="28"/>
        </w:rPr>
        <w:t>02  Список основных исполнителей</w:t>
      </w:r>
    </w:p>
    <w:p w:rsidR="00D674B3" w:rsidRPr="00B11240" w:rsidRDefault="00D674B3" w:rsidP="00457792">
      <w:pPr>
        <w:pStyle w:val="S8"/>
        <w:ind w:right="-144"/>
        <w:rPr>
          <w:b/>
          <w:color w:val="C00000"/>
          <w:szCs w:val="28"/>
        </w:rPr>
      </w:pPr>
    </w:p>
    <w:p w:rsidR="00D674B3" w:rsidRDefault="00D674B3" w:rsidP="00457792">
      <w:pPr>
        <w:pStyle w:val="S8"/>
        <w:ind w:right="-144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D674B3" w:rsidRPr="0072502F" w:rsidRDefault="00D674B3" w:rsidP="00457792">
      <w:pPr>
        <w:pStyle w:val="S8"/>
        <w:ind w:right="-144" w:firstLine="284"/>
        <w:jc w:val="center"/>
        <w:rPr>
          <w:b/>
          <w:color w:val="FF0000"/>
          <w:szCs w:val="28"/>
        </w:rPr>
      </w:pP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2502F">
        <w:rPr>
          <w:rFonts w:ascii="Cambria" w:hAnsi="Cambria"/>
          <w:caps/>
          <w:color w:val="FF0000"/>
          <w:sz w:val="24"/>
          <w:szCs w:val="28"/>
        </w:rPr>
        <w:fldChar w:fldCharType="begin"/>
      </w:r>
      <w:r w:rsidRPr="0072502F">
        <w:rPr>
          <w:rFonts w:ascii="Cambria" w:hAnsi="Cambria"/>
          <w:caps/>
          <w:color w:val="FF0000"/>
          <w:sz w:val="24"/>
          <w:szCs w:val="28"/>
        </w:rPr>
        <w:instrText xml:space="preserve"> TOC \o "1-3" \u </w:instrText>
      </w:r>
      <w:r w:rsidRPr="0072502F">
        <w:rPr>
          <w:rFonts w:ascii="Cambria" w:hAnsi="Cambria"/>
          <w:caps/>
          <w:color w:val="FF0000"/>
          <w:sz w:val="24"/>
          <w:szCs w:val="28"/>
        </w:rPr>
        <w:fldChar w:fldCharType="separate"/>
      </w:r>
      <w:r>
        <w:rPr>
          <w:noProof/>
        </w:rPr>
        <w:t>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Планируемое функциональное зонирование территории Кривошеинского сельского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_Toc326243850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установленных функциональных зон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_Toc326243851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Зоны с особыми условиями использования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_Toc326243852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федерального и регионального значения, местного значения уровня муниципального района планируемые к размещению на территории Кривошеинского сельского поселения утверждённые  документами территориального планирования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_Toc326243853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федерального и регионального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_Toc326243854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местного значения уровня муниципального района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_Toc326243855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местного значения планируемых к размещению на территории Кривошеинского сельского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_Toc326243856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Демографический прогноз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_Toc326243857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Жилищное строительство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_Toc326243858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3.3.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Развитие и размещение объектов социально-культурного и бытового обслуживания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_Toc326243859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3.4.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Развитие и размещение объектов транспортной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_Toc326243860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Развитие и размещение объектов инженерной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_Toc326243861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Водоснабжение и водоотведение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_Toc326243862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Газоснабжение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_Toc326243863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3.5.3.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Электроснабжение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_Toc326243864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3.5.4.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Связь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_Toc326243865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4.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Сбор и вывоз бытовых отходов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_Toc326243866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5.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Планируемая структура землепользования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_Toc326243867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674B3" w:rsidRDefault="00D674B3">
      <w:pPr>
        <w:pStyle w:val="1c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5.1.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Технико-экономические показатели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_Toc326243868 \h </w:instrText>
      </w:r>
      <w:r w:rsidR="0088108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  <w:r w:rsidRPr="0072502F">
        <w:rPr>
          <w:rFonts w:ascii="Cambria" w:hAnsi="Cambria"/>
          <w:caps/>
          <w:color w:val="FF0000"/>
          <w:sz w:val="24"/>
          <w:szCs w:val="28"/>
        </w:rPr>
        <w:fldChar w:fldCharType="end"/>
      </w:r>
      <w:bookmarkStart w:id="1" w:name="_Toc315250398"/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Pr="00AD0FEB" w:rsidRDefault="00D674B3" w:rsidP="00457792">
      <w:pPr>
        <w:spacing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AD0FEB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1"/>
    </w:p>
    <w:p w:rsidR="00D674B3" w:rsidRPr="0034424F" w:rsidRDefault="00D674B3" w:rsidP="008872A1">
      <w:pPr>
        <w:pStyle w:val="S8"/>
        <w:spacing w:after="120"/>
        <w:ind w:right="-2"/>
        <w:rPr>
          <w:rStyle w:val="24"/>
          <w:rFonts w:eastAsia="Calibri"/>
          <w:sz w:val="28"/>
          <w:szCs w:val="28"/>
          <w:lang w:val="ru-RU"/>
        </w:rPr>
      </w:pPr>
      <w:r w:rsidRPr="0034424F">
        <w:rPr>
          <w:szCs w:val="28"/>
        </w:rPr>
        <w:t xml:space="preserve">Проект генерального плана Кривошеинского сельского поселения </w:t>
      </w:r>
      <w:r w:rsidRPr="002475A2">
        <w:rPr>
          <w:szCs w:val="28"/>
        </w:rPr>
        <w:t>Кривошеинского муниципального района Томской области выполнен ОАО</w:t>
      </w:r>
      <w:r>
        <w:rPr>
          <w:szCs w:val="28"/>
        </w:rPr>
        <w:t> </w:t>
      </w:r>
      <w:r w:rsidRPr="002475A2">
        <w:rPr>
          <w:szCs w:val="28"/>
        </w:rPr>
        <w:t>СибНИИ</w:t>
      </w:r>
      <w:r>
        <w:rPr>
          <w:szCs w:val="28"/>
        </w:rPr>
        <w:t> </w:t>
      </w:r>
      <w:r w:rsidRPr="002475A2">
        <w:rPr>
          <w:szCs w:val="28"/>
        </w:rPr>
        <w:t>градостроительства</w:t>
      </w:r>
      <w:r w:rsidRPr="0034424F">
        <w:rPr>
          <w:szCs w:val="28"/>
        </w:rPr>
        <w:t xml:space="preserve"> согласно</w:t>
      </w:r>
      <w:r w:rsidRPr="0034424F">
        <w:rPr>
          <w:rStyle w:val="24"/>
          <w:rFonts w:eastAsia="Calibri"/>
          <w:sz w:val="28"/>
          <w:szCs w:val="28"/>
          <w:lang w:val="ru-RU"/>
        </w:rPr>
        <w:t xml:space="preserve"> муниципальному контракту</w:t>
      </w:r>
      <w:r>
        <w:rPr>
          <w:rStyle w:val="24"/>
          <w:rFonts w:eastAsia="Calibri"/>
          <w:sz w:val="28"/>
          <w:szCs w:val="28"/>
          <w:lang w:val="ru-RU"/>
        </w:rPr>
        <w:t xml:space="preserve"> №12 от 09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24"/>
            <w:rFonts w:eastAsia="Calibri"/>
            <w:sz w:val="28"/>
            <w:szCs w:val="28"/>
            <w:lang w:val="ru-RU"/>
          </w:rPr>
          <w:t>2012 г</w:t>
        </w:r>
      </w:smartTag>
      <w:r>
        <w:rPr>
          <w:rStyle w:val="24"/>
          <w:rFonts w:eastAsia="Calibri"/>
          <w:sz w:val="28"/>
          <w:szCs w:val="28"/>
          <w:lang w:val="ru-RU"/>
        </w:rPr>
        <w:t xml:space="preserve">. </w:t>
      </w:r>
      <w:r w:rsidRPr="0034424F">
        <w:rPr>
          <w:szCs w:val="28"/>
        </w:rPr>
        <w:t>с</w:t>
      </w:r>
      <w:r w:rsidRPr="0034424F">
        <w:rPr>
          <w:rStyle w:val="24"/>
          <w:rFonts w:eastAsia="Calibri"/>
          <w:sz w:val="28"/>
          <w:szCs w:val="28"/>
          <w:lang w:val="ru-RU"/>
        </w:rPr>
        <w:t xml:space="preserve"> администрацией </w:t>
      </w:r>
      <w:r w:rsidRPr="0034424F">
        <w:rPr>
          <w:szCs w:val="28"/>
        </w:rPr>
        <w:t>Кривошеинского</w:t>
      </w:r>
      <w:r w:rsidRPr="0034424F">
        <w:rPr>
          <w:rStyle w:val="24"/>
          <w:rFonts w:eastAsia="Calibri"/>
          <w:sz w:val="28"/>
          <w:szCs w:val="28"/>
          <w:lang w:val="ru-RU"/>
        </w:rPr>
        <w:t xml:space="preserve"> сельского поселения.</w:t>
      </w:r>
      <w:r>
        <w:rPr>
          <w:rStyle w:val="24"/>
          <w:rFonts w:eastAsia="Calibri"/>
          <w:sz w:val="28"/>
          <w:szCs w:val="28"/>
          <w:lang w:val="ru-RU"/>
        </w:rPr>
        <w:t xml:space="preserve"> 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color w:val="000000"/>
          <w:szCs w:val="28"/>
        </w:rPr>
        <w:t>Проект разработан в соответствии с Градостроительным кодексом Российской Федерации от 29 декабря 2004 года, №190-</w:t>
      </w:r>
      <w:r w:rsidRPr="007A0927">
        <w:rPr>
          <w:color w:val="000000"/>
          <w:szCs w:val="28"/>
        </w:rPr>
        <w:t>ФЗ</w:t>
      </w:r>
      <w:r w:rsidRPr="0034424F">
        <w:rPr>
          <w:color w:val="000000"/>
          <w:szCs w:val="28"/>
        </w:rPr>
        <w:t xml:space="preserve">, Земельным кодексом Российской Федерации, Водным кодексом Российской Федерации, Федеральным законом 131-ФЗ </w:t>
      </w:r>
      <w:r w:rsidRPr="0034424F">
        <w:rPr>
          <w:bCs/>
          <w:color w:val="000000"/>
          <w:szCs w:val="28"/>
        </w:rPr>
        <w:t>«Об общих принципах организации местного самоуправления в Российской Федерации»</w:t>
      </w:r>
      <w:r w:rsidRPr="0034424F">
        <w:rPr>
          <w:color w:val="000000"/>
          <w:szCs w:val="28"/>
        </w:rPr>
        <w:t xml:space="preserve">, а также Законом Томской области </w:t>
      </w:r>
      <w:r w:rsidRPr="0034424F">
        <w:rPr>
          <w:szCs w:val="28"/>
        </w:rPr>
        <w:t>от 11.01.2007 № 9-ОЗ «О составе и порядке подготовки документов территориального планирования муниципальных образований Томской области».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szCs w:val="28"/>
        </w:rPr>
        <w:t>Проект генерального плана Кривошеинского сельского поселения выполнен с учётом положений ранее разработанной градостроительной документации:  Схемой территориального планирования Томской области, выполненной РосНИПИурбанистики (Санкт-Петербург) и утвержденной Постановлением администрации Томской области от 08.07.2011 № 204а</w:t>
      </w:r>
      <w:r w:rsidRPr="0034424F">
        <w:rPr>
          <w:color w:val="000000"/>
          <w:szCs w:val="28"/>
        </w:rPr>
        <w:t>. Схема территориального планирования Кривошеинского района на момент выполнения генерального плана Кривошеинского сельского поселения не разработана.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szCs w:val="28"/>
        </w:rPr>
        <w:t>Методической базой разработки проекта являются Методические рекомендации по разработке проектов генеральных планов поселений и городских округов, утвержденные Приказом М</w:t>
      </w:r>
      <w:r>
        <w:rPr>
          <w:szCs w:val="28"/>
        </w:rPr>
        <w:t xml:space="preserve">инрегионразвития от 26 мая </w:t>
      </w:r>
      <w:smartTag w:uri="urn:schemas-microsoft-com:office:smarttags" w:element="metricconverter">
        <w:smartTagPr>
          <w:attr w:name="ProductID" w:val="2011 г"/>
        </w:smartTagPr>
        <w:r>
          <w:rPr>
            <w:szCs w:val="28"/>
          </w:rPr>
          <w:t>2011 </w:t>
        </w:r>
        <w:r w:rsidRPr="0034424F">
          <w:rPr>
            <w:szCs w:val="28"/>
          </w:rPr>
          <w:t>г</w:t>
        </w:r>
      </w:smartTag>
      <w:r w:rsidRPr="0034424F">
        <w:rPr>
          <w:szCs w:val="28"/>
        </w:rPr>
        <w:t xml:space="preserve">., № 244. 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4A5B77">
        <w:rPr>
          <w:szCs w:val="28"/>
        </w:rPr>
        <w:t>Целью разработки проекта генерального плана Кривошеинского сельского поселения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Кривошеинского муниципального района и органов местного самоуправления поселения. Проект генерального плана устанавливает необходимые  требования и ограничения по использованию территории Кривошеинского сельского поселения для осуществления перспективной градостроительной деятельности.</w:t>
      </w:r>
      <w:r w:rsidRPr="0034424F">
        <w:rPr>
          <w:szCs w:val="28"/>
        </w:rPr>
        <w:t xml:space="preserve"> </w:t>
      </w:r>
    </w:p>
    <w:p w:rsidR="00D674B3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szCs w:val="28"/>
        </w:rPr>
        <w:t xml:space="preserve">В соответствии с п.11 статьи 9 Градостроительного кодекса РФ (в редакции Федерального закона от 20.03.2011) генеральный план поселения утверждается на срок не менее, чем двадцать лет. </w:t>
      </w:r>
    </w:p>
    <w:p w:rsidR="00D674B3" w:rsidRPr="0034424F" w:rsidRDefault="00D674B3" w:rsidP="008872A1">
      <w:pPr>
        <w:pStyle w:val="S8"/>
        <w:ind w:right="-2"/>
        <w:rPr>
          <w:szCs w:val="28"/>
        </w:rPr>
      </w:pPr>
      <w:r w:rsidRPr="0034424F">
        <w:rPr>
          <w:szCs w:val="28"/>
        </w:rPr>
        <w:t>Исходный год проекта  - 2012 год;</w:t>
      </w:r>
    </w:p>
    <w:p w:rsidR="00D674B3" w:rsidRPr="0034424F" w:rsidRDefault="00D674B3" w:rsidP="008872A1">
      <w:pPr>
        <w:pStyle w:val="S8"/>
        <w:ind w:right="-2"/>
        <w:rPr>
          <w:szCs w:val="28"/>
        </w:rPr>
      </w:pPr>
      <w:r w:rsidRPr="0034424F">
        <w:rPr>
          <w:szCs w:val="28"/>
        </w:rPr>
        <w:t>Первая очередь реализации проекта -  2022 год;</w:t>
      </w:r>
    </w:p>
    <w:p w:rsidR="00D674B3" w:rsidRPr="00711D58" w:rsidRDefault="00D674B3" w:rsidP="008872A1">
      <w:pPr>
        <w:pStyle w:val="S8"/>
        <w:spacing w:after="120"/>
        <w:ind w:right="-2"/>
        <w:rPr>
          <w:szCs w:val="28"/>
        </w:rPr>
      </w:pPr>
      <w:r w:rsidRPr="00711D58">
        <w:rPr>
          <w:szCs w:val="28"/>
        </w:rPr>
        <w:t>Расч</w:t>
      </w:r>
      <w:r>
        <w:rPr>
          <w:szCs w:val="28"/>
        </w:rPr>
        <w:t>ё</w:t>
      </w:r>
      <w:r w:rsidRPr="00711D58">
        <w:rPr>
          <w:szCs w:val="28"/>
        </w:rPr>
        <w:t xml:space="preserve">тный срок реализации проекта – 2032 год.  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 xml:space="preserve">В данном томе представлено Положение о территориальном планировании проекта генерального плана, которое в соответствии с Градостроительном кодексом РФ  подлежит утверждению представительным органом местного самоуправления  </w:t>
      </w:r>
      <w:r>
        <w:rPr>
          <w:color w:val="000000"/>
        </w:rPr>
        <w:t>К</w:t>
      </w:r>
      <w:r w:rsidRPr="0072502F">
        <w:rPr>
          <w:color w:val="000000"/>
        </w:rPr>
        <w:t xml:space="preserve">ривошеинского сельского поселения.  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lastRenderedPageBreak/>
        <w:t>Положение о территориальном планировании включает в себя: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>- сведения о видах, назначении и наименованиях планируемых для размещения на территории Кривошеинского сельского поселения объектов местного значения, их основные характеристики, их местоположение, характеристики зон с особыми условиями использования;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>-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 xml:space="preserve">В соответствии с Федеральным законом  от 20 марта </w:t>
      </w:r>
      <w:smartTag w:uri="urn:schemas-microsoft-com:office:smarttags" w:element="metricconverter">
        <w:smartTagPr>
          <w:attr w:name="ProductID" w:val="2011 г"/>
        </w:smartTagPr>
        <w:r w:rsidRPr="0072502F">
          <w:rPr>
            <w:color w:val="000000"/>
          </w:rPr>
          <w:t>2011 г</w:t>
        </w:r>
      </w:smartTag>
      <w:r w:rsidRPr="0072502F">
        <w:rPr>
          <w:color w:val="000000"/>
        </w:rPr>
        <w:t>. № 41-ФЗ «О внесении изменений в градостроительный кодекс РФ и отдельные законодательные акты Российской Федерации в части вопросов территориального планирования» до утверждения законом Томской области  видов объектов местного значения поселения генеральный план Кривошеинского сельского поселения включает в себя карты планируемого размещения объектов местного значения, необходимых для осуществления полномочий органов местного самоуправления Кривошеинского сельского поселения, в том числе:</w:t>
      </w:r>
    </w:p>
    <w:p w:rsidR="00D674B3" w:rsidRPr="0072502F" w:rsidRDefault="00D674B3" w:rsidP="00457792">
      <w:pPr>
        <w:pStyle w:val="S8"/>
        <w:ind w:right="-144"/>
        <w:rPr>
          <w:color w:val="000000"/>
        </w:rPr>
      </w:pPr>
      <w:r w:rsidRPr="0072502F">
        <w:rPr>
          <w:color w:val="000000"/>
        </w:rPr>
        <w:t>- объектов электро-, тепло-, газо- и водоснабжения поселения, водоотведения;</w:t>
      </w:r>
    </w:p>
    <w:p w:rsidR="00D674B3" w:rsidRPr="0072502F" w:rsidRDefault="00D674B3" w:rsidP="00457792">
      <w:pPr>
        <w:pStyle w:val="S8"/>
        <w:ind w:right="-144"/>
        <w:rPr>
          <w:color w:val="000000"/>
          <w:szCs w:val="28"/>
        </w:rPr>
      </w:pPr>
      <w:r w:rsidRPr="0072502F">
        <w:rPr>
          <w:color w:val="000000"/>
        </w:rPr>
        <w:t xml:space="preserve">- </w:t>
      </w:r>
      <w:r w:rsidRPr="0072502F">
        <w:rPr>
          <w:color w:val="000000"/>
          <w:szCs w:val="28"/>
        </w:rPr>
        <w:t>автомобильных дорог местного значения;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  <w:szCs w:val="28"/>
        </w:rPr>
        <w:t xml:space="preserve">- объектов физической культуры и массового спорта, образования, здравоохранения.  </w:t>
      </w:r>
    </w:p>
    <w:p w:rsidR="00D674B3" w:rsidRPr="0072502F" w:rsidRDefault="00D674B3" w:rsidP="00457792">
      <w:pPr>
        <w:pStyle w:val="S8"/>
        <w:ind w:right="-144"/>
        <w:rPr>
          <w:color w:val="000000"/>
          <w:szCs w:val="28"/>
        </w:rPr>
      </w:pPr>
      <w:r w:rsidRPr="0072502F">
        <w:rPr>
          <w:color w:val="000000"/>
          <w:szCs w:val="28"/>
        </w:rPr>
        <w:t xml:space="preserve">В целях утверждения проекта Положение о территориальном планировании основывается на обосновании вариантов функционального зонирования территории поселения, демографическом прогнозе населения. </w:t>
      </w:r>
    </w:p>
    <w:p w:rsidR="00D674B3" w:rsidRPr="0072502F" w:rsidRDefault="00D674B3" w:rsidP="00457792">
      <w:pPr>
        <w:pStyle w:val="S8"/>
        <w:ind w:right="-144"/>
        <w:rPr>
          <w:color w:val="000000"/>
          <w:szCs w:val="28"/>
        </w:rPr>
      </w:pPr>
      <w:r w:rsidRPr="0072502F">
        <w:rPr>
          <w:color w:val="000000"/>
          <w:szCs w:val="28"/>
        </w:rPr>
        <w:t>Расч</w:t>
      </w:r>
      <w:r>
        <w:rPr>
          <w:color w:val="000000"/>
          <w:szCs w:val="28"/>
        </w:rPr>
        <w:t>ё</w:t>
      </w:r>
      <w:r w:rsidRPr="0072502F">
        <w:rPr>
          <w:color w:val="000000"/>
          <w:szCs w:val="28"/>
        </w:rPr>
        <w:t>т ёмкости и предложения по размещению объектов социально-бытовой и культурной сферы, объектов транспортного и инженерного обустройства территории выполнены с уч</w:t>
      </w:r>
      <w:r>
        <w:rPr>
          <w:color w:val="000000"/>
          <w:szCs w:val="28"/>
        </w:rPr>
        <w:t>ё</w:t>
      </w:r>
      <w:r w:rsidRPr="0072502F">
        <w:rPr>
          <w:color w:val="000000"/>
          <w:szCs w:val="28"/>
        </w:rPr>
        <w:t xml:space="preserve">том действующих нормативных документов: СП 42.13330.2011 «СНиП 2.07.01-89* «Градостроительство. Планировка и застройка городских и сельских поселений», (утв. </w:t>
      </w:r>
      <w:hyperlink r:id="rId13" w:history="1">
        <w:r w:rsidRPr="0072502F">
          <w:rPr>
            <w:rStyle w:val="afffffffff6"/>
            <w:color w:val="000000"/>
            <w:szCs w:val="28"/>
          </w:rPr>
          <w:t>приказом</w:t>
        </w:r>
      </w:hyperlink>
      <w:r w:rsidRPr="0072502F">
        <w:rPr>
          <w:color w:val="000000"/>
          <w:szCs w:val="28"/>
        </w:rPr>
        <w:t xml:space="preserve"> Министерства регионального развития РФ от 28 декабря </w:t>
      </w:r>
      <w:smartTag w:uri="urn:schemas-microsoft-com:office:smarttags" w:element="metricconverter">
        <w:smartTagPr>
          <w:attr w:name="ProductID" w:val="2010 г"/>
        </w:smartTagPr>
        <w:r w:rsidRPr="0072502F">
          <w:rPr>
            <w:color w:val="000000"/>
            <w:szCs w:val="28"/>
          </w:rPr>
          <w:t>2010 г</w:t>
        </w:r>
      </w:smartTag>
      <w:r w:rsidRPr="0072502F">
        <w:rPr>
          <w:color w:val="000000"/>
          <w:szCs w:val="28"/>
        </w:rPr>
        <w:t xml:space="preserve">. N 820),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Pr="0072502F">
          <w:rPr>
            <w:color w:val="000000"/>
            <w:szCs w:val="28"/>
          </w:rPr>
          <w:t>1996 г</w:t>
        </w:r>
      </w:smartTag>
      <w:r w:rsidRPr="0072502F">
        <w:rPr>
          <w:color w:val="000000"/>
          <w:szCs w:val="28"/>
        </w:rPr>
        <w:t>. № 1063-р и рекомендованными Главгосэкспертизой.</w:t>
      </w:r>
    </w:p>
    <w:p w:rsidR="00D674B3" w:rsidRPr="004B4509" w:rsidRDefault="00D674B3" w:rsidP="00457792">
      <w:pPr>
        <w:pStyle w:val="S8"/>
        <w:spacing w:after="120"/>
        <w:ind w:right="-144"/>
        <w:rPr>
          <w:color w:val="000000"/>
          <w:szCs w:val="28"/>
        </w:rPr>
      </w:pPr>
      <w:r w:rsidRPr="004B4509">
        <w:rPr>
          <w:color w:val="000000"/>
          <w:szCs w:val="28"/>
        </w:rPr>
        <w:t>Проект выполнен в виде геоинформационной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</w:t>
      </w:r>
      <w:r>
        <w:rPr>
          <w:color w:val="000000"/>
          <w:szCs w:val="28"/>
        </w:rPr>
        <w:t>ё</w:t>
      </w:r>
      <w:r w:rsidRPr="004B4509">
        <w:rPr>
          <w:color w:val="000000"/>
          <w:szCs w:val="28"/>
        </w:rPr>
        <w:t xml:space="preserve"> для дальнейшего территориального мониторинга, а также для практической работы профильных подразделений администрации Кривошеинского сельского поселения.  </w:t>
      </w:r>
    </w:p>
    <w:p w:rsidR="00D674B3" w:rsidRPr="0034424F" w:rsidRDefault="00D674B3" w:rsidP="00457792">
      <w:pPr>
        <w:pStyle w:val="S8"/>
        <w:spacing w:after="120"/>
        <w:ind w:right="-144"/>
        <w:rPr>
          <w:color w:val="000000"/>
          <w:szCs w:val="28"/>
        </w:rPr>
      </w:pPr>
      <w:r w:rsidRPr="0034424F">
        <w:rPr>
          <w:color w:val="000000"/>
          <w:szCs w:val="28"/>
        </w:rPr>
        <w:t>Проект генерального плана Кривошеинского сельского поселения выполнен с уч</w:t>
      </w:r>
      <w:r>
        <w:rPr>
          <w:color w:val="000000"/>
          <w:szCs w:val="28"/>
        </w:rPr>
        <w:t>ё</w:t>
      </w:r>
      <w:r w:rsidRPr="0034424F">
        <w:rPr>
          <w:color w:val="000000"/>
          <w:szCs w:val="28"/>
        </w:rPr>
        <w:t xml:space="preserve">том требований Градостроительного кодекса РФ о создании информационной системы обеспечения градостроительной деятельности </w:t>
      </w:r>
      <w:r w:rsidRPr="0034424F">
        <w:rPr>
          <w:color w:val="000000"/>
          <w:szCs w:val="28"/>
        </w:rPr>
        <w:lastRenderedPageBreak/>
        <w:t xml:space="preserve">(ИСОГД), ведение которой будет осуществляться органами местного самоуправления Кривошеинского муниципального района. </w:t>
      </w:r>
    </w:p>
    <w:p w:rsidR="00D674B3" w:rsidRPr="0034424F" w:rsidRDefault="00D674B3" w:rsidP="00457792">
      <w:pPr>
        <w:pStyle w:val="S8"/>
        <w:ind w:right="-144"/>
        <w:rPr>
          <w:szCs w:val="28"/>
        </w:rPr>
      </w:pPr>
      <w:r w:rsidRPr="0034424F">
        <w:rPr>
          <w:szCs w:val="28"/>
        </w:rPr>
        <w:t xml:space="preserve">Для </w:t>
      </w:r>
      <w:r w:rsidRPr="00FF1FBC">
        <w:rPr>
          <w:color w:val="000000"/>
          <w:szCs w:val="28"/>
        </w:rPr>
        <w:t>разработки проекта использовался топографическая съёмка в масштабе 1:10 000 и ортофотоплан Федеральной службы государственной регистрации, кадастра и картографии в масштабе 1:10 000, полученные ОАО СибНИИ градостроительства</w:t>
      </w:r>
      <w:r>
        <w:rPr>
          <w:color w:val="000000"/>
          <w:szCs w:val="28"/>
        </w:rPr>
        <w:t xml:space="preserve"> </w:t>
      </w:r>
      <w:r w:rsidRPr="00FF1FBC">
        <w:rPr>
          <w:color w:val="000000"/>
          <w:szCs w:val="28"/>
        </w:rPr>
        <w:t>от администрации Кривошеинского сельского поселения.</w:t>
      </w:r>
      <w:r w:rsidRPr="0034424F">
        <w:rPr>
          <w:szCs w:val="28"/>
        </w:rPr>
        <w:t xml:space="preserve">   </w:t>
      </w:r>
    </w:p>
    <w:p w:rsidR="00D674B3" w:rsidRPr="0034424F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34424F">
        <w:rPr>
          <w:rFonts w:ascii="Times New Roman" w:hAnsi="Times New Roman"/>
          <w:sz w:val="28"/>
          <w:szCs w:val="28"/>
        </w:rPr>
        <w:t>В работе использованы следующие материалы:</w:t>
      </w:r>
    </w:p>
    <w:p w:rsidR="00D674B3" w:rsidRPr="0034424F" w:rsidRDefault="00D674B3" w:rsidP="00D408A5">
      <w:pPr>
        <w:pStyle w:val="1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4F">
        <w:rPr>
          <w:rFonts w:ascii="Times New Roman" w:hAnsi="Times New Roman" w:cs="Times New Roman"/>
          <w:sz w:val="28"/>
          <w:szCs w:val="28"/>
        </w:rPr>
        <w:t>Стратегия развития Томской области до 2020 года. Утверждена Постановлением ГДТО № 2539 от 27.10.2005 г.;</w:t>
      </w:r>
    </w:p>
    <w:p w:rsidR="00D674B3" w:rsidRPr="0034424F" w:rsidRDefault="00D674B3" w:rsidP="00D408A5">
      <w:pPr>
        <w:pStyle w:val="1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4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социально-экономического развития Кривошеинского района до 2012 года. </w:t>
      </w:r>
    </w:p>
    <w:p w:rsidR="00D674B3" w:rsidRPr="0034424F" w:rsidRDefault="00D674B3" w:rsidP="00D408A5">
      <w:pPr>
        <w:pStyle w:val="1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4F">
        <w:rPr>
          <w:rFonts w:ascii="Times New Roman" w:hAnsi="Times New Roman" w:cs="Times New Roman"/>
          <w:color w:val="000000"/>
          <w:sz w:val="28"/>
          <w:szCs w:val="28"/>
        </w:rPr>
        <w:t>Программа социально-экономического развития Кривошеинского сельского поселения  на 2007-2012 годы (утверждено Решением Совета Кривошеинского Сельского поселения от 29.04.2008 г. №);</w:t>
      </w:r>
    </w:p>
    <w:p w:rsidR="00D674B3" w:rsidRPr="009B7524" w:rsidRDefault="00D674B3" w:rsidP="00D408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524">
        <w:rPr>
          <w:rFonts w:ascii="Times New Roman" w:hAnsi="Times New Roman"/>
          <w:color w:val="000000"/>
          <w:sz w:val="28"/>
          <w:szCs w:val="28"/>
        </w:rPr>
        <w:t xml:space="preserve">сведения о состоянии жилищного фонда по состоянию на конец </w:t>
      </w:r>
      <w:smartTag w:uri="urn:schemas-microsoft-com:office:smarttags" w:element="metricconverter">
        <w:smartTagPr>
          <w:attr w:name="ProductID" w:val="2011 г"/>
        </w:smartTagPr>
        <w:r w:rsidRPr="009B7524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9B7524">
        <w:rPr>
          <w:rFonts w:ascii="Times New Roman" w:hAnsi="Times New Roman"/>
          <w:color w:val="000000"/>
          <w:sz w:val="28"/>
          <w:szCs w:val="28"/>
        </w:rPr>
        <w:t>. в с. Кривошеино, с. Жуково и с. Новоисламбуль по форме № 1-жилфонд;</w:t>
      </w:r>
    </w:p>
    <w:p w:rsidR="00D674B3" w:rsidRPr="0034424F" w:rsidRDefault="00D674B3" w:rsidP="00D408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34424F">
        <w:rPr>
          <w:rFonts w:ascii="Times New Roman" w:hAnsi="Times New Roman"/>
          <w:sz w:val="28"/>
          <w:szCs w:val="28"/>
        </w:rPr>
        <w:t>сведения о санитарно-эпидемиологической обстановке Кривошеинского района, предоставленные Управлением Федеральной службы по надзору в сфере защиты прав потребителей и благополучия человека по Томской области. Письмо № 4833/05 от 15.09.2011 г. «О санитарно-эпидемиологической обстановке в Кривошеинском районе»;</w:t>
      </w:r>
    </w:p>
    <w:p w:rsidR="00D674B3" w:rsidRPr="0034424F" w:rsidRDefault="00D674B3" w:rsidP="00D408A5">
      <w:pPr>
        <w:pStyle w:val="1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4F">
        <w:rPr>
          <w:rFonts w:ascii="Times New Roman" w:hAnsi="Times New Roman" w:cs="Times New Roman"/>
          <w:sz w:val="28"/>
          <w:szCs w:val="28"/>
        </w:rPr>
        <w:t>иные материалы, предоставленные специалистами администрации Кривошеинского сельского поселения Кривошеинского района Томской области.</w:t>
      </w:r>
    </w:p>
    <w:p w:rsidR="00D674B3" w:rsidRPr="0034424F" w:rsidRDefault="00D674B3" w:rsidP="00457792">
      <w:pPr>
        <w:pStyle w:val="S8"/>
        <w:spacing w:after="120"/>
        <w:ind w:right="-144"/>
        <w:rPr>
          <w:szCs w:val="28"/>
        </w:rPr>
      </w:pPr>
      <w:r w:rsidRPr="0034424F">
        <w:rPr>
          <w:szCs w:val="28"/>
        </w:rPr>
        <w:t>Реализация генерального плана Кривошеинского сельского поселения, в соответствии с Градостроительным кодексом РФ, будет осуществляться путем выполнения мероприятий, предусматриваемых программами, которые разрабатываются и утверждаются местной администрацией  Кривошеинского сельского поселения за сч</w:t>
      </w:r>
      <w:r>
        <w:rPr>
          <w:szCs w:val="28"/>
        </w:rPr>
        <w:t>ё</w:t>
      </w:r>
      <w:r w:rsidRPr="0034424F">
        <w:rPr>
          <w:szCs w:val="28"/>
        </w:rPr>
        <w:t xml:space="preserve">т средств местного бюджета.  </w:t>
      </w:r>
    </w:p>
    <w:p w:rsidR="00D674B3" w:rsidRDefault="00D674B3" w:rsidP="00457792">
      <w:pPr>
        <w:pStyle w:val="S8"/>
        <w:spacing w:after="240"/>
        <w:ind w:right="-144"/>
        <w:rPr>
          <w:szCs w:val="28"/>
        </w:rPr>
      </w:pPr>
      <w:r w:rsidRPr="0034424F">
        <w:rPr>
          <w:szCs w:val="28"/>
        </w:rPr>
        <w:t>Кроме того, реализация положений генерального плана будет осуществляться при разработке и утверждении генеральных планов, а также документации по планировке территорий населённых пунктов в составе сельского поселения.</w:t>
      </w:r>
    </w:p>
    <w:p w:rsidR="00D674B3" w:rsidRDefault="00D674B3" w:rsidP="00D408A5">
      <w:pPr>
        <w:pStyle w:val="27"/>
        <w:numPr>
          <w:ilvl w:val="0"/>
          <w:numId w:val="27"/>
        </w:numPr>
        <w:ind w:right="-144"/>
      </w:pPr>
      <w:bookmarkStart w:id="2" w:name="_Toc326243850"/>
      <w:r>
        <w:t>Планируемое функциональное зонирование территории Кривошеинского сельского поселения</w:t>
      </w:r>
      <w:bookmarkEnd w:id="2"/>
    </w:p>
    <w:p w:rsidR="00D674B3" w:rsidRPr="008E06A7" w:rsidRDefault="00D674B3" w:rsidP="00D408A5">
      <w:pPr>
        <w:pStyle w:val="27"/>
        <w:numPr>
          <w:ilvl w:val="1"/>
          <w:numId w:val="27"/>
        </w:numPr>
        <w:spacing w:after="0"/>
        <w:ind w:right="-144"/>
      </w:pPr>
      <w:bookmarkStart w:id="3" w:name="_Toc302136078"/>
      <w:bookmarkStart w:id="4" w:name="_Toc308513601"/>
      <w:bookmarkStart w:id="5" w:name="_Toc326243851"/>
      <w:r w:rsidRPr="008E06A7">
        <w:t>Перечень установленных функциональных зон</w:t>
      </w:r>
      <w:bookmarkEnd w:id="3"/>
      <w:bookmarkEnd w:id="4"/>
      <w:bookmarkEnd w:id="5"/>
    </w:p>
    <w:p w:rsidR="00D674B3" w:rsidRPr="0089227F" w:rsidRDefault="00D674B3" w:rsidP="008872A1">
      <w:pPr>
        <w:pStyle w:val="S8"/>
        <w:spacing w:before="240"/>
        <w:rPr>
          <w:b/>
          <w:i/>
          <w:color w:val="FF0000"/>
        </w:rPr>
      </w:pPr>
      <w:r w:rsidRPr="00F959F3">
        <w:rPr>
          <w:i/>
          <w:color w:val="000000"/>
        </w:rPr>
        <w:t>Функциональное зонирование территории</w:t>
      </w:r>
      <w:r>
        <w:rPr>
          <w:i/>
          <w:color w:val="000000"/>
        </w:rPr>
        <w:t xml:space="preserve"> поселения вне границ населённых пунктов: </w:t>
      </w:r>
    </w:p>
    <w:p w:rsidR="00D674B3" w:rsidRPr="00F959F3" w:rsidRDefault="00D674B3" w:rsidP="008872A1">
      <w:pPr>
        <w:pStyle w:val="S8"/>
        <w:rPr>
          <w:color w:val="000000"/>
        </w:rPr>
      </w:pPr>
      <w:r w:rsidRPr="00F959F3">
        <w:rPr>
          <w:color w:val="000000"/>
        </w:rPr>
        <w:t xml:space="preserve">На территории сельского поселения проектом выделены следующие функциональные зоны: 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Жилая зона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t>Зона инженерной</w:t>
      </w:r>
      <w:r>
        <w:rPr>
          <w:color w:val="000000"/>
        </w:rPr>
        <w:t xml:space="preserve"> и </w:t>
      </w:r>
      <w:r w:rsidRPr="00F959F3">
        <w:rPr>
          <w:color w:val="000000"/>
        </w:rPr>
        <w:t xml:space="preserve"> транспортной инфраструктуры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lastRenderedPageBreak/>
        <w:t>Зона объектов специального назначения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t>Лесохозяйственная зона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Зона сельскохозяйственного использования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Зона сельскохозяйственного производства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t>Зона развития охотничье-рыболовного туризма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t>Зона развития культурно-познавательного туризма</w:t>
      </w:r>
    </w:p>
    <w:p w:rsidR="00D674B3" w:rsidRDefault="00D674B3" w:rsidP="00D408A5">
      <w:pPr>
        <w:pStyle w:val="S8"/>
        <w:numPr>
          <w:ilvl w:val="0"/>
          <w:numId w:val="23"/>
        </w:numPr>
        <w:spacing w:after="240"/>
        <w:ind w:left="0" w:firstLine="709"/>
        <w:rPr>
          <w:color w:val="000000"/>
        </w:rPr>
      </w:pPr>
      <w:r>
        <w:rPr>
          <w:color w:val="000000"/>
        </w:rPr>
        <w:t>Акватории</w:t>
      </w:r>
    </w:p>
    <w:p w:rsidR="00D674B3" w:rsidRDefault="00D674B3" w:rsidP="003A165A">
      <w:pPr>
        <w:pStyle w:val="S8"/>
        <w:spacing w:after="120"/>
        <w:rPr>
          <w:color w:val="000000"/>
        </w:rPr>
      </w:pPr>
      <w:r w:rsidRPr="00F959F3">
        <w:rPr>
          <w:i/>
          <w:color w:val="000000"/>
        </w:rPr>
        <w:t>Жилая зона</w:t>
      </w:r>
      <w:r w:rsidRPr="00F959F3">
        <w:rPr>
          <w:color w:val="000000"/>
        </w:rPr>
        <w:t xml:space="preserve"> включает как существующую, так и территорию перспективного развития населённых пунктов,  благоприятную для размещения жилой застройки, объектов социально-культурного и бытового обслуживания населения.</w:t>
      </w:r>
    </w:p>
    <w:p w:rsidR="00D674B3" w:rsidRPr="00FD1417" w:rsidRDefault="00D674B3" w:rsidP="003A165A">
      <w:pPr>
        <w:pStyle w:val="S8"/>
        <w:spacing w:after="120"/>
        <w:rPr>
          <w:color w:val="000000"/>
        </w:rPr>
      </w:pPr>
      <w:r w:rsidRPr="00FD1417">
        <w:rPr>
          <w:i/>
          <w:color w:val="000000"/>
        </w:rPr>
        <w:t>Зона инженерной инфраструктуры</w:t>
      </w:r>
      <w:r w:rsidRPr="00FD1417">
        <w:rPr>
          <w:color w:val="000000"/>
        </w:rPr>
        <w:t xml:space="preserve"> предназначена для размещения сетей и сооружений инженерного обеспечения территории: газоснабжения, теплоснабжения, электроснабжения, водоснабжения и водоотведения, связи.</w:t>
      </w:r>
    </w:p>
    <w:p w:rsidR="00D674B3" w:rsidRPr="00FD1417" w:rsidRDefault="00D674B3" w:rsidP="003A165A">
      <w:pPr>
        <w:pStyle w:val="S8"/>
        <w:spacing w:before="240"/>
        <w:rPr>
          <w:color w:val="000000"/>
        </w:rPr>
      </w:pPr>
      <w:r w:rsidRPr="00FD1417">
        <w:rPr>
          <w:i/>
          <w:color w:val="000000"/>
        </w:rPr>
        <w:t>Зона транспортной инфраструктуры</w:t>
      </w:r>
      <w:r w:rsidRPr="00FD1417">
        <w:rPr>
          <w:color w:val="000000"/>
        </w:rPr>
        <w:t xml:space="preserve"> включает транспортные коридоры автомобильных дорог различных категорий в границах придорожных полос, некатегорированных автомобильных дорог  в пределах полос отводов. В пределах зоны транспортной инфраструктуры возможно размещения сетей и сооружений инженерного обеспечения.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  <w:i w:val="0"/>
        </w:rPr>
        <w:t xml:space="preserve">К </w:t>
      </w:r>
      <w:r w:rsidRPr="000E05CC">
        <w:rPr>
          <w:b w:val="0"/>
        </w:rPr>
        <w:t>зоне объектов специального назначения</w:t>
      </w:r>
      <w:r w:rsidRPr="000E05CC">
        <w:rPr>
          <w:b w:val="0"/>
          <w:i w:val="0"/>
        </w:rPr>
        <w:t xml:space="preserve"> отнесены территории свалок, кладбищ, скотомогильников. Эти территории расположены вне населённых пунктов и требуют особого режима содержания, как самой территории, так и накладывают определённые ограничения на использования сопредельных территорий в границах установленных санитарно-защитных и охранных зон.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Лесохозяйственная зона</w:t>
      </w:r>
      <w:r w:rsidRPr="000E05CC">
        <w:rPr>
          <w:b w:val="0"/>
          <w:i w:val="0"/>
        </w:rPr>
        <w:t xml:space="preserve"> занимает большую часть территории поселения, включает лесные массивы Кривошеинского и Красноярского лесничеств и территории острова.</w:t>
      </w:r>
    </w:p>
    <w:p w:rsidR="00D674B3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Зона сельскохозяйственн</w:t>
      </w:r>
      <w:r>
        <w:rPr>
          <w:b w:val="0"/>
        </w:rPr>
        <w:t>ого использования</w:t>
      </w:r>
      <w:r w:rsidRPr="000E05CC">
        <w:rPr>
          <w:b w:val="0"/>
          <w:i w:val="0"/>
        </w:rPr>
        <w:t xml:space="preserve">  занимает большую часть территории </w:t>
      </w:r>
      <w:r w:rsidRPr="000E05CC">
        <w:rPr>
          <w:b w:val="0"/>
          <w:i w:val="0"/>
          <w:lang w:val="en-US"/>
        </w:rPr>
        <w:t>I</w:t>
      </w:r>
      <w:r w:rsidRPr="000E05CC">
        <w:rPr>
          <w:b w:val="0"/>
          <w:i w:val="0"/>
        </w:rPr>
        <w:t>-го планировочного района.</w:t>
      </w:r>
    </w:p>
    <w:p w:rsidR="00D674B3" w:rsidRPr="00AE39A2" w:rsidRDefault="00D674B3" w:rsidP="00091AF1">
      <w:pPr>
        <w:pStyle w:val="S8"/>
        <w:spacing w:before="240" w:after="120"/>
        <w:rPr>
          <w:color w:val="000000"/>
        </w:rPr>
      </w:pPr>
      <w:r w:rsidRPr="00AE39A2">
        <w:rPr>
          <w:i/>
          <w:color w:val="000000"/>
        </w:rPr>
        <w:t>Зона сельскохозяйственного производства</w:t>
      </w:r>
      <w:r w:rsidRPr="00AE39A2">
        <w:rPr>
          <w:color w:val="000000"/>
        </w:rPr>
        <w:t xml:space="preserve"> включает существующие территории с соблюдением режима санитарно-защитных зон.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Зона развития охотничье-рыболовного туризма</w:t>
      </w:r>
      <w:r w:rsidRPr="000E05CC">
        <w:rPr>
          <w:b w:val="0"/>
          <w:i w:val="0"/>
        </w:rPr>
        <w:t xml:space="preserve"> занимает полностью </w:t>
      </w:r>
      <w:r w:rsidRPr="000E05CC">
        <w:rPr>
          <w:b w:val="0"/>
          <w:i w:val="0"/>
          <w:lang w:val="en-US"/>
        </w:rPr>
        <w:t>II</w:t>
      </w:r>
      <w:r w:rsidRPr="000E05CC">
        <w:rPr>
          <w:b w:val="0"/>
          <w:i w:val="0"/>
        </w:rPr>
        <w:t xml:space="preserve"> планировочный район. Зона предназначена для проведения спортивной и любительской охоты и рыболовства. 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Зона развития культурно-познавательного туризма</w:t>
      </w:r>
      <w:r w:rsidRPr="000E05CC">
        <w:rPr>
          <w:b w:val="0"/>
          <w:i w:val="0"/>
        </w:rPr>
        <w:t xml:space="preserve"> выделена в восточной части поселения и включает государственный зоологический заказник областного значения «Першинский». Режим особой охраны государственного </w:t>
      </w:r>
      <w:r w:rsidRPr="000E05CC">
        <w:rPr>
          <w:b w:val="0"/>
          <w:i w:val="0"/>
        </w:rPr>
        <w:lastRenderedPageBreak/>
        <w:t>зоологического заказника областного значения «Першинский» накладывает ограничение на использование данной территории.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  <w:i w:val="0"/>
        </w:rPr>
        <w:t xml:space="preserve">В Южной части с. Кривошеино и с. Жуково расположен ряд </w:t>
      </w:r>
      <w:r w:rsidRPr="003A165A">
        <w:rPr>
          <w:b w:val="0"/>
          <w:i w:val="0"/>
        </w:rPr>
        <w:t xml:space="preserve">археологических памятников, но как </w:t>
      </w:r>
      <w:r w:rsidRPr="003A165A">
        <w:rPr>
          <w:b w:val="0"/>
        </w:rPr>
        <w:t>зона культурно-познавательного туризма</w:t>
      </w:r>
      <w:r w:rsidRPr="003A165A">
        <w:rPr>
          <w:b w:val="0"/>
          <w:i w:val="0"/>
        </w:rPr>
        <w:t xml:space="preserve"> она не выделяется, т.к. не имеет границ</w:t>
      </w:r>
      <w:r w:rsidRPr="000E05CC">
        <w:rPr>
          <w:b w:val="0"/>
          <w:i w:val="0"/>
        </w:rPr>
        <w:t>. Так же в с. Кривошеино имеется памятник природы регионального значения – парк с. Кривошеино, режим особой охраны памятника природы и земель историко-культурного назначения позволяет проведение учебно-познавательных экскурсий в селе Кривошеино и с. Жуково, а также работу детских организаций по охране и изучению памятников природы и археологии.</w:t>
      </w:r>
    </w:p>
    <w:p w:rsidR="00D674B3" w:rsidRDefault="00D674B3" w:rsidP="007C1544">
      <w:pPr>
        <w:pStyle w:val="S8"/>
        <w:spacing w:before="240" w:after="240"/>
        <w:rPr>
          <w:i/>
          <w:color w:val="000000"/>
        </w:rPr>
      </w:pPr>
      <w:r w:rsidRPr="00F959F3">
        <w:rPr>
          <w:i/>
          <w:color w:val="000000"/>
        </w:rPr>
        <w:t>Функциональное зонирование территории</w:t>
      </w:r>
      <w:r>
        <w:rPr>
          <w:i/>
          <w:color w:val="000000"/>
        </w:rPr>
        <w:t xml:space="preserve"> населённых пунктов: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Жилая зона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Зона административно-делового назначения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Зона промышленного производства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Зона санитарно-защитного озеленения и мест общего пользования</w:t>
      </w:r>
    </w:p>
    <w:p w:rsidR="00D674B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>
        <w:rPr>
          <w:color w:val="000000"/>
        </w:rPr>
        <w:t>Зона спортивного назначения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t>Зона инженерной</w:t>
      </w:r>
      <w:r>
        <w:rPr>
          <w:color w:val="000000"/>
        </w:rPr>
        <w:t xml:space="preserve"> и </w:t>
      </w:r>
      <w:r w:rsidRPr="00F959F3">
        <w:rPr>
          <w:color w:val="000000"/>
        </w:rPr>
        <w:t xml:space="preserve"> транспортной инфраструктуры</w:t>
      </w:r>
    </w:p>
    <w:p w:rsidR="00D674B3" w:rsidRPr="00F959F3" w:rsidRDefault="00D674B3" w:rsidP="00D408A5">
      <w:pPr>
        <w:pStyle w:val="S8"/>
        <w:numPr>
          <w:ilvl w:val="0"/>
          <w:numId w:val="23"/>
        </w:numPr>
        <w:ind w:left="0" w:firstLine="709"/>
        <w:rPr>
          <w:color w:val="000000"/>
        </w:rPr>
      </w:pPr>
      <w:r w:rsidRPr="00F959F3">
        <w:rPr>
          <w:color w:val="000000"/>
        </w:rPr>
        <w:t>Зона объектов специального назначения</w:t>
      </w:r>
    </w:p>
    <w:p w:rsidR="00D674B3" w:rsidRDefault="00D674B3" w:rsidP="00D408A5">
      <w:pPr>
        <w:pStyle w:val="S8"/>
        <w:numPr>
          <w:ilvl w:val="0"/>
          <w:numId w:val="23"/>
        </w:numPr>
        <w:spacing w:after="240"/>
        <w:ind w:left="0" w:firstLine="709"/>
        <w:rPr>
          <w:color w:val="000000"/>
        </w:rPr>
      </w:pPr>
      <w:r>
        <w:rPr>
          <w:color w:val="000000"/>
        </w:rPr>
        <w:t>Акватории</w:t>
      </w:r>
    </w:p>
    <w:p w:rsidR="00D674B3" w:rsidRDefault="00D674B3" w:rsidP="008872A1">
      <w:pPr>
        <w:pStyle w:val="S8"/>
        <w:spacing w:after="120"/>
        <w:rPr>
          <w:color w:val="000000"/>
        </w:rPr>
      </w:pPr>
      <w:r w:rsidRPr="00F959F3">
        <w:rPr>
          <w:i/>
          <w:color w:val="000000"/>
        </w:rPr>
        <w:t>Жилая зона</w:t>
      </w:r>
      <w:r w:rsidRPr="00F959F3">
        <w:rPr>
          <w:color w:val="000000"/>
        </w:rPr>
        <w:t xml:space="preserve"> включает как существующую, так и территорию перспективного развития населённых пунктов,  благоприятную для размещения жилой застройки, объектов социально-культурного и бытового обслуживания населения.</w:t>
      </w:r>
    </w:p>
    <w:p w:rsidR="00D674B3" w:rsidRPr="000E05CC" w:rsidRDefault="00D674B3" w:rsidP="008872A1">
      <w:pPr>
        <w:pStyle w:val="S8"/>
        <w:spacing w:after="120"/>
        <w:rPr>
          <w:color w:val="000000"/>
        </w:rPr>
      </w:pPr>
      <w:r w:rsidRPr="007C1544">
        <w:rPr>
          <w:i/>
          <w:color w:val="000000"/>
        </w:rPr>
        <w:t xml:space="preserve">Зона административно-делового назначения </w:t>
      </w:r>
      <w:r w:rsidRPr="007C1544">
        <w:rPr>
          <w:color w:val="000000"/>
        </w:rPr>
        <w:t>включает территории для размещения объектов социально-культурного и бытового обслуживания населения.</w:t>
      </w:r>
    </w:p>
    <w:p w:rsidR="00D674B3" w:rsidRDefault="00D674B3" w:rsidP="008872A1">
      <w:pPr>
        <w:pStyle w:val="S5"/>
        <w:ind w:firstLine="709"/>
        <w:rPr>
          <w:b w:val="0"/>
          <w:color w:val="auto"/>
        </w:rPr>
      </w:pPr>
      <w:r w:rsidRPr="000E05CC">
        <w:rPr>
          <w:b w:val="0"/>
          <w:color w:val="auto"/>
        </w:rPr>
        <w:t xml:space="preserve">Зона </w:t>
      </w:r>
      <w:r w:rsidRPr="007C1544">
        <w:rPr>
          <w:b w:val="0"/>
          <w:color w:val="auto"/>
        </w:rPr>
        <w:t xml:space="preserve">промышленного производства </w:t>
      </w:r>
      <w:r w:rsidRPr="007C1544">
        <w:rPr>
          <w:b w:val="0"/>
          <w:i w:val="0"/>
          <w:color w:val="auto"/>
        </w:rPr>
        <w:t xml:space="preserve">включает производственные и складские территории с </w:t>
      </w:r>
      <w:r w:rsidRPr="007C1544">
        <w:rPr>
          <w:b w:val="0"/>
          <w:i w:val="0"/>
        </w:rPr>
        <w:t>соблюдением режима санитарно-защитных зон</w:t>
      </w:r>
      <w:r w:rsidRPr="007C1544">
        <w:rPr>
          <w:b w:val="0"/>
          <w:i w:val="0"/>
          <w:color w:val="auto"/>
        </w:rPr>
        <w:t>.</w:t>
      </w:r>
      <w:r w:rsidRPr="000E05CC">
        <w:rPr>
          <w:b w:val="0"/>
          <w:color w:val="auto"/>
        </w:rPr>
        <w:t xml:space="preserve"> </w:t>
      </w:r>
    </w:p>
    <w:p w:rsidR="00D674B3" w:rsidRPr="007C1544" w:rsidRDefault="00D674B3" w:rsidP="007C1544">
      <w:pPr>
        <w:pStyle w:val="S5"/>
        <w:ind w:firstLine="709"/>
        <w:rPr>
          <w:b w:val="0"/>
        </w:rPr>
      </w:pPr>
      <w:r w:rsidRPr="007C1544">
        <w:rPr>
          <w:b w:val="0"/>
        </w:rPr>
        <w:t>Зона санитарно-защитного озеленения и мест общего пользования</w:t>
      </w:r>
      <w:r w:rsidRPr="007C1544">
        <w:rPr>
          <w:b w:val="0"/>
          <w:i w:val="0"/>
        </w:rPr>
        <w:t xml:space="preserve"> включает санитарно-защитное озеленение и места общего пользования (парки, скверы, аллеи).</w:t>
      </w:r>
      <w:r w:rsidRPr="007C1544">
        <w:rPr>
          <w:b w:val="0"/>
        </w:rPr>
        <w:t xml:space="preserve"> </w:t>
      </w:r>
    </w:p>
    <w:p w:rsidR="00D674B3" w:rsidRPr="000E05CC" w:rsidRDefault="00D674B3" w:rsidP="008872A1">
      <w:pPr>
        <w:pStyle w:val="S5"/>
        <w:ind w:firstLine="709"/>
        <w:rPr>
          <w:b w:val="0"/>
          <w:color w:val="auto"/>
        </w:rPr>
      </w:pPr>
      <w:r>
        <w:rPr>
          <w:b w:val="0"/>
          <w:color w:val="auto"/>
        </w:rPr>
        <w:t xml:space="preserve">Зона спортивного назначения </w:t>
      </w:r>
      <w:r w:rsidRPr="007C1544">
        <w:rPr>
          <w:b w:val="0"/>
          <w:i w:val="0"/>
          <w:color w:val="auto"/>
        </w:rPr>
        <w:t>включает открытые стадионы и площадки  спортивного назначения.</w:t>
      </w:r>
    </w:p>
    <w:p w:rsidR="00D674B3" w:rsidRPr="00FD1417" w:rsidRDefault="00D674B3" w:rsidP="008872A1">
      <w:pPr>
        <w:pStyle w:val="S8"/>
        <w:spacing w:after="120"/>
        <w:rPr>
          <w:color w:val="000000"/>
        </w:rPr>
      </w:pPr>
      <w:r w:rsidRPr="00FD1417">
        <w:rPr>
          <w:i/>
          <w:color w:val="000000"/>
        </w:rPr>
        <w:t>Зона инженерной инфраструктуры</w:t>
      </w:r>
      <w:r w:rsidRPr="00FD1417">
        <w:rPr>
          <w:color w:val="000000"/>
        </w:rPr>
        <w:t xml:space="preserve"> предназначена для размещения сетей и сооружений инженерного обеспечения территории: газоснабжения, теплоснабжения, электроснабжения, водоснабжения и водоотведения, связи.</w:t>
      </w:r>
    </w:p>
    <w:p w:rsidR="00D674B3" w:rsidRPr="00FD1417" w:rsidRDefault="00D674B3" w:rsidP="008872A1">
      <w:pPr>
        <w:pStyle w:val="S8"/>
        <w:spacing w:before="240"/>
        <w:rPr>
          <w:color w:val="000000"/>
        </w:rPr>
      </w:pPr>
      <w:r w:rsidRPr="00FD1417">
        <w:rPr>
          <w:i/>
          <w:color w:val="000000"/>
        </w:rPr>
        <w:lastRenderedPageBreak/>
        <w:t>Зона транспортной инфраструктуры</w:t>
      </w:r>
      <w:r w:rsidRPr="00FD1417">
        <w:rPr>
          <w:color w:val="000000"/>
        </w:rPr>
        <w:t xml:space="preserve"> включает транспортные коридоры автомобильных дорог различных категорий в границах придорожных полос, некатегорированных автомобильных дорог  в пределах полос отводов. В пределах зоны транспортной инфраструктуры возможно размещения сетей и сооружений инженерного обеспечения.</w:t>
      </w:r>
    </w:p>
    <w:p w:rsidR="00D674B3" w:rsidRPr="000E05CC" w:rsidRDefault="00D674B3" w:rsidP="008872A1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  <w:i w:val="0"/>
        </w:rPr>
        <w:t xml:space="preserve">К </w:t>
      </w:r>
      <w:r w:rsidRPr="000E05CC">
        <w:rPr>
          <w:b w:val="0"/>
        </w:rPr>
        <w:t>зоне объектов специального назначения</w:t>
      </w:r>
      <w:r w:rsidRPr="000E05CC">
        <w:rPr>
          <w:b w:val="0"/>
          <w:i w:val="0"/>
        </w:rPr>
        <w:t xml:space="preserve"> отнесены территории свалок, кладбищ, скотомогильников. Эти территории расположены вне населённых пунктов и требуют особого режима содержания, как самой территории, так и накладывают определённые ограничения на использования сопредельных территорий в границах установленных санитарно-защитных и охранных зон.</w:t>
      </w:r>
    </w:p>
    <w:p w:rsidR="00D674B3" w:rsidRPr="00F42BA4" w:rsidRDefault="00D674B3" w:rsidP="008872A1">
      <w:pPr>
        <w:pStyle w:val="S8"/>
        <w:spacing w:before="240" w:after="240"/>
        <w:jc w:val="right"/>
        <w:rPr>
          <w:i/>
          <w:color w:val="000000"/>
        </w:rPr>
      </w:pPr>
      <w:r>
        <w:rPr>
          <w:i/>
          <w:color w:val="000000"/>
        </w:rPr>
        <w:t>Таблица 1</w:t>
      </w:r>
      <w:r w:rsidRPr="00F42BA4">
        <w:rPr>
          <w:i/>
          <w:color w:val="000000"/>
        </w:rPr>
        <w:t>.</w:t>
      </w:r>
      <w:r>
        <w:rPr>
          <w:i/>
          <w:color w:val="000000"/>
        </w:rPr>
        <w:t>1</w:t>
      </w:r>
      <w:r w:rsidRPr="00F42BA4">
        <w:rPr>
          <w:i/>
          <w:color w:val="000000"/>
        </w:rPr>
        <w:t>-1</w:t>
      </w:r>
    </w:p>
    <w:p w:rsidR="00D674B3" w:rsidRPr="00F42BA4" w:rsidRDefault="00D674B3" w:rsidP="008872A1">
      <w:pPr>
        <w:pStyle w:val="S8"/>
        <w:spacing w:after="240"/>
        <w:jc w:val="center"/>
        <w:rPr>
          <w:i/>
          <w:color w:val="000000"/>
        </w:rPr>
      </w:pPr>
      <w:r w:rsidRPr="00F42BA4">
        <w:rPr>
          <w:i/>
          <w:color w:val="000000"/>
        </w:rPr>
        <w:t>Баланс территории по функциональному назначению</w:t>
      </w: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872"/>
        <w:gridCol w:w="1151"/>
        <w:gridCol w:w="1130"/>
      </w:tblGrid>
      <w:tr w:rsidR="00D674B3" w:rsidRPr="00DA7E02" w:rsidTr="008872A1">
        <w:trPr>
          <w:trHeight w:val="454"/>
        </w:trPr>
        <w:tc>
          <w:tcPr>
            <w:tcW w:w="325" w:type="pct"/>
            <w:tcBorders>
              <w:top w:val="single" w:sz="4" w:space="0" w:color="auto"/>
            </w:tcBorders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0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55905,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" w:type="pct"/>
            <w:vAlign w:val="center"/>
          </w:tcPr>
          <w:p w:rsidR="00D674B3" w:rsidRPr="005D6049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60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2,79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жилая зона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административно-делового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санитарно-защитного озеленения и мест общего пользования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373,2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промышленного производства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спортивного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инженерной и  транспортной инфраструктуры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объектов специального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pStyle w:val="S8"/>
              <w:spacing w:after="240"/>
              <w:ind w:firstLine="0"/>
              <w:rPr>
                <w:i/>
                <w:color w:val="000000"/>
                <w:sz w:val="24"/>
              </w:rPr>
            </w:pPr>
            <w:r w:rsidRPr="00074C6E">
              <w:rPr>
                <w:i/>
                <w:color w:val="000000"/>
                <w:sz w:val="24"/>
              </w:rPr>
              <w:t>в т.ч. зона акватории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 инженерной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транспортной инфраструктуры 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1045,3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1,87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0,04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Лесохозяйственная зона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12700,6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22,72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10000,89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17,89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развития охотничье-рыболовного туризма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19866,2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35,54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культурно-познавательного туризма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7958,1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14,23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Акватории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2752,8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4,92</w:t>
            </w:r>
          </w:p>
        </w:tc>
      </w:tr>
    </w:tbl>
    <w:p w:rsidR="00D674B3" w:rsidRDefault="00D674B3" w:rsidP="001D3D52">
      <w:pPr>
        <w:pStyle w:val="27"/>
        <w:numPr>
          <w:ilvl w:val="0"/>
          <w:numId w:val="0"/>
        </w:numPr>
        <w:spacing w:before="240"/>
        <w:ind w:left="720" w:right="-144"/>
      </w:pPr>
      <w:bookmarkStart w:id="6" w:name="_Toc308523076"/>
      <w:bookmarkStart w:id="7" w:name="_Toc323138321"/>
    </w:p>
    <w:p w:rsidR="00D674B3" w:rsidRPr="00457792" w:rsidRDefault="00D674B3" w:rsidP="00D408A5">
      <w:pPr>
        <w:pStyle w:val="27"/>
        <w:numPr>
          <w:ilvl w:val="1"/>
          <w:numId w:val="27"/>
        </w:numPr>
        <w:spacing w:before="240"/>
        <w:ind w:right="-144"/>
      </w:pPr>
      <w:bookmarkStart w:id="8" w:name="_Toc326243852"/>
      <w:r w:rsidRPr="00457792">
        <w:lastRenderedPageBreak/>
        <w:t>Зоны с особыми условиями использования территории</w:t>
      </w:r>
      <w:bookmarkEnd w:id="8"/>
      <w:r w:rsidRPr="00457792">
        <w:t xml:space="preserve"> </w:t>
      </w:r>
      <w:bookmarkEnd w:id="6"/>
      <w:bookmarkEnd w:id="7"/>
    </w:p>
    <w:p w:rsidR="00D674B3" w:rsidRPr="00A35E01" w:rsidRDefault="00D674B3" w:rsidP="008872A1">
      <w:pPr>
        <w:pStyle w:val="S8"/>
        <w:spacing w:after="240"/>
        <w:rPr>
          <w:color w:val="000000"/>
        </w:rPr>
      </w:pPr>
      <w:bookmarkStart w:id="9" w:name="_Toc302136080"/>
      <w:bookmarkStart w:id="10" w:name="_Toc308513603"/>
      <w:r w:rsidRPr="00A35E01">
        <w:rPr>
          <w:color w:val="000000"/>
        </w:rPr>
        <w:t xml:space="preserve">На территории Кривошеинского сельского поселения установлены следующие зоны с особыми условиями использования территории: санитарно-защитные зоны производственных и коммунальных объектов, придорожные полосы автомобильных дорог, охранные и санитарно-защитные зоны сетей электроснабжения и газоснабжения, охранные зоны источников водоснабжения, водоохранные зоны и прибрежные защитные полосы водных объектов, охранные зоны объектов археологического наследия. </w:t>
      </w:r>
    </w:p>
    <w:p w:rsidR="00D674B3" w:rsidRDefault="00D674B3" w:rsidP="008872A1">
      <w:pPr>
        <w:pStyle w:val="a6"/>
        <w:spacing w:before="120" w:after="240" w:line="240" w:lineRule="auto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Охранные и санитарно-защитные зоны объектов инженерной и </w:t>
      </w:r>
      <w:r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ранспортной</w:t>
      </w:r>
    </w:p>
    <w:p w:rsidR="00D674B3" w:rsidRPr="00A35E01" w:rsidRDefault="00D674B3" w:rsidP="008872A1">
      <w:pPr>
        <w:pStyle w:val="a6"/>
        <w:spacing w:before="120"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 инфраструктуры</w:t>
      </w:r>
    </w:p>
    <w:p w:rsidR="00D674B3" w:rsidRPr="00507926" w:rsidRDefault="00D674B3" w:rsidP="008872A1">
      <w:pPr>
        <w:pStyle w:val="S8"/>
        <w:spacing w:after="240"/>
        <w:ind w:firstLine="0"/>
        <w:jc w:val="left"/>
        <w:rPr>
          <w:i/>
          <w:color w:val="000000"/>
          <w:u w:val="single"/>
        </w:rPr>
      </w:pPr>
      <w:r w:rsidRPr="00507926">
        <w:rPr>
          <w:i/>
          <w:color w:val="000000"/>
          <w:u w:val="single"/>
        </w:rPr>
        <w:t>Автомобильный транспорт</w:t>
      </w:r>
    </w:p>
    <w:p w:rsidR="00D674B3" w:rsidRPr="00A35E01" w:rsidRDefault="00D674B3" w:rsidP="008872A1">
      <w:pPr>
        <w:pStyle w:val="S8"/>
        <w:spacing w:after="120"/>
        <w:rPr>
          <w:color w:val="000000"/>
          <w:szCs w:val="28"/>
        </w:rPr>
      </w:pPr>
      <w:r w:rsidRPr="00A35E01">
        <w:rPr>
          <w:color w:val="000000"/>
          <w:szCs w:val="28"/>
        </w:rPr>
        <w:t xml:space="preserve">Ширина придорожных полос установлена в соответствии с </w:t>
      </w:r>
      <w:r w:rsidRPr="00A35E01">
        <w:rPr>
          <w:i/>
          <w:color w:val="000000"/>
          <w:szCs w:val="28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A35E01">
          <w:rPr>
            <w:i/>
            <w:color w:val="000000"/>
            <w:szCs w:val="28"/>
          </w:rPr>
          <w:t>2007 г</w:t>
        </w:r>
      </w:smartTag>
      <w:r w:rsidRPr="00A35E01">
        <w:rPr>
          <w:i/>
          <w:color w:val="000000"/>
          <w:szCs w:val="28"/>
        </w:rPr>
        <w:t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A35E01">
        <w:rPr>
          <w:color w:val="000000"/>
          <w:szCs w:val="28"/>
        </w:rPr>
        <w:t xml:space="preserve"> и составляет:</w:t>
      </w:r>
    </w:p>
    <w:p w:rsidR="00D674B3" w:rsidRPr="00A35E01" w:rsidRDefault="00D674B3" w:rsidP="00D408A5">
      <w:pPr>
        <w:pStyle w:val="S8"/>
        <w:numPr>
          <w:ilvl w:val="0"/>
          <w:numId w:val="24"/>
        </w:numPr>
        <w:spacing w:after="120"/>
        <w:rPr>
          <w:color w:val="000000"/>
        </w:rPr>
      </w:pPr>
      <w:r w:rsidRPr="00A35E01">
        <w:rPr>
          <w:color w:val="000000"/>
        </w:rPr>
        <w:t xml:space="preserve">для дорог </w:t>
      </w:r>
      <w:r w:rsidRPr="00A35E01">
        <w:rPr>
          <w:color w:val="000000"/>
          <w:lang w:val="en-US"/>
        </w:rPr>
        <w:t>III</w:t>
      </w:r>
      <w:r w:rsidRPr="00A35E01">
        <w:rPr>
          <w:color w:val="000000"/>
        </w:rPr>
        <w:t>-</w:t>
      </w:r>
      <w:r w:rsidRPr="00A35E01">
        <w:rPr>
          <w:color w:val="000000"/>
          <w:lang w:val="en-US"/>
        </w:rPr>
        <w:t>IV</w:t>
      </w:r>
      <w:r w:rsidRPr="00A35E01">
        <w:rPr>
          <w:color w:val="000000"/>
        </w:rPr>
        <w:t xml:space="preserve"> категории  - 50м; </w:t>
      </w:r>
    </w:p>
    <w:p w:rsidR="00D674B3" w:rsidRPr="00A35E01" w:rsidRDefault="00D674B3" w:rsidP="008872A1">
      <w:pPr>
        <w:pStyle w:val="S8"/>
        <w:spacing w:after="120"/>
        <w:rPr>
          <w:color w:val="000000"/>
        </w:rPr>
      </w:pPr>
      <w:r w:rsidRPr="00A35E01">
        <w:rPr>
          <w:color w:val="000000"/>
        </w:rPr>
        <w:t xml:space="preserve">Для автомобильных дорог общего пользования в границах населённого пункта в соответствии </w:t>
      </w:r>
      <w:r w:rsidRPr="00A35E01">
        <w:rPr>
          <w:i/>
          <w:color w:val="000000"/>
        </w:rPr>
        <w:t>с СП 42.13330.2011</w:t>
      </w:r>
      <w:r w:rsidRPr="00A35E01">
        <w:rPr>
          <w:color w:val="000000"/>
        </w:rPr>
        <w:t xml:space="preserve"> «</w:t>
      </w:r>
      <w:r w:rsidRPr="00A35E01">
        <w:rPr>
          <w:i/>
          <w:color w:val="000000"/>
        </w:rPr>
        <w:t>СНиП 2.07.01-89* «Градостроительство. Планировка и застройка городских и сельских поселений»»</w:t>
      </w:r>
      <w:r w:rsidRPr="00A35E01">
        <w:rPr>
          <w:color w:val="000000"/>
        </w:rPr>
        <w:t xml:space="preserve"> установлены санитарные разрывы до жилой застройки:</w:t>
      </w:r>
    </w:p>
    <w:p w:rsidR="00D674B3" w:rsidRPr="00A35E01" w:rsidRDefault="00D674B3" w:rsidP="00D408A5">
      <w:pPr>
        <w:pStyle w:val="S8"/>
        <w:numPr>
          <w:ilvl w:val="0"/>
          <w:numId w:val="25"/>
        </w:numPr>
        <w:ind w:hanging="357"/>
        <w:rPr>
          <w:color w:val="000000"/>
        </w:rPr>
      </w:pPr>
      <w:r w:rsidRPr="00A35E01">
        <w:rPr>
          <w:color w:val="000000"/>
        </w:rPr>
        <w:t xml:space="preserve">для дорог </w:t>
      </w:r>
      <w:r w:rsidRPr="00A35E01">
        <w:rPr>
          <w:color w:val="000000"/>
          <w:lang w:val="en-US"/>
        </w:rPr>
        <w:t>I</w:t>
      </w:r>
      <w:r w:rsidRPr="00A35E01">
        <w:rPr>
          <w:color w:val="000000"/>
        </w:rPr>
        <w:t>-</w:t>
      </w:r>
      <w:r w:rsidRPr="00A35E01">
        <w:rPr>
          <w:color w:val="000000"/>
          <w:lang w:val="en-US"/>
        </w:rPr>
        <w:t>III</w:t>
      </w:r>
      <w:r w:rsidRPr="00A35E01">
        <w:rPr>
          <w:color w:val="000000"/>
        </w:rPr>
        <w:t xml:space="preserve"> категории - </w:t>
      </w:r>
      <w:smartTag w:uri="urn:schemas-microsoft-com:office:smarttags" w:element="metricconverter">
        <w:smartTagPr>
          <w:attr w:name="ProductID" w:val="100 м"/>
        </w:smartTagPr>
        <w:r w:rsidRPr="00A35E01">
          <w:rPr>
            <w:color w:val="000000"/>
          </w:rPr>
          <w:t>100 м</w:t>
        </w:r>
      </w:smartTag>
      <w:r w:rsidRPr="00A35E01">
        <w:rPr>
          <w:color w:val="000000"/>
        </w:rPr>
        <w:t xml:space="preserve">; </w:t>
      </w:r>
    </w:p>
    <w:p w:rsidR="00D674B3" w:rsidRPr="00A35E01" w:rsidRDefault="00D674B3" w:rsidP="00D408A5">
      <w:pPr>
        <w:pStyle w:val="S8"/>
        <w:numPr>
          <w:ilvl w:val="0"/>
          <w:numId w:val="25"/>
        </w:numPr>
        <w:spacing w:after="120"/>
        <w:rPr>
          <w:color w:val="000000"/>
        </w:rPr>
      </w:pPr>
      <w:r w:rsidRPr="00A35E01">
        <w:rPr>
          <w:color w:val="000000"/>
        </w:rPr>
        <w:t xml:space="preserve">для дорог </w:t>
      </w:r>
      <w:r w:rsidRPr="00A35E01">
        <w:rPr>
          <w:color w:val="000000"/>
          <w:lang w:val="en-US"/>
        </w:rPr>
        <w:t>IV</w:t>
      </w:r>
      <w:r w:rsidRPr="00A35E01">
        <w:rPr>
          <w:color w:val="000000"/>
        </w:rPr>
        <w:t xml:space="preserve"> категории  - 50м. </w:t>
      </w:r>
    </w:p>
    <w:p w:rsidR="00D674B3" w:rsidRPr="00507926" w:rsidRDefault="00D674B3" w:rsidP="008872A1">
      <w:pPr>
        <w:spacing w:after="24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07926">
        <w:rPr>
          <w:rFonts w:ascii="Times New Roman" w:hAnsi="Times New Roman"/>
          <w:i/>
          <w:color w:val="000000"/>
          <w:sz w:val="28"/>
          <w:szCs w:val="28"/>
          <w:u w:val="single"/>
        </w:rPr>
        <w:t>Трубопроводный транспорт</w:t>
      </w:r>
    </w:p>
    <w:p w:rsidR="00D674B3" w:rsidRPr="00A35E01" w:rsidRDefault="00D674B3" w:rsidP="008872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Охранная зона магистральных газопроводов установлена в соответствии с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Правилами охраны магистральных трубопроводов Госгортехнадзора России, серия 08, выпуск 14 </w:t>
      </w:r>
      <w:r w:rsidRPr="00A35E01">
        <w:rPr>
          <w:rFonts w:ascii="Times New Roman" w:hAnsi="Times New Roman"/>
          <w:color w:val="000000"/>
          <w:sz w:val="28"/>
          <w:szCs w:val="28"/>
        </w:rPr>
        <w:t>и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35E01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25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25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от оси трубопровода в каждую сторону. Земельные участки, входящие в охранные зоны трубопроводов, не изымаются у землепользователей и используются ими для производства сельскохозяйственных и иных работ с обязательным соблюдением требований указанных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Правил.</w:t>
      </w:r>
    </w:p>
    <w:p w:rsidR="00D674B3" w:rsidRPr="00A35E01" w:rsidRDefault="00D674B3" w:rsidP="008872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Рекомендуемые минимальные санитарные разрывы от магистральных газопроводов приняты по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СанПиН 2.2.1/2.1.1.1200-03:</w:t>
      </w:r>
    </w:p>
    <w:p w:rsidR="00D674B3" w:rsidRPr="00A35E01" w:rsidRDefault="00D674B3" w:rsidP="00D408A5">
      <w:pPr>
        <w:pStyle w:val="S8"/>
        <w:numPr>
          <w:ilvl w:val="0"/>
          <w:numId w:val="25"/>
        </w:numPr>
        <w:ind w:hanging="357"/>
        <w:rPr>
          <w:color w:val="000000"/>
        </w:rPr>
      </w:pPr>
      <w:r w:rsidRPr="00A35E01">
        <w:rPr>
          <w:color w:val="000000"/>
        </w:rPr>
        <w:t>насел</w:t>
      </w:r>
      <w:r>
        <w:rPr>
          <w:color w:val="000000"/>
        </w:rPr>
        <w:t>ё</w:t>
      </w:r>
      <w:r w:rsidRPr="00A35E01">
        <w:rPr>
          <w:color w:val="000000"/>
        </w:rPr>
        <w:t xml:space="preserve">нные пункты - </w:t>
      </w:r>
      <w:smartTag w:uri="urn:schemas-microsoft-com:office:smarttags" w:element="metricconverter">
        <w:smartTagPr>
          <w:attr w:name="ProductID" w:val="1000 м"/>
        </w:smartTagPr>
        <w:r w:rsidRPr="00A35E01">
          <w:rPr>
            <w:color w:val="000000"/>
          </w:rPr>
          <w:t>1000 м</w:t>
        </w:r>
      </w:smartTag>
      <w:r w:rsidRPr="00A35E01">
        <w:rPr>
          <w:color w:val="000000"/>
        </w:rPr>
        <w:t xml:space="preserve">; </w:t>
      </w:r>
    </w:p>
    <w:p w:rsidR="00D674B3" w:rsidRPr="00A35E01" w:rsidRDefault="00D674B3" w:rsidP="00D408A5">
      <w:pPr>
        <w:pStyle w:val="S8"/>
        <w:numPr>
          <w:ilvl w:val="0"/>
          <w:numId w:val="25"/>
        </w:numPr>
        <w:spacing w:after="120"/>
        <w:rPr>
          <w:color w:val="000000"/>
        </w:rPr>
      </w:pPr>
      <w:r w:rsidRPr="00A35E01">
        <w:rPr>
          <w:color w:val="000000"/>
        </w:rPr>
        <w:t>сельскохозяйственные угодья  - 800м.</w:t>
      </w:r>
    </w:p>
    <w:p w:rsidR="00D674B3" w:rsidRPr="00A35E01" w:rsidRDefault="00D674B3" w:rsidP="008872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Охранные зоны для линий электроснабжения составляют: ВЛ 110 кВт – </w:t>
      </w:r>
      <w:smartTag w:uri="urn:schemas-microsoft-com:office:smarttags" w:element="metricconverter">
        <w:smartTagPr>
          <w:attr w:name="ProductID" w:val="2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20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, ВЛ 35 кВт – </w:t>
      </w:r>
      <w:smartTag w:uri="urn:schemas-microsoft-com:office:smarttags" w:element="metricconverter">
        <w:smartTagPr>
          <w:attr w:name="ProductID" w:val="15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15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, ВЛ 10 кВт – </w:t>
      </w:r>
      <w:smartTag w:uri="urn:schemas-microsoft-com:office:smarttags" w:element="metricconverter">
        <w:smartTagPr>
          <w:attr w:name="ProductID" w:val="1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10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в обе стороны.</w:t>
      </w:r>
    </w:p>
    <w:p w:rsidR="00D674B3" w:rsidRDefault="00D674B3" w:rsidP="008872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Охранные зоны линий и сооружений связи  устанавливаются для обеспечения сохранности действующих кабельных, радиорелейных и воздушных линий связи и линий радиофикации, а так же сооружений связи Российской </w:t>
      </w:r>
      <w:r w:rsidRPr="00A35E01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Федерации. Размеры охранных зон с особыми условиями использования устанавливаются согласно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«Правил охраны линий и сооружений связи Российской Федерации» утверждённых постановлением правительства РФ от 09.06.95 №578</w:t>
      </w:r>
      <w:r w:rsidRPr="00A35E01">
        <w:rPr>
          <w:rFonts w:ascii="Times New Roman" w:hAnsi="Times New Roman"/>
          <w:color w:val="000000"/>
          <w:sz w:val="28"/>
          <w:szCs w:val="28"/>
        </w:rPr>
        <w:t xml:space="preserve"> и составляют на трассах кабельных и воздушных линий радиофикации не менее </w:t>
      </w:r>
      <w:smartTag w:uri="urn:schemas-microsoft-com:office:smarttags" w:element="metricconverter">
        <w:smartTagPr>
          <w:attr w:name="ProductID" w:val="2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2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(3м).</w:t>
      </w:r>
    </w:p>
    <w:p w:rsidR="00D674B3" w:rsidRPr="002F3CCE" w:rsidRDefault="00D674B3" w:rsidP="008872A1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3CCE">
        <w:rPr>
          <w:rFonts w:ascii="Times New Roman" w:hAnsi="Times New Roman"/>
          <w:i/>
          <w:color w:val="000000"/>
          <w:sz w:val="28"/>
          <w:szCs w:val="28"/>
        </w:rPr>
        <w:t>Водоохранные зоны, охранные зоны источников водоснабжения</w:t>
      </w:r>
    </w:p>
    <w:p w:rsidR="00D674B3" w:rsidRPr="00A35E0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К объектам, для которых устанавливаются охранные зоны относятся: реки и водоёмы (приведены в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пункте 1.1.3 пояснительной записки</w:t>
      </w:r>
      <w:r w:rsidRPr="00A35E01">
        <w:rPr>
          <w:rFonts w:ascii="Times New Roman" w:hAnsi="Times New Roman"/>
          <w:color w:val="000000"/>
          <w:sz w:val="28"/>
          <w:szCs w:val="28"/>
        </w:rPr>
        <w:t>), скважины питьевого водоснабжения (</w:t>
      </w:r>
      <w:smartTag w:uri="urn:schemas-microsoft-com:office:smarttags" w:element="metricconverter">
        <w:smartTagPr>
          <w:attr w:name="ProductID" w:val="3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– первый пояс санитарной охраны), водонапорные башни ( </w:t>
      </w:r>
      <w:smartTag w:uri="urn:schemas-microsoft-com:office:smarttags" w:element="metricconverter">
        <w:smartTagPr>
          <w:attr w:name="ProductID" w:val="3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),  проектируемый водозабор (30м- 1 пояс, </w:t>
      </w:r>
      <w:smartTag w:uri="urn:schemas-microsoft-com:office:smarttags" w:element="metricconverter">
        <w:smartTagPr>
          <w:attr w:name="ProductID" w:val="10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100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– 2 пояс санитарной охраны)</w:t>
      </w:r>
    </w:p>
    <w:p w:rsidR="00D674B3" w:rsidRPr="00DA7E02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Режимы содержания водоохранных зон и прибрежных защитных полос и их величина  установлены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Водным кодексом РФ.</w:t>
      </w:r>
      <w:r w:rsidRPr="00DA7E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6505A">
        <w:rPr>
          <w:rFonts w:ascii="Times New Roman" w:hAnsi="Times New Roman"/>
          <w:color w:val="000000"/>
          <w:sz w:val="28"/>
          <w:szCs w:val="28"/>
        </w:rPr>
        <w:t xml:space="preserve">Площадь территории водоохранных зон </w:t>
      </w:r>
      <w:r w:rsidRPr="004F4051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1656 га"/>
        </w:smartTagPr>
        <w:r w:rsidRPr="004F4051">
          <w:rPr>
            <w:rFonts w:ascii="Times New Roman" w:hAnsi="Times New Roman"/>
            <w:color w:val="000000"/>
            <w:sz w:val="28"/>
            <w:szCs w:val="28"/>
          </w:rPr>
          <w:t>11656 га</w:t>
        </w:r>
      </w:smartTag>
      <w:r w:rsidRPr="004F4051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A35E01" w:rsidRDefault="00D674B3" w:rsidP="008872A1">
      <w:pPr>
        <w:spacing w:before="120" w:after="24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>Зоны охраны объектов историко-культурного и археологического наследия</w:t>
      </w:r>
    </w:p>
    <w:p w:rsidR="00D674B3" w:rsidRPr="00A520D3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0D3">
        <w:rPr>
          <w:rFonts w:ascii="Times New Roman" w:hAnsi="Times New Roman"/>
          <w:color w:val="000000"/>
          <w:sz w:val="28"/>
          <w:szCs w:val="28"/>
        </w:rPr>
        <w:t xml:space="preserve">Охранные зоны для памятников археологии,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Кривошеинского</w:t>
      </w:r>
      <w:r w:rsidRPr="00A520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не разработаны. Институтом археологии Российской академии наук рекомендуется применять для памятников археологии охранные зоны до </w:t>
      </w:r>
      <w:smartTag w:uri="urn:schemas-microsoft-com:office:smarttags" w:element="metricconverter">
        <w:smartTagPr>
          <w:attr w:name="ProductID" w:val="50 м"/>
        </w:smartTagPr>
        <w:r w:rsidRPr="00A520D3"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 w:rsidRPr="00A520D3">
        <w:rPr>
          <w:rFonts w:ascii="Times New Roman" w:hAnsi="Times New Roman"/>
          <w:color w:val="000000"/>
          <w:sz w:val="28"/>
          <w:szCs w:val="28"/>
        </w:rPr>
        <w:t xml:space="preserve"> от границ памятников.</w:t>
      </w:r>
    </w:p>
    <w:p w:rsidR="00D674B3" w:rsidRDefault="00D674B3" w:rsidP="008872A1">
      <w:pPr>
        <w:pStyle w:val="S8"/>
        <w:rPr>
          <w:color w:val="000000"/>
          <w:szCs w:val="28"/>
        </w:rPr>
      </w:pPr>
      <w:r w:rsidRPr="00A520D3">
        <w:rPr>
          <w:color w:val="000000"/>
          <w:szCs w:val="28"/>
        </w:rPr>
        <w:t>Установленное количество памятников археологии не является итоговым, а лишь отражает степень современной изученности территории поселения. В связи с чем, проектом устанавливается обязательное проведение археологического обследования территории при проектировании любого нового строительства или хозяйственного освоения участков.</w:t>
      </w:r>
    </w:p>
    <w:p w:rsidR="00D674B3" w:rsidRDefault="00D674B3" w:rsidP="008872A1">
      <w:pPr>
        <w:pStyle w:val="S8"/>
        <w:rPr>
          <w:color w:val="000000"/>
          <w:szCs w:val="28"/>
        </w:rPr>
      </w:pPr>
    </w:p>
    <w:p w:rsidR="00D674B3" w:rsidRDefault="00D674B3" w:rsidP="008872A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>Зоны негативного воздействия объектов капитального строительства</w:t>
      </w:r>
    </w:p>
    <w:p w:rsidR="00D674B3" w:rsidRPr="00A35E01" w:rsidRDefault="00D674B3" w:rsidP="008872A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D674B3" w:rsidRPr="00DA7E02" w:rsidRDefault="00D674B3" w:rsidP="008872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6505A">
        <w:rPr>
          <w:rFonts w:ascii="Times New Roman" w:hAnsi="Times New Roman"/>
          <w:color w:val="000000"/>
          <w:sz w:val="28"/>
          <w:szCs w:val="28"/>
        </w:rPr>
        <w:t xml:space="preserve">Площадь территории санитарно-защитных зон составит </w:t>
      </w:r>
      <w:r w:rsidRPr="00043624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068 га"/>
        </w:smartTagPr>
        <w:r w:rsidRPr="00043624">
          <w:rPr>
            <w:rFonts w:ascii="Times New Roman" w:hAnsi="Times New Roman"/>
            <w:color w:val="000000"/>
            <w:sz w:val="28"/>
            <w:szCs w:val="28"/>
          </w:rPr>
          <w:t>1068 га</w:t>
        </w:r>
      </w:smartTag>
      <w:r w:rsidRPr="00043624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A35E01" w:rsidRDefault="00D674B3" w:rsidP="008872A1">
      <w:pPr>
        <w:spacing w:before="240"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-1</w:t>
      </w:r>
    </w:p>
    <w:p w:rsidR="00D674B3" w:rsidRPr="00143FED" w:rsidRDefault="00D674B3" w:rsidP="00143FED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43FED">
        <w:rPr>
          <w:rFonts w:ascii="Times New Roman" w:hAnsi="Times New Roman"/>
          <w:i/>
          <w:color w:val="000000"/>
          <w:sz w:val="28"/>
          <w:szCs w:val="28"/>
        </w:rPr>
        <w:t>Классификация предприятий и учреждений Кривошеинского сельского поселения  по классу санитарной опасности.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7253"/>
        <w:gridCol w:w="1457"/>
      </w:tblGrid>
      <w:tr w:rsidR="00D674B3" w:rsidRPr="00DA7E02" w:rsidTr="00FA4F00">
        <w:trPr>
          <w:trHeight w:val="630"/>
          <w:jc w:val="center"/>
        </w:trPr>
        <w:tc>
          <w:tcPr>
            <w:tcW w:w="728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 СЗЗ, м</w:t>
            </w:r>
          </w:p>
        </w:tc>
      </w:tr>
      <w:tr w:rsidR="00D674B3" w:rsidRPr="00DA7E02" w:rsidTr="00FA4F00">
        <w:trPr>
          <w:trHeight w:val="499"/>
          <w:jc w:val="center"/>
        </w:trPr>
        <w:tc>
          <w:tcPr>
            <w:tcW w:w="9438" w:type="dxa"/>
            <w:gridSpan w:val="3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 класс санитарной опасности </w:t>
            </w:r>
          </w:p>
        </w:tc>
      </w:tr>
      <w:tr w:rsidR="00D674B3" w:rsidRPr="00DA7E02" w:rsidTr="00FA4F00">
        <w:trPr>
          <w:trHeight w:val="547"/>
          <w:jc w:val="center"/>
        </w:trPr>
        <w:tc>
          <w:tcPr>
            <w:tcW w:w="728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Газосклад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674B3" w:rsidRPr="00DA7E02" w:rsidTr="00FA4F00">
        <w:trPr>
          <w:trHeight w:val="547"/>
          <w:jc w:val="center"/>
        </w:trPr>
        <w:tc>
          <w:tcPr>
            <w:tcW w:w="728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Скотомогильник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Кривошеино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674B3" w:rsidRPr="00DA7E02" w:rsidTr="00FA4F00">
        <w:trPr>
          <w:trHeight w:val="503"/>
          <w:jc w:val="center"/>
        </w:trPr>
        <w:tc>
          <w:tcPr>
            <w:tcW w:w="9438" w:type="dxa"/>
            <w:gridSpan w:val="3"/>
            <w:vAlign w:val="center"/>
          </w:tcPr>
          <w:p w:rsidR="00D674B3" w:rsidRPr="00BE0827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 класс санитарной опасности</w:t>
            </w: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FA4F00">
        <w:trPr>
          <w:trHeight w:val="555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 ТБО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674B3" w:rsidRPr="00707475" w:rsidTr="00FA4F00">
        <w:trPr>
          <w:trHeight w:val="555"/>
          <w:jc w:val="center"/>
        </w:trPr>
        <w:tc>
          <w:tcPr>
            <w:tcW w:w="728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3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площадка проектируемой промзоны у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Кривошеино</w:t>
            </w:r>
          </w:p>
        </w:tc>
        <w:tc>
          <w:tcPr>
            <w:tcW w:w="1457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674B3" w:rsidRPr="00707475" w:rsidTr="00FA4F00">
        <w:trPr>
          <w:trHeight w:val="499"/>
          <w:jc w:val="center"/>
        </w:trPr>
        <w:tc>
          <w:tcPr>
            <w:tcW w:w="9438" w:type="dxa"/>
            <w:gridSpan w:val="3"/>
            <w:vAlign w:val="center"/>
          </w:tcPr>
          <w:p w:rsidR="00D674B3" w:rsidRPr="00BE0827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 класс санитарной опасности</w:t>
            </w: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3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ФГУП «Межхозяйственный лесхоз Кривошеинский»</w:t>
            </w:r>
          </w:p>
        </w:tc>
        <w:tc>
          <w:tcPr>
            <w:tcW w:w="1457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3" w:type="dxa"/>
            <w:vAlign w:val="center"/>
          </w:tcPr>
          <w:p w:rsidR="00D674B3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НП «КНОП», деревообработка</w:t>
            </w:r>
          </w:p>
        </w:tc>
        <w:tc>
          <w:tcPr>
            <w:tcW w:w="1457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3" w:type="dxa"/>
            <w:vAlign w:val="center"/>
          </w:tcPr>
          <w:p w:rsidR="00D674B3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ОГУП «Кривошеинское ДРСУ»</w:t>
            </w:r>
          </w:p>
        </w:tc>
        <w:tc>
          <w:tcPr>
            <w:tcW w:w="1457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3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площадка проектируемой промзоны у с. Кривошеино</w:t>
            </w:r>
          </w:p>
        </w:tc>
        <w:tc>
          <w:tcPr>
            <w:tcW w:w="1457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499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 класс санитарной опасности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707475" w:rsidTr="00FA4F00">
        <w:trPr>
          <w:trHeight w:val="48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3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ОГУ «Кривошеинское межрайонное ветеринарное управление»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50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«Губернский м</w:t>
            </w:r>
            <w:r w:rsidRPr="00F23F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олочный</w:t>
            </w: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комбинат</w:t>
            </w:r>
            <w:r w:rsidRPr="00FC6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7" w:type="dxa"/>
            <w:vAlign w:val="center"/>
          </w:tcPr>
          <w:p w:rsidR="00D674B3" w:rsidRPr="00F23F26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F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68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3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«Ритуальные услуги»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19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3" w:type="dxa"/>
            <w:vAlign w:val="center"/>
          </w:tcPr>
          <w:p w:rsidR="00D674B3" w:rsidRPr="00FC6472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Томсксельлес филиал ФГУ «Кривошеиносельлес»</w:t>
            </w:r>
          </w:p>
        </w:tc>
        <w:tc>
          <w:tcPr>
            <w:tcW w:w="1457" w:type="dxa"/>
            <w:vAlign w:val="center"/>
          </w:tcPr>
          <w:p w:rsidR="00D674B3" w:rsidRPr="00FC6472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553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Площадка для складирования леса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553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Мебельная фабрика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3" w:type="dxa"/>
            <w:vAlign w:val="center"/>
          </w:tcPr>
          <w:p w:rsidR="00D674B3" w:rsidRPr="008764BF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«Кривошеинский хлебозавод»</w:t>
            </w:r>
          </w:p>
        </w:tc>
        <w:tc>
          <w:tcPr>
            <w:tcW w:w="1457" w:type="dxa"/>
            <w:vAlign w:val="center"/>
          </w:tcPr>
          <w:p w:rsidR="00D674B3" w:rsidRPr="008764BF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Маслозавод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«Кривошеинское МПМК»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630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 Редакция газеты «Районные вести», типография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ОГУП "Кривошеинское ДРСУ", лесопильное производство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РСУ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Глиняный карьер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Карьер (добыча песка) участок №205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Томская судоходная компания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  ОГУП «Кривошеинское ДРСУ»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3A4E42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600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3" w:type="dxa"/>
            <w:vAlign w:val="center"/>
          </w:tcPr>
          <w:p w:rsidR="00D674B3" w:rsidRPr="003A4E42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A4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ГЗС</w:t>
            </w:r>
          </w:p>
        </w:tc>
        <w:tc>
          <w:tcPr>
            <w:tcW w:w="1457" w:type="dxa"/>
            <w:vAlign w:val="center"/>
          </w:tcPr>
          <w:p w:rsidR="00D674B3" w:rsidRPr="003A4E42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600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3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площадка проектируемой промзоны у с. Кривошеино</w:t>
            </w:r>
          </w:p>
        </w:tc>
        <w:tc>
          <w:tcPr>
            <w:tcW w:w="1457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99"/>
          <w:jc w:val="center"/>
        </w:trPr>
        <w:tc>
          <w:tcPr>
            <w:tcW w:w="9438" w:type="dxa"/>
            <w:gridSpan w:val="3"/>
            <w:vAlign w:val="center"/>
          </w:tcPr>
          <w:p w:rsidR="00D674B3" w:rsidRPr="00BE0827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 класс санитарной опасности</w:t>
            </w: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3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Стадион «КЕДР»</w:t>
            </w:r>
          </w:p>
        </w:tc>
        <w:tc>
          <w:tcPr>
            <w:tcW w:w="1457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37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3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"Коммунальные системы Кривошеино"</w:t>
            </w:r>
          </w:p>
        </w:tc>
        <w:tc>
          <w:tcPr>
            <w:tcW w:w="1457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551"/>
          <w:jc w:val="center"/>
        </w:trPr>
        <w:tc>
          <w:tcPr>
            <w:tcW w:w="728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«Кривошеинское АТП»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21"/>
          <w:jc w:val="center"/>
        </w:trPr>
        <w:tc>
          <w:tcPr>
            <w:tcW w:w="728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3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ОГОУ НПО «ПУ №23», производственные мастерские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21"/>
          <w:jc w:val="center"/>
        </w:trPr>
        <w:tc>
          <w:tcPr>
            <w:tcW w:w="728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3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2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3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457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2"/>
          <w:jc w:val="center"/>
        </w:trPr>
        <w:tc>
          <w:tcPr>
            <w:tcW w:w="728" w:type="dxa"/>
            <w:vAlign w:val="center"/>
          </w:tcPr>
          <w:p w:rsidR="00D674B3" w:rsidRPr="00C40CA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C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8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3" w:type="dxa"/>
            <w:vAlign w:val="center"/>
          </w:tcPr>
          <w:p w:rsidR="00D674B3" w:rsidRPr="00C40CA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C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"Трансэнерго"</w:t>
            </w:r>
          </w:p>
        </w:tc>
        <w:tc>
          <w:tcPr>
            <w:tcW w:w="1457" w:type="dxa"/>
            <w:vAlign w:val="center"/>
          </w:tcPr>
          <w:p w:rsidR="00D674B3" w:rsidRPr="00C40CA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C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ОАО «Томскнефтепродукт»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Лесничество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«Центральное»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Пекарня- магазин «Ергай»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Газовая котельная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«Кривошеинское АТП»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D674B3" w:rsidRDefault="00D674B3" w:rsidP="004C43B7">
      <w:pPr>
        <w:pStyle w:val="afc"/>
        <w:spacing w:before="240" w:after="0"/>
        <w:ind w:left="720"/>
        <w:rPr>
          <w:i/>
          <w:color w:val="000000"/>
          <w:sz w:val="28"/>
          <w:szCs w:val="28"/>
        </w:rPr>
      </w:pPr>
      <w:r w:rsidRPr="00707475">
        <w:rPr>
          <w:color w:val="000000"/>
          <w:sz w:val="28"/>
          <w:szCs w:val="28"/>
        </w:rPr>
        <w:t xml:space="preserve">Размеры санитарно-защитных зон приняты по </w:t>
      </w:r>
      <w:r w:rsidRPr="00707475">
        <w:rPr>
          <w:i/>
          <w:color w:val="000000"/>
          <w:sz w:val="28"/>
          <w:szCs w:val="28"/>
        </w:rPr>
        <w:t>СанПиН 2.2.1/2.1.1.1200-03.</w:t>
      </w:r>
    </w:p>
    <w:p w:rsidR="00D674B3" w:rsidRDefault="00D674B3" w:rsidP="00E85DD4">
      <w:pPr>
        <w:pStyle w:val="afc"/>
        <w:ind w:left="720"/>
        <w:rPr>
          <w:i/>
          <w:color w:val="000000"/>
          <w:sz w:val="28"/>
          <w:szCs w:val="28"/>
        </w:rPr>
      </w:pPr>
    </w:p>
    <w:p w:rsidR="00D674B3" w:rsidRDefault="00D674B3" w:rsidP="00D408A5">
      <w:pPr>
        <w:pStyle w:val="27"/>
        <w:numPr>
          <w:ilvl w:val="0"/>
          <w:numId w:val="27"/>
        </w:numPr>
        <w:spacing w:after="0"/>
        <w:ind w:left="709" w:right="-144" w:hanging="709"/>
      </w:pPr>
      <w:bookmarkStart w:id="11" w:name="_Toc326243853"/>
      <w:r>
        <w:t>Перечень объектов федерального и регионального значения, местного значения уровня муниципального района планируемые к размещению на территории Кривошеинского сельского поселения утверждённые  документами территориального планирования</w:t>
      </w:r>
      <w:bookmarkEnd w:id="9"/>
      <w:bookmarkEnd w:id="10"/>
      <w:bookmarkEnd w:id="11"/>
      <w:r>
        <w:t xml:space="preserve"> </w:t>
      </w:r>
    </w:p>
    <w:p w:rsidR="00D674B3" w:rsidRPr="00457792" w:rsidRDefault="00D674B3" w:rsidP="00D408A5">
      <w:pPr>
        <w:pStyle w:val="27"/>
        <w:numPr>
          <w:ilvl w:val="1"/>
          <w:numId w:val="27"/>
        </w:numPr>
        <w:spacing w:before="240"/>
        <w:ind w:right="-144"/>
      </w:pPr>
      <w:bookmarkStart w:id="12" w:name="_Toc302136081"/>
      <w:bookmarkStart w:id="13" w:name="_Toc308513604"/>
      <w:bookmarkStart w:id="14" w:name="_Toc326243854"/>
      <w:r w:rsidRPr="00457792">
        <w:t>Перечень объектов федерального и регионального значения</w:t>
      </w:r>
      <w:bookmarkEnd w:id="12"/>
      <w:bookmarkEnd w:id="13"/>
      <w:bookmarkEnd w:id="14"/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136082"/>
      <w:bookmarkStart w:id="16" w:name="_Toc308513605"/>
      <w:r w:rsidRPr="008872A1">
        <w:rPr>
          <w:rFonts w:ascii="Times New Roman" w:hAnsi="Times New Roman"/>
          <w:sz w:val="28"/>
          <w:szCs w:val="28"/>
        </w:rPr>
        <w:t>Схема территориального планирования Томской области  (далее Схема) утверждена постановлением администрации Томской области от 08.07.2011 г. № 204 а.</w:t>
      </w:r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2A1">
        <w:rPr>
          <w:rFonts w:ascii="Times New Roman" w:hAnsi="Times New Roman"/>
          <w:sz w:val="28"/>
          <w:szCs w:val="28"/>
        </w:rPr>
        <w:t>В соответствии со Схемой на территории</w:t>
      </w:r>
      <w:r w:rsidRPr="008872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72A1">
        <w:rPr>
          <w:rFonts w:ascii="Times New Roman" w:hAnsi="Times New Roman"/>
          <w:sz w:val="28"/>
          <w:szCs w:val="28"/>
        </w:rPr>
        <w:t>Кривошеинского сельского поселения запланировано размещение следующих объектов регионального  значения:</w:t>
      </w:r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2A1">
        <w:rPr>
          <w:rFonts w:ascii="Times New Roman" w:hAnsi="Times New Roman"/>
          <w:sz w:val="28"/>
          <w:szCs w:val="28"/>
        </w:rPr>
        <w:t xml:space="preserve">1. Объекта социального обслуживания престарелых и инвалидов в с. Кривошеино на 250 мест. Срок реализации проекта – </w:t>
      </w:r>
      <w:smartTag w:uri="urn:schemas-microsoft-com:office:smarttags" w:element="metricconverter">
        <w:smartTagPr>
          <w:attr w:name="ProductID" w:val="2035 г"/>
        </w:smartTagPr>
        <w:r w:rsidRPr="008872A1">
          <w:rPr>
            <w:rFonts w:ascii="Times New Roman" w:hAnsi="Times New Roman"/>
            <w:sz w:val="28"/>
            <w:szCs w:val="28"/>
          </w:rPr>
          <w:t>2035 г</w:t>
        </w:r>
      </w:smartTag>
      <w:r w:rsidRPr="008872A1">
        <w:rPr>
          <w:rFonts w:ascii="Times New Roman" w:hAnsi="Times New Roman"/>
          <w:sz w:val="28"/>
          <w:szCs w:val="28"/>
        </w:rPr>
        <w:t>.;</w:t>
      </w:r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2A1">
        <w:rPr>
          <w:rFonts w:ascii="Times New Roman" w:hAnsi="Times New Roman"/>
          <w:sz w:val="28"/>
          <w:szCs w:val="28"/>
        </w:rPr>
        <w:t xml:space="preserve">2. Стадиона с трибунами на 1500 мест и более в с. Кривошеино. Срок реализации – </w:t>
      </w:r>
      <w:smartTag w:uri="urn:schemas-microsoft-com:office:smarttags" w:element="metricconverter">
        <w:smartTagPr>
          <w:attr w:name="ProductID" w:val="2015 г"/>
        </w:smartTagPr>
        <w:r w:rsidRPr="008872A1">
          <w:rPr>
            <w:rFonts w:ascii="Times New Roman" w:hAnsi="Times New Roman"/>
            <w:sz w:val="28"/>
            <w:szCs w:val="28"/>
          </w:rPr>
          <w:t>2015 г</w:t>
        </w:r>
      </w:smartTag>
      <w:r w:rsidRPr="008872A1">
        <w:rPr>
          <w:rFonts w:ascii="Times New Roman" w:hAnsi="Times New Roman"/>
          <w:sz w:val="28"/>
          <w:szCs w:val="28"/>
        </w:rPr>
        <w:t>.;</w:t>
      </w:r>
    </w:p>
    <w:p w:rsidR="00D674B3" w:rsidRDefault="00D674B3" w:rsidP="008872A1">
      <w:pPr>
        <w:pStyle w:val="afc"/>
        <w:ind w:firstLine="709"/>
        <w:rPr>
          <w:sz w:val="28"/>
          <w:szCs w:val="28"/>
        </w:rPr>
      </w:pPr>
      <w:r w:rsidRPr="002B3D6C">
        <w:rPr>
          <w:sz w:val="28"/>
          <w:szCs w:val="28"/>
        </w:rPr>
        <w:t xml:space="preserve">3. Бассейна ёмкостью </w:t>
      </w:r>
      <w:smartTag w:uri="urn:schemas-microsoft-com:office:smarttags" w:element="metricconverter">
        <w:smartTagPr>
          <w:attr w:name="ProductID" w:val="300 м2"/>
        </w:smartTagPr>
        <w:r w:rsidRPr="002B3D6C">
          <w:rPr>
            <w:sz w:val="28"/>
            <w:szCs w:val="28"/>
          </w:rPr>
          <w:t>300 м</w:t>
        </w:r>
        <w:r w:rsidRPr="002B3D6C">
          <w:rPr>
            <w:sz w:val="28"/>
            <w:szCs w:val="28"/>
            <w:vertAlign w:val="superscript"/>
          </w:rPr>
          <w:t>2</w:t>
        </w:r>
      </w:smartTag>
      <w:r w:rsidRPr="002B3D6C">
        <w:rPr>
          <w:sz w:val="28"/>
          <w:szCs w:val="28"/>
        </w:rPr>
        <w:t xml:space="preserve"> зеркала воды в с. </w:t>
      </w:r>
      <w:r>
        <w:rPr>
          <w:sz w:val="28"/>
          <w:szCs w:val="28"/>
        </w:rPr>
        <w:t>Кривошеино</w:t>
      </w:r>
      <w:r w:rsidRPr="002B3D6C">
        <w:rPr>
          <w:sz w:val="28"/>
          <w:szCs w:val="28"/>
        </w:rPr>
        <w:t>. Сроки реализации проект</w:t>
      </w:r>
      <w:r>
        <w:rPr>
          <w:sz w:val="28"/>
          <w:szCs w:val="28"/>
        </w:rPr>
        <w:t>а</w:t>
      </w:r>
      <w:r w:rsidRPr="002B3D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3D6C">
        <w:rPr>
          <w:sz w:val="28"/>
          <w:szCs w:val="28"/>
        </w:rPr>
        <w:t xml:space="preserve"> 2015</w:t>
      </w:r>
      <w:r>
        <w:rPr>
          <w:sz w:val="28"/>
          <w:szCs w:val="28"/>
        </w:rPr>
        <w:t>г</w:t>
      </w:r>
      <w:r w:rsidRPr="002B3D6C">
        <w:rPr>
          <w:sz w:val="28"/>
          <w:szCs w:val="28"/>
        </w:rPr>
        <w:t>;</w:t>
      </w:r>
    </w:p>
    <w:p w:rsidR="00D674B3" w:rsidRDefault="00D674B3" w:rsidP="008872A1">
      <w:pPr>
        <w:pStyle w:val="afc"/>
        <w:ind w:firstLine="709"/>
        <w:rPr>
          <w:sz w:val="28"/>
          <w:szCs w:val="28"/>
        </w:rPr>
      </w:pPr>
    </w:p>
    <w:p w:rsidR="00D674B3" w:rsidRPr="009A390B" w:rsidRDefault="00D674B3" w:rsidP="00D408A5">
      <w:pPr>
        <w:pStyle w:val="27"/>
        <w:numPr>
          <w:ilvl w:val="1"/>
          <w:numId w:val="27"/>
        </w:numPr>
        <w:spacing w:before="240" w:after="0"/>
        <w:ind w:right="-144"/>
      </w:pPr>
      <w:bookmarkStart w:id="17" w:name="_Toc326243855"/>
      <w:r w:rsidRPr="009A390B">
        <w:lastRenderedPageBreak/>
        <w:t>Перечень объектов местного значения уровня муниципального района</w:t>
      </w:r>
      <w:bookmarkEnd w:id="15"/>
      <w:bookmarkEnd w:id="16"/>
      <w:bookmarkEnd w:id="17"/>
      <w:r w:rsidRPr="009A390B">
        <w:t xml:space="preserve"> </w:t>
      </w:r>
    </w:p>
    <w:p w:rsidR="00D674B3" w:rsidRPr="00840D12" w:rsidRDefault="00D674B3" w:rsidP="00457792">
      <w:pPr>
        <w:tabs>
          <w:tab w:val="left" w:pos="3275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840D12">
        <w:rPr>
          <w:rFonts w:ascii="Times New Roman" w:hAnsi="Times New Roman"/>
          <w:color w:val="000000"/>
          <w:sz w:val="20"/>
          <w:szCs w:val="20"/>
        </w:rPr>
        <w:tab/>
      </w:r>
    </w:p>
    <w:p w:rsidR="00D674B3" w:rsidRPr="00840D12" w:rsidRDefault="00D674B3" w:rsidP="00457792">
      <w:pPr>
        <w:spacing w:after="12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840D12">
        <w:rPr>
          <w:rFonts w:ascii="Times New Roman" w:hAnsi="Times New Roman"/>
          <w:color w:val="000000"/>
          <w:sz w:val="28"/>
          <w:szCs w:val="28"/>
        </w:rPr>
        <w:t>Схема территориального планирования Кривошеинского  муниципального района на данный момент не разработана.</w:t>
      </w:r>
    </w:p>
    <w:p w:rsidR="00D674B3" w:rsidRPr="00457792" w:rsidRDefault="00D674B3" w:rsidP="00D408A5">
      <w:pPr>
        <w:pStyle w:val="27"/>
        <w:numPr>
          <w:ilvl w:val="0"/>
          <w:numId w:val="27"/>
        </w:numPr>
        <w:spacing w:before="240" w:after="0"/>
        <w:ind w:right="-144" w:hanging="720"/>
      </w:pPr>
      <w:bookmarkStart w:id="18" w:name="_Toc302136083"/>
      <w:bookmarkStart w:id="19" w:name="_Toc308513606"/>
      <w:bookmarkStart w:id="20" w:name="_Toc326243856"/>
      <w:r w:rsidRPr="00457792">
        <w:t xml:space="preserve">Перечень объектов местного значения планируемых к размещению на территории </w:t>
      </w:r>
      <w:bookmarkEnd w:id="18"/>
      <w:r w:rsidRPr="00457792">
        <w:t>Кривошеинского сельского поселения</w:t>
      </w:r>
      <w:bookmarkEnd w:id="19"/>
      <w:bookmarkEnd w:id="20"/>
    </w:p>
    <w:p w:rsidR="00D674B3" w:rsidRPr="00457792" w:rsidRDefault="00D674B3" w:rsidP="00457792">
      <w:pPr>
        <w:pStyle w:val="afc"/>
        <w:ind w:right="-144"/>
      </w:pPr>
    </w:p>
    <w:p w:rsidR="00D674B3" w:rsidRPr="00457792" w:rsidRDefault="00D674B3" w:rsidP="00D408A5">
      <w:pPr>
        <w:pStyle w:val="27"/>
        <w:numPr>
          <w:ilvl w:val="1"/>
          <w:numId w:val="27"/>
        </w:numPr>
        <w:ind w:right="-144"/>
      </w:pPr>
      <w:bookmarkStart w:id="21" w:name="_Toc326243857"/>
      <w:r w:rsidRPr="00457792">
        <w:t>Демографический прогноз</w:t>
      </w:r>
      <w:bookmarkEnd w:id="21"/>
      <w:r w:rsidRPr="00457792">
        <w:t xml:space="preserve"> </w:t>
      </w:r>
    </w:p>
    <w:p w:rsidR="00D674B3" w:rsidRPr="00095607" w:rsidRDefault="00D674B3" w:rsidP="000956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_Toc308523079"/>
      <w:bookmarkStart w:id="23" w:name="_Toc323138323"/>
      <w:r w:rsidRPr="00095607">
        <w:rPr>
          <w:rFonts w:ascii="Times New Roman" w:hAnsi="Times New Roman"/>
          <w:sz w:val="28"/>
          <w:szCs w:val="28"/>
        </w:rPr>
        <w:t xml:space="preserve">Проектная численность населения устанавливается на </w:t>
      </w:r>
      <w:r w:rsidRPr="00095607">
        <w:rPr>
          <w:rFonts w:ascii="Times New Roman" w:hAnsi="Times New Roman"/>
          <w:sz w:val="28"/>
          <w:szCs w:val="28"/>
          <w:lang w:val="en-US"/>
        </w:rPr>
        <w:t>I</w:t>
      </w:r>
      <w:r w:rsidRPr="00095607">
        <w:rPr>
          <w:rFonts w:ascii="Times New Roman" w:hAnsi="Times New Roman"/>
          <w:sz w:val="28"/>
          <w:szCs w:val="28"/>
        </w:rPr>
        <w:t xml:space="preserve"> очередь (2022 год) и расчётный срок (2032 год) в соответствии со Сводом правил СП 42.13330.2011 «СНиП 2.07.01-89* «Градостроительство. Планировка и застройка городских и сельских поселений».</w:t>
      </w:r>
    </w:p>
    <w:p w:rsidR="00D674B3" w:rsidRPr="00095607" w:rsidRDefault="00D674B3" w:rsidP="000956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sz w:val="28"/>
          <w:szCs w:val="28"/>
        </w:rPr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D674B3" w:rsidRPr="00095607" w:rsidRDefault="00D674B3" w:rsidP="000956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 xml:space="preserve">Реализация мероприятий по увеличению площади селитебной территории позволит обеспечить прирост численности населения до 7500 человек в течение расчётного срока. </w:t>
      </w:r>
    </w:p>
    <w:p w:rsidR="00D674B3" w:rsidRPr="00095607" w:rsidRDefault="00D674B3" w:rsidP="00E85D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>Расчёт численности населения произведен при соблюдении следующих условий:</w:t>
      </w:r>
    </w:p>
    <w:p w:rsidR="00D674B3" w:rsidRPr="00095607" w:rsidRDefault="00D674B3" w:rsidP="00E85DD4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>- строительство трехэтажных жилых домов и домов усадебного типа с приусадебными  участками;</w:t>
      </w:r>
    </w:p>
    <w:p w:rsidR="00D674B3" w:rsidRPr="00095607" w:rsidRDefault="00D674B3" w:rsidP="00E85DD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 xml:space="preserve">- увеличение показателя обеспеченности населения общей площадью жилого фонда до </w:t>
      </w:r>
      <w:smartTag w:uri="urn:schemas-microsoft-com:office:smarttags" w:element="metricconverter">
        <w:smartTagPr>
          <w:attr w:name="ProductID" w:val="33 м2"/>
        </w:smartTagPr>
        <w:r w:rsidRPr="00095607">
          <w:rPr>
            <w:rFonts w:ascii="Times New Roman" w:hAnsi="Times New Roman"/>
            <w:sz w:val="28"/>
            <w:szCs w:val="28"/>
          </w:rPr>
          <w:t>33 м</w:t>
        </w:r>
        <w:r w:rsidRPr="0009560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095607">
        <w:rPr>
          <w:rFonts w:ascii="Times New Roman" w:hAnsi="Times New Roman"/>
          <w:sz w:val="28"/>
          <w:szCs w:val="28"/>
        </w:rPr>
        <w:t xml:space="preserve"> на 1 человека.</w:t>
      </w:r>
    </w:p>
    <w:p w:rsidR="00D674B3" w:rsidRPr="00095607" w:rsidRDefault="00D674B3" w:rsidP="00E85DD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 xml:space="preserve">- средняя площадь участков для индивидуального жилищного строительства составляет около </w:t>
      </w:r>
      <w:smartTag w:uri="urn:schemas-microsoft-com:office:smarttags" w:element="metricconverter">
        <w:smartTagPr>
          <w:attr w:name="ProductID" w:val="1000 м2"/>
        </w:smartTagPr>
        <w:r w:rsidRPr="00095607">
          <w:rPr>
            <w:rFonts w:ascii="Times New Roman" w:hAnsi="Times New Roman"/>
            <w:sz w:val="28"/>
            <w:szCs w:val="28"/>
          </w:rPr>
          <w:t>1000 м</w:t>
        </w:r>
        <w:r w:rsidRPr="0009560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095607">
        <w:rPr>
          <w:rFonts w:ascii="Times New Roman" w:hAnsi="Times New Roman"/>
          <w:sz w:val="28"/>
          <w:szCs w:val="28"/>
        </w:rPr>
        <w:t>.</w:t>
      </w:r>
    </w:p>
    <w:p w:rsidR="00D674B3" w:rsidRPr="00095607" w:rsidRDefault="00D674B3" w:rsidP="00E85DD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sz w:val="28"/>
          <w:szCs w:val="28"/>
        </w:rPr>
        <w:t xml:space="preserve">Таким образом, согласно принятому в проекте сценарию развития расчётная численность населения Кривошеинского сельского поселения составит около 7100 человек к </w:t>
      </w:r>
      <w:smartTag w:uri="urn:schemas-microsoft-com:office:smarttags" w:element="metricconverter">
        <w:smartTagPr>
          <w:attr w:name="ProductID" w:val="2022 г"/>
        </w:smartTagPr>
        <w:r w:rsidRPr="00095607">
          <w:rPr>
            <w:rFonts w:ascii="Times New Roman" w:hAnsi="Times New Roman"/>
            <w:sz w:val="28"/>
            <w:szCs w:val="28"/>
          </w:rPr>
          <w:t>2022 г</w:t>
        </w:r>
      </w:smartTag>
      <w:r w:rsidRPr="00095607">
        <w:rPr>
          <w:rFonts w:ascii="Times New Roman" w:hAnsi="Times New Roman"/>
          <w:sz w:val="28"/>
          <w:szCs w:val="28"/>
        </w:rPr>
        <w:t xml:space="preserve">., около 7500 человек - к </w:t>
      </w:r>
      <w:smartTag w:uri="urn:schemas-microsoft-com:office:smarttags" w:element="metricconverter">
        <w:smartTagPr>
          <w:attr w:name="ProductID" w:val="2032 г"/>
        </w:smartTagPr>
        <w:r w:rsidRPr="00095607">
          <w:rPr>
            <w:rFonts w:ascii="Times New Roman" w:hAnsi="Times New Roman"/>
            <w:sz w:val="28"/>
            <w:szCs w:val="28"/>
          </w:rPr>
          <w:t>2032 г</w:t>
        </w:r>
      </w:smartTag>
      <w:r w:rsidRPr="00095607">
        <w:rPr>
          <w:rFonts w:ascii="Times New Roman" w:hAnsi="Times New Roman"/>
          <w:sz w:val="28"/>
          <w:szCs w:val="28"/>
        </w:rPr>
        <w:t xml:space="preserve">. Прогнозируемая численность населения в разрезе населённых пунктов представлена в </w:t>
      </w:r>
      <w:r w:rsidRPr="00095607">
        <w:rPr>
          <w:rFonts w:ascii="Times New Roman" w:hAnsi="Times New Roman"/>
          <w:i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sz w:val="28"/>
          <w:szCs w:val="28"/>
        </w:rPr>
        <w:t>3</w:t>
      </w:r>
      <w:r w:rsidRPr="0009560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095607">
        <w:rPr>
          <w:rFonts w:ascii="Times New Roman" w:hAnsi="Times New Roman"/>
          <w:i/>
          <w:sz w:val="28"/>
          <w:szCs w:val="28"/>
        </w:rPr>
        <w:t xml:space="preserve"> -1.</w:t>
      </w:r>
    </w:p>
    <w:p w:rsidR="00D674B3" w:rsidRPr="00095607" w:rsidRDefault="00D674B3" w:rsidP="00E85DD4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3</w:t>
      </w:r>
      <w:r w:rsidRPr="0009560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095607">
        <w:rPr>
          <w:rFonts w:ascii="Times New Roman" w:hAnsi="Times New Roman"/>
          <w:i/>
          <w:sz w:val="28"/>
          <w:szCs w:val="28"/>
        </w:rPr>
        <w:t xml:space="preserve"> -1</w:t>
      </w:r>
    </w:p>
    <w:p w:rsidR="00D674B3" w:rsidRPr="00095607" w:rsidRDefault="00D674B3" w:rsidP="00E85D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5607">
        <w:rPr>
          <w:rFonts w:ascii="Times New Roman" w:hAnsi="Times New Roman"/>
          <w:i/>
          <w:sz w:val="28"/>
          <w:szCs w:val="28"/>
        </w:rPr>
        <w:t>Прогнозируемая численность населения Кривошеинского сельского поселения в разрезе населенных пунктов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1814"/>
        <w:gridCol w:w="1070"/>
        <w:gridCol w:w="2466"/>
      </w:tblGrid>
      <w:tr w:rsidR="00D674B3" w:rsidRPr="000B5417" w:rsidTr="000E207C">
        <w:trPr>
          <w:jc w:val="center"/>
        </w:trPr>
        <w:tc>
          <w:tcPr>
            <w:tcW w:w="3843" w:type="dxa"/>
            <w:vMerge w:val="restart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Наименование территории</w:t>
            </w:r>
          </w:p>
        </w:tc>
        <w:tc>
          <w:tcPr>
            <w:tcW w:w="5350" w:type="dxa"/>
            <w:gridSpan w:val="3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</w:tr>
      <w:tr w:rsidR="00D674B3" w:rsidRPr="000B5417" w:rsidTr="000E207C">
        <w:trPr>
          <w:trHeight w:val="70"/>
          <w:jc w:val="center"/>
        </w:trPr>
        <w:tc>
          <w:tcPr>
            <w:tcW w:w="3843" w:type="dxa"/>
            <w:vMerge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B5417">
                <w:rPr>
                  <w:rFonts w:ascii="Times New Roman" w:hAnsi="Times New Roman"/>
                  <w:b/>
                  <w:sz w:val="24"/>
                  <w:szCs w:val="24"/>
                </w:rPr>
                <w:t>2012 г</w:t>
              </w:r>
            </w:smartTag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B5417">
                <w:rPr>
                  <w:rFonts w:ascii="Times New Roman" w:hAnsi="Times New Roman"/>
                  <w:b/>
                  <w:sz w:val="24"/>
                  <w:szCs w:val="24"/>
                </w:rPr>
                <w:t>2022 г</w:t>
              </w:r>
            </w:smartTag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32 г"/>
              </w:smartTagPr>
              <w:r w:rsidRPr="000B5417">
                <w:rPr>
                  <w:rFonts w:ascii="Times New Roman" w:hAnsi="Times New Roman"/>
                  <w:b/>
                  <w:sz w:val="24"/>
                  <w:szCs w:val="24"/>
                </w:rPr>
                <w:t>2032 г</w:t>
              </w:r>
            </w:smartTag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с. Кривошеино</w:t>
            </w:r>
          </w:p>
        </w:tc>
        <w:tc>
          <w:tcPr>
            <w:tcW w:w="1814" w:type="dxa"/>
            <w:vAlign w:val="center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5984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6220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6550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с. Жуково</w:t>
            </w:r>
          </w:p>
        </w:tc>
        <w:tc>
          <w:tcPr>
            <w:tcW w:w="1814" w:type="dxa"/>
            <w:vAlign w:val="center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д. Новоисламбуль</w:t>
            </w:r>
          </w:p>
        </w:tc>
        <w:tc>
          <w:tcPr>
            <w:tcW w:w="1814" w:type="dxa"/>
            <w:vAlign w:val="center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D674B3" w:rsidRPr="000B5417" w:rsidTr="000E207C">
        <w:trPr>
          <w:trHeight w:val="361"/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vAlign w:val="bottom"/>
          </w:tcPr>
          <w:p w:rsidR="00D674B3" w:rsidRPr="000B5417" w:rsidRDefault="00D674B3" w:rsidP="000E20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6725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7100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</w:tr>
    </w:tbl>
    <w:p w:rsidR="00D674B3" w:rsidRPr="001F20E1" w:rsidRDefault="00D674B3" w:rsidP="001F20E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E1">
        <w:rPr>
          <w:rFonts w:ascii="Times New Roman" w:hAnsi="Times New Roman"/>
          <w:sz w:val="28"/>
          <w:szCs w:val="28"/>
        </w:rPr>
        <w:lastRenderedPageBreak/>
        <w:t xml:space="preserve">Основанием для прогноза изменения возрастной структуры населения Кривошеинского сельского поселения в течение расчётного срока являлся прогноз изменения демографических показателей на территории Российской Федерации и регионов РФ до </w:t>
      </w:r>
      <w:smartTag w:uri="urn:schemas-microsoft-com:office:smarttags" w:element="metricconverter">
        <w:smartTagPr>
          <w:attr w:name="ProductID" w:val="2031 г"/>
        </w:smartTagPr>
        <w:r w:rsidRPr="001F20E1">
          <w:rPr>
            <w:rFonts w:ascii="Times New Roman" w:hAnsi="Times New Roman"/>
            <w:sz w:val="28"/>
            <w:szCs w:val="28"/>
          </w:rPr>
          <w:t>2031 г</w:t>
        </w:r>
      </w:smartTag>
      <w:r w:rsidRPr="001F20E1">
        <w:rPr>
          <w:rFonts w:ascii="Times New Roman" w:hAnsi="Times New Roman"/>
          <w:sz w:val="28"/>
          <w:szCs w:val="28"/>
        </w:rPr>
        <w:t>., разработанный специалистами Федеральной службы государственной статистики</w:t>
      </w:r>
      <w:r w:rsidRPr="00A66348">
        <w:rPr>
          <w:rStyle w:val="af7"/>
        </w:rPr>
        <w:footnoteReference w:id="1"/>
      </w:r>
      <w:r w:rsidRPr="001F20E1">
        <w:rPr>
          <w:rFonts w:ascii="Times New Roman" w:hAnsi="Times New Roman"/>
          <w:sz w:val="28"/>
          <w:szCs w:val="28"/>
        </w:rPr>
        <w:t>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D674B3" w:rsidRDefault="00D674B3" w:rsidP="001F20E1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20E1">
        <w:rPr>
          <w:rFonts w:ascii="Times New Roman" w:hAnsi="Times New Roman"/>
          <w:sz w:val="28"/>
          <w:szCs w:val="28"/>
        </w:rPr>
        <w:t xml:space="preserve">Предполагаемое изменение возрастной структуры населения Кривошеинского сельского поселения представлено в </w:t>
      </w:r>
      <w:r w:rsidRPr="001F20E1">
        <w:rPr>
          <w:rFonts w:ascii="Times New Roman" w:hAnsi="Times New Roman"/>
          <w:i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sz w:val="28"/>
          <w:szCs w:val="28"/>
        </w:rPr>
        <w:t>3</w:t>
      </w:r>
      <w:r w:rsidRPr="001F20E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1F20E1">
        <w:rPr>
          <w:rFonts w:ascii="Times New Roman" w:hAnsi="Times New Roman"/>
          <w:i/>
          <w:sz w:val="28"/>
          <w:szCs w:val="28"/>
        </w:rPr>
        <w:t xml:space="preserve"> -2.</w:t>
      </w:r>
    </w:p>
    <w:p w:rsidR="00D674B3" w:rsidRPr="00095607" w:rsidRDefault="00D674B3" w:rsidP="001F20E1">
      <w:pPr>
        <w:pStyle w:val="a6"/>
        <w:spacing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3</w:t>
      </w:r>
      <w:r w:rsidRPr="0009560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095607">
        <w:rPr>
          <w:rFonts w:ascii="Times New Roman" w:hAnsi="Times New Roman"/>
          <w:i/>
          <w:sz w:val="28"/>
          <w:szCs w:val="28"/>
        </w:rPr>
        <w:t xml:space="preserve"> -2</w:t>
      </w:r>
    </w:p>
    <w:p w:rsidR="00D674B3" w:rsidRPr="00095607" w:rsidRDefault="00D674B3" w:rsidP="00095607">
      <w:pPr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</w:rPr>
      </w:pPr>
      <w:r w:rsidRPr="00095607">
        <w:rPr>
          <w:rFonts w:ascii="Times New Roman" w:hAnsi="Times New Roman"/>
          <w:i/>
          <w:sz w:val="28"/>
          <w:szCs w:val="28"/>
        </w:rPr>
        <w:t>Предполагаемое изменение возрастной структуры населения Кривошеинского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6"/>
        <w:gridCol w:w="984"/>
        <w:gridCol w:w="1101"/>
        <w:gridCol w:w="1170"/>
      </w:tblGrid>
      <w:tr w:rsidR="00D674B3" w:rsidRPr="001C494C" w:rsidTr="000E207C">
        <w:trPr>
          <w:jc w:val="center"/>
        </w:trPr>
        <w:tc>
          <w:tcPr>
            <w:tcW w:w="6176" w:type="dxa"/>
            <w:vMerge w:val="restart"/>
            <w:vAlign w:val="center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Возрастная структура населения (на начало года)</w:t>
            </w:r>
          </w:p>
        </w:tc>
        <w:tc>
          <w:tcPr>
            <w:tcW w:w="3255" w:type="dxa"/>
            <w:gridSpan w:val="3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  <w:vMerge/>
            <w:vAlign w:val="center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C494C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1C4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1 г"/>
              </w:smartTagPr>
              <w:r w:rsidRPr="001C494C">
                <w:rPr>
                  <w:rFonts w:ascii="Times New Roman" w:hAnsi="Times New Roman"/>
                  <w:sz w:val="28"/>
                  <w:szCs w:val="28"/>
                </w:rPr>
                <w:t>2031 г</w:t>
              </w:r>
            </w:smartTag>
            <w:r w:rsidRPr="001C4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74B3" w:rsidRPr="001C494C" w:rsidTr="000E207C">
        <w:trPr>
          <w:trHeight w:val="71"/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Для населения моложе трудоспособного возраста, %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Доля населения трудоспособного возраста, %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Доля населения старше трудоспособного возраста, %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</w:tbl>
    <w:p w:rsidR="00D674B3" w:rsidRPr="00457792" w:rsidRDefault="00D674B3" w:rsidP="00D408A5">
      <w:pPr>
        <w:pStyle w:val="27"/>
        <w:numPr>
          <w:ilvl w:val="1"/>
          <w:numId w:val="27"/>
        </w:numPr>
        <w:spacing w:before="240"/>
        <w:ind w:right="-144"/>
      </w:pPr>
      <w:bookmarkStart w:id="24" w:name="_Toc326243858"/>
      <w:r w:rsidRPr="00457792">
        <w:t>Жилищное строительств</w:t>
      </w:r>
      <w:bookmarkEnd w:id="22"/>
      <w:bookmarkEnd w:id="23"/>
      <w:r w:rsidRPr="00457792">
        <w:t>о</w:t>
      </w:r>
      <w:bookmarkEnd w:id="24"/>
    </w:p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В течение расч</w:t>
      </w:r>
      <w:r>
        <w:rPr>
          <w:rFonts w:ascii="Times New Roman" w:hAnsi="Times New Roman"/>
          <w:sz w:val="28"/>
          <w:szCs w:val="28"/>
        </w:rPr>
        <w:t>ё</w:t>
      </w:r>
      <w:r w:rsidRPr="00457792">
        <w:rPr>
          <w:rFonts w:ascii="Times New Roman" w:hAnsi="Times New Roman"/>
          <w:sz w:val="28"/>
          <w:szCs w:val="28"/>
        </w:rPr>
        <w:t>тного срока жилищный фонд поселения планируется увеличить до 245,0 тыс. м</w:t>
      </w:r>
      <w:r w:rsidRPr="00457792">
        <w:rPr>
          <w:rFonts w:ascii="Times New Roman" w:hAnsi="Times New Roman"/>
          <w:sz w:val="28"/>
          <w:szCs w:val="28"/>
          <w:vertAlign w:val="superscript"/>
        </w:rPr>
        <w:t>2</w:t>
      </w:r>
      <w:r w:rsidRPr="00457792">
        <w:rPr>
          <w:rFonts w:ascii="Times New Roman" w:hAnsi="Times New Roman"/>
          <w:sz w:val="28"/>
          <w:szCs w:val="28"/>
        </w:rPr>
        <w:t xml:space="preserve">, что позволить увеличить среднюю жилищную обеспеченность с </w:t>
      </w:r>
      <w:smartTag w:uri="urn:schemas-microsoft-com:office:smarttags" w:element="metricconverter">
        <w:smartTagPr>
          <w:attr w:name="ProductID" w:val="20,6 м2"/>
        </w:smartTagPr>
        <w:r w:rsidRPr="00457792">
          <w:rPr>
            <w:rFonts w:ascii="Times New Roman" w:hAnsi="Times New Roman"/>
            <w:sz w:val="28"/>
            <w:szCs w:val="28"/>
          </w:rPr>
          <w:t>20,6 м</w:t>
        </w:r>
        <w:r w:rsidRPr="0045779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7792">
        <w:rPr>
          <w:rFonts w:ascii="Times New Roman" w:hAnsi="Times New Roman"/>
          <w:sz w:val="28"/>
          <w:szCs w:val="28"/>
        </w:rPr>
        <w:t xml:space="preserve"> в настоящее время до </w:t>
      </w:r>
      <w:smartTag w:uri="urn:schemas-microsoft-com:office:smarttags" w:element="metricconverter">
        <w:smartTagPr>
          <w:attr w:name="ProductID" w:val="33 м2"/>
        </w:smartTagPr>
        <w:r w:rsidRPr="00457792">
          <w:rPr>
            <w:rFonts w:ascii="Times New Roman" w:hAnsi="Times New Roman"/>
            <w:sz w:val="28"/>
            <w:szCs w:val="28"/>
          </w:rPr>
          <w:t>33 м</w:t>
        </w:r>
        <w:r w:rsidRPr="0045779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7792">
        <w:rPr>
          <w:rFonts w:ascii="Times New Roman" w:hAnsi="Times New Roman"/>
          <w:sz w:val="28"/>
          <w:szCs w:val="28"/>
        </w:rPr>
        <w:t xml:space="preserve"> общей площади на человека.</w:t>
      </w:r>
    </w:p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Pr="00457792">
        <w:rPr>
          <w:rFonts w:ascii="Times New Roman" w:hAnsi="Times New Roman"/>
          <w:sz w:val="28"/>
          <w:szCs w:val="28"/>
        </w:rPr>
        <w:t>м нового жилищного строительства составит около 109,0 тыс. м</w:t>
      </w:r>
      <w:r w:rsidRPr="00457792">
        <w:rPr>
          <w:rFonts w:ascii="Times New Roman" w:hAnsi="Times New Roman"/>
          <w:sz w:val="28"/>
          <w:szCs w:val="28"/>
          <w:vertAlign w:val="superscript"/>
        </w:rPr>
        <w:t>2</w:t>
      </w:r>
      <w:r w:rsidRPr="00457792">
        <w:rPr>
          <w:rFonts w:ascii="Times New Roman" w:hAnsi="Times New Roman"/>
          <w:sz w:val="28"/>
          <w:szCs w:val="28"/>
        </w:rPr>
        <w:t>. Среднегодовой объем нового жилищного строительства составит около 5,4 тыс. м</w:t>
      </w:r>
      <w:r w:rsidRPr="00457792">
        <w:rPr>
          <w:rFonts w:ascii="Times New Roman" w:hAnsi="Times New Roman"/>
          <w:sz w:val="28"/>
          <w:szCs w:val="28"/>
          <w:vertAlign w:val="superscript"/>
        </w:rPr>
        <w:t>2</w:t>
      </w:r>
      <w:r w:rsidRPr="00457792">
        <w:rPr>
          <w:rFonts w:ascii="Times New Roman" w:hAnsi="Times New Roman"/>
          <w:sz w:val="28"/>
          <w:szCs w:val="28"/>
        </w:rPr>
        <w:t>.</w:t>
      </w:r>
    </w:p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Проектом рекомендуется строительство на перспективу трехэтажных домов и индивидуальных жилых домов с приусадебными земельными участками. </w:t>
      </w:r>
    </w:p>
    <w:p w:rsidR="00D674B3" w:rsidRPr="00457792" w:rsidRDefault="00D674B3" w:rsidP="00457792">
      <w:pPr>
        <w:ind w:right="-144"/>
        <w:rPr>
          <w:sz w:val="28"/>
          <w:szCs w:val="28"/>
        </w:rPr>
        <w:sectPr w:rsidR="00D674B3" w:rsidRPr="00457792" w:rsidSect="00457792">
          <w:headerReference w:type="even" r:id="rId14"/>
          <w:headerReference w:type="default" r:id="rId15"/>
          <w:pgSz w:w="11906" w:h="16838"/>
          <w:pgMar w:top="1134" w:right="851" w:bottom="1134" w:left="1276" w:header="709" w:footer="709" w:gutter="0"/>
          <w:cols w:space="720"/>
        </w:sectPr>
      </w:pPr>
    </w:p>
    <w:p w:rsidR="00D674B3" w:rsidRPr="00457792" w:rsidRDefault="00D674B3" w:rsidP="00457792">
      <w:pPr>
        <w:spacing w:after="0" w:line="240" w:lineRule="auto"/>
        <w:ind w:right="-144" w:hanging="1080"/>
        <w:jc w:val="right"/>
        <w:rPr>
          <w:rFonts w:ascii="Times New Roman" w:hAnsi="Times New Roman"/>
          <w:color w:val="000000"/>
          <w:sz w:val="28"/>
          <w:szCs w:val="28"/>
        </w:rPr>
      </w:pPr>
      <w:r w:rsidRPr="00457792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Таблица  </w:t>
      </w:r>
      <w:r>
        <w:rPr>
          <w:rFonts w:ascii="Times New Roman" w:hAnsi="Times New Roman"/>
          <w:i/>
          <w:color w:val="000000"/>
          <w:sz w:val="28"/>
          <w:szCs w:val="28"/>
        </w:rPr>
        <w:t>3.2</w:t>
      </w: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 - 1</w:t>
      </w:r>
    </w:p>
    <w:p w:rsidR="00D674B3" w:rsidRPr="00457792" w:rsidRDefault="00D674B3" w:rsidP="00457792">
      <w:pPr>
        <w:spacing w:after="0" w:line="240" w:lineRule="auto"/>
        <w:ind w:right="-144" w:firstLine="709"/>
        <w:jc w:val="center"/>
        <w:rPr>
          <w:rFonts w:ascii="Times New Roman" w:hAnsi="Times New Roman"/>
          <w:i/>
          <w:sz w:val="28"/>
          <w:szCs w:val="28"/>
        </w:rPr>
      </w:pPr>
      <w:r w:rsidRPr="00457792">
        <w:rPr>
          <w:rFonts w:ascii="Times New Roman" w:hAnsi="Times New Roman"/>
          <w:i/>
          <w:sz w:val="28"/>
          <w:szCs w:val="28"/>
        </w:rPr>
        <w:t>Распределение жилищного фонда по типам жилых домов и насел</w:t>
      </w:r>
      <w:r>
        <w:rPr>
          <w:rFonts w:ascii="Times New Roman" w:hAnsi="Times New Roman"/>
          <w:i/>
          <w:sz w:val="28"/>
          <w:szCs w:val="28"/>
        </w:rPr>
        <w:t>ё</w:t>
      </w:r>
      <w:r w:rsidRPr="00457792">
        <w:rPr>
          <w:rFonts w:ascii="Times New Roman" w:hAnsi="Times New Roman"/>
          <w:i/>
          <w:sz w:val="28"/>
          <w:szCs w:val="28"/>
        </w:rPr>
        <w:t xml:space="preserve">нным пунктам Кривошеинского сельского </w:t>
      </w:r>
    </w:p>
    <w:p w:rsidR="00D674B3" w:rsidRPr="00457792" w:rsidRDefault="00D674B3" w:rsidP="00457792">
      <w:pPr>
        <w:spacing w:after="0" w:line="240" w:lineRule="auto"/>
        <w:ind w:right="-144" w:firstLine="709"/>
        <w:jc w:val="center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i/>
          <w:sz w:val="28"/>
          <w:szCs w:val="28"/>
        </w:rPr>
        <w:t>поселения</w:t>
      </w:r>
    </w:p>
    <w:p w:rsidR="00D674B3" w:rsidRPr="00457792" w:rsidRDefault="00D674B3" w:rsidP="00457792">
      <w:pPr>
        <w:spacing w:after="0" w:line="240" w:lineRule="auto"/>
        <w:ind w:right="-144" w:hanging="108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4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955"/>
        <w:gridCol w:w="937"/>
        <w:gridCol w:w="1024"/>
        <w:gridCol w:w="1055"/>
        <w:gridCol w:w="1151"/>
        <w:gridCol w:w="973"/>
        <w:gridCol w:w="1033"/>
        <w:gridCol w:w="1086"/>
        <w:gridCol w:w="1069"/>
        <w:gridCol w:w="941"/>
        <w:gridCol w:w="974"/>
        <w:gridCol w:w="1083"/>
        <w:gridCol w:w="1103"/>
      </w:tblGrid>
      <w:tr w:rsidR="00D674B3" w:rsidRPr="00457792" w:rsidTr="00F42BA4">
        <w:trPr>
          <w:trHeight w:val="568"/>
          <w:jc w:val="center"/>
        </w:trPr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Общая площадь существующего жилищного фонда, тыс. м</w:t>
            </w:r>
            <w:r w:rsidRPr="0045779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Общая площадь жилищного 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фонда на первую очередь строительства, тыс. м</w:t>
            </w:r>
            <w:r w:rsidRPr="0045779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Общая площадь жилищного фонда на расчетный срок, тыс. м</w:t>
            </w:r>
            <w:r w:rsidRPr="0045779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D674B3" w:rsidRPr="00457792" w:rsidTr="00F42BA4">
        <w:trPr>
          <w:trHeight w:val="160"/>
          <w:jc w:val="center"/>
        </w:trPr>
        <w:tc>
          <w:tcPr>
            <w:tcW w:w="2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 т. ч. по типам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жилых домов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 т. ч. по типам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жилых домов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 т. ч. по типам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жилых домов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дома усадебного типа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2-этажные дома секционного типа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3-5-этажные дома секционного типа</w:t>
            </w:r>
          </w:p>
        </w:tc>
        <w:tc>
          <w:tcPr>
            <w:tcW w:w="9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дома усадебного типа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2-этажные дома секционного типа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3-5-этажные дома секционного типа</w:t>
            </w: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дома усадебного типа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2-этажные дома секционного типа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3-5-этажные дома секционного типа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с. Кривошеино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180,8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136,1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182,1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с. Жуково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д. Новоисламбуль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Итого по Кривошеинскому сельскому поселению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198,8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154,1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</w:tbl>
    <w:p w:rsidR="00D674B3" w:rsidRPr="00457792" w:rsidRDefault="00D674B3" w:rsidP="00457792">
      <w:pPr>
        <w:pStyle w:val="a6"/>
        <w:widowControl w:val="0"/>
        <w:spacing w:after="0" w:line="240" w:lineRule="auto"/>
        <w:ind w:left="0" w:right="-144" w:firstLine="567"/>
        <w:rPr>
          <w:b/>
        </w:rPr>
      </w:pPr>
    </w:p>
    <w:p w:rsidR="00D674B3" w:rsidRPr="00457792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pStyle w:val="a6"/>
        <w:widowControl w:val="0"/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ind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br w:type="page"/>
      </w:r>
    </w:p>
    <w:p w:rsidR="00D674B3" w:rsidRPr="00457792" w:rsidRDefault="00D674B3" w:rsidP="00457792">
      <w:pPr>
        <w:spacing w:after="0" w:line="240" w:lineRule="auto"/>
        <w:ind w:right="-144" w:hanging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Проектные показатели Кривошеинского сельского поселения представлены </w:t>
      </w:r>
      <w:r w:rsidRPr="00457792">
        <w:rPr>
          <w:rFonts w:ascii="Times New Roman" w:hAnsi="Times New Roman"/>
          <w:i/>
          <w:sz w:val="28"/>
          <w:szCs w:val="28"/>
        </w:rPr>
        <w:t>в таблице</w:t>
      </w:r>
      <w:r w:rsidRPr="00457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3.2</w:t>
      </w: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 - 2</w:t>
      </w:r>
    </w:p>
    <w:p w:rsidR="00D674B3" w:rsidRPr="00457792" w:rsidRDefault="00D674B3" w:rsidP="00457792">
      <w:pPr>
        <w:pStyle w:val="a6"/>
        <w:widowControl w:val="0"/>
        <w:spacing w:after="0" w:line="240" w:lineRule="auto"/>
        <w:ind w:left="0" w:right="-144"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457792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D674B3" w:rsidRPr="00457792" w:rsidRDefault="00D674B3" w:rsidP="00457792">
      <w:pPr>
        <w:spacing w:after="0" w:line="240" w:lineRule="auto"/>
        <w:ind w:right="-144" w:hanging="1080"/>
        <w:jc w:val="right"/>
        <w:rPr>
          <w:rFonts w:ascii="Times New Roman" w:hAnsi="Times New Roman"/>
          <w:color w:val="000000"/>
          <w:sz w:val="28"/>
          <w:szCs w:val="28"/>
        </w:rPr>
      </w:pP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Таблица  </w:t>
      </w:r>
      <w:r>
        <w:rPr>
          <w:rFonts w:ascii="Times New Roman" w:hAnsi="Times New Roman"/>
          <w:i/>
          <w:color w:val="000000"/>
          <w:sz w:val="28"/>
          <w:szCs w:val="28"/>
        </w:rPr>
        <w:t>3.2</w:t>
      </w: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 - 2</w:t>
      </w:r>
    </w:p>
    <w:p w:rsidR="00D674B3" w:rsidRPr="00457792" w:rsidRDefault="00D674B3" w:rsidP="00457792">
      <w:pPr>
        <w:pStyle w:val="a6"/>
        <w:widowControl w:val="0"/>
        <w:spacing w:after="0" w:line="240" w:lineRule="auto"/>
        <w:ind w:left="0" w:right="-144" w:firstLine="709"/>
        <w:jc w:val="center"/>
        <w:rPr>
          <w:rFonts w:ascii="Times New Roman" w:hAnsi="Times New Roman"/>
          <w:i/>
          <w:sz w:val="28"/>
          <w:szCs w:val="28"/>
        </w:rPr>
      </w:pPr>
      <w:r w:rsidRPr="00457792">
        <w:rPr>
          <w:rFonts w:ascii="Times New Roman" w:hAnsi="Times New Roman"/>
          <w:i/>
          <w:sz w:val="28"/>
          <w:szCs w:val="28"/>
        </w:rPr>
        <w:t>Проектные показатели</w:t>
      </w:r>
    </w:p>
    <w:p w:rsidR="00D674B3" w:rsidRPr="00457792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103"/>
        <w:gridCol w:w="2551"/>
        <w:gridCol w:w="2410"/>
        <w:gridCol w:w="2371"/>
      </w:tblGrid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Расчетный срок</w:t>
            </w:r>
          </w:p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3 г"/>
              </w:smartTagPr>
              <w:r w:rsidRPr="00457792">
                <w:rPr>
                  <w:rFonts w:ascii="Times New Roman" w:hAnsi="Times New Roman"/>
                  <w:b/>
                  <w:sz w:val="28"/>
                  <w:szCs w:val="28"/>
                </w:rPr>
                <w:t>2033 г</w:t>
              </w:r>
            </w:smartTag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 xml:space="preserve"> очередь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Существующее положение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Население, чел.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7500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6725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Жилой фонд, тыс.м2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198,8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Новое строительство, тыс.м2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109,0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Обеспеченность общ. жил. пл. на 1 чел.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</w:tbl>
    <w:p w:rsidR="00D674B3" w:rsidRPr="00457792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  <w:sectPr w:rsidR="00D674B3" w:rsidRPr="00457792" w:rsidSect="00457792">
          <w:pgSz w:w="16838" w:h="11906" w:orient="landscape"/>
          <w:pgMar w:top="1560" w:right="1134" w:bottom="1701" w:left="1276" w:header="709" w:footer="709" w:gutter="0"/>
          <w:cols w:space="720"/>
        </w:sectPr>
      </w:pPr>
    </w:p>
    <w:p w:rsidR="00D674B3" w:rsidRPr="00A005D8" w:rsidRDefault="00D674B3" w:rsidP="00D408A5">
      <w:pPr>
        <w:pStyle w:val="27"/>
        <w:numPr>
          <w:ilvl w:val="1"/>
          <w:numId w:val="27"/>
        </w:numPr>
        <w:ind w:right="-144"/>
      </w:pPr>
      <w:bookmarkStart w:id="25" w:name="_Toc308523080"/>
      <w:bookmarkStart w:id="26" w:name="_Toc323138324"/>
      <w:bookmarkStart w:id="27" w:name="_Toc326243859"/>
      <w:r w:rsidRPr="00A005D8">
        <w:lastRenderedPageBreak/>
        <w:t>Развитие и размещение объектов социально-культурного и бытового обслуживания местного значения</w:t>
      </w:r>
      <w:bookmarkEnd w:id="25"/>
      <w:bookmarkEnd w:id="26"/>
      <w:bookmarkEnd w:id="27"/>
    </w:p>
    <w:p w:rsidR="00D674B3" w:rsidRPr="00FA4F00" w:rsidRDefault="00D674B3" w:rsidP="00457792">
      <w:pPr>
        <w:spacing w:after="0"/>
        <w:ind w:right="-144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FA4F00">
        <w:rPr>
          <w:rFonts w:ascii="Times New Roman" w:hAnsi="Times New Roman"/>
          <w:i/>
          <w:color w:val="000000"/>
          <w:sz w:val="28"/>
          <w:szCs w:val="28"/>
        </w:rPr>
        <w:t xml:space="preserve">Таблица  3.3 - 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</w:p>
    <w:p w:rsidR="00D674B3" w:rsidRPr="00FA4F00" w:rsidRDefault="00D674B3" w:rsidP="00457792">
      <w:pPr>
        <w:spacing w:after="0"/>
        <w:ind w:right="-14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FA4F00">
        <w:rPr>
          <w:rFonts w:ascii="Times New Roman" w:hAnsi="Times New Roman"/>
          <w:i/>
          <w:sz w:val="28"/>
          <w:szCs w:val="28"/>
        </w:rPr>
        <w:t xml:space="preserve">Перечень административных учреждений и учреждений культурно-бытового обслуживания </w:t>
      </w:r>
    </w:p>
    <w:p w:rsidR="00D674B3" w:rsidRPr="00316643" w:rsidRDefault="00D674B3" w:rsidP="00316643">
      <w:pPr>
        <w:ind w:right="-14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FA4F00">
        <w:rPr>
          <w:rFonts w:ascii="Times New Roman" w:hAnsi="Times New Roman"/>
          <w:i/>
          <w:sz w:val="28"/>
          <w:szCs w:val="28"/>
        </w:rPr>
        <w:t>Кривошеинского сельского поселения в разрезе населенных пунктов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A4F00">
        <w:rPr>
          <w:rFonts w:ascii="Times New Roman" w:hAnsi="Times New Roman"/>
          <w:i/>
          <w:sz w:val="28"/>
          <w:szCs w:val="28"/>
        </w:rPr>
        <w:t xml:space="preserve">(новое строительство)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6010"/>
        <w:gridCol w:w="2636"/>
        <w:gridCol w:w="2388"/>
        <w:gridCol w:w="2935"/>
      </w:tblGrid>
      <w:tr w:rsidR="00D674B3" w:rsidRPr="00FA4F00" w:rsidTr="005E5BEB">
        <w:trPr>
          <w:trHeight w:val="354"/>
        </w:trPr>
        <w:tc>
          <w:tcPr>
            <w:tcW w:w="321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>№ п/п</w:t>
            </w:r>
          </w:p>
        </w:tc>
        <w:tc>
          <w:tcPr>
            <w:tcW w:w="2013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>Наименование  учреждения</w:t>
            </w:r>
          </w:p>
        </w:tc>
        <w:tc>
          <w:tcPr>
            <w:tcW w:w="2666" w:type="pct"/>
            <w:gridSpan w:val="3"/>
            <w:vAlign w:val="center"/>
          </w:tcPr>
          <w:p w:rsidR="00D674B3" w:rsidRPr="005E5BEB" w:rsidRDefault="00D674B3" w:rsidP="005E5BEB">
            <w:pPr>
              <w:pStyle w:val="S8"/>
              <w:jc w:val="center"/>
              <w:rPr>
                <w:b/>
              </w:rPr>
            </w:pPr>
            <w:r w:rsidRPr="005E5BEB">
              <w:rPr>
                <w:b/>
              </w:rPr>
              <w:t>Новое строительство</w:t>
            </w:r>
          </w:p>
        </w:tc>
      </w:tr>
      <w:tr w:rsidR="00D674B3" w:rsidRPr="00FA4F00" w:rsidTr="005E5BEB">
        <w:trPr>
          <w:trHeight w:val="375"/>
        </w:trPr>
        <w:tc>
          <w:tcPr>
            <w:tcW w:w="321" w:type="pct"/>
            <w:vMerge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</w:p>
        </w:tc>
        <w:tc>
          <w:tcPr>
            <w:tcW w:w="2013" w:type="pct"/>
            <w:vMerge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</w:p>
        </w:tc>
        <w:tc>
          <w:tcPr>
            <w:tcW w:w="883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>Единица измерения</w:t>
            </w:r>
          </w:p>
        </w:tc>
        <w:tc>
          <w:tcPr>
            <w:tcW w:w="800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35"/>
              <w:jc w:val="center"/>
              <w:rPr>
                <w:b/>
              </w:rPr>
            </w:pPr>
            <w:r w:rsidRPr="005E5BEB">
              <w:rPr>
                <w:b/>
              </w:rPr>
              <w:t>Расч. срок</w:t>
            </w:r>
          </w:p>
          <w:p w:rsidR="00D674B3" w:rsidRPr="005E5BEB" w:rsidRDefault="00D674B3" w:rsidP="005E5BEB">
            <w:pPr>
              <w:pStyle w:val="S8"/>
              <w:ind w:firstLine="35"/>
              <w:jc w:val="center"/>
              <w:rPr>
                <w:b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 xml:space="preserve">В т.ч. </w:t>
            </w:r>
            <w:r w:rsidRPr="005E5BEB">
              <w:rPr>
                <w:b/>
                <w:lang w:val="en-US"/>
              </w:rPr>
              <w:t>I</w:t>
            </w:r>
            <w:r w:rsidRPr="005E5BEB">
              <w:rPr>
                <w:b/>
              </w:rPr>
              <w:t xml:space="preserve"> очер.</w:t>
            </w:r>
          </w:p>
        </w:tc>
      </w:tr>
      <w:tr w:rsidR="00D674B3" w:rsidRPr="00FA4F00" w:rsidTr="005E5BEB">
        <w:trPr>
          <w:trHeight w:val="718"/>
        </w:trPr>
        <w:tc>
          <w:tcPr>
            <w:tcW w:w="321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2013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883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  <w:vMerge/>
          </w:tcPr>
          <w:p w:rsidR="00D674B3" w:rsidRPr="00FA4F00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8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800" w:type="pct"/>
          </w:tcPr>
          <w:p w:rsidR="00D674B3" w:rsidRPr="00FA4F00" w:rsidRDefault="00D674B3" w:rsidP="005E5BEB">
            <w:pPr>
              <w:pStyle w:val="S8"/>
              <w:ind w:firstLine="35"/>
            </w:pPr>
            <w:r w:rsidRPr="00FA4F00">
              <w:t>4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  <w:rPr>
                <w:b/>
              </w:rPr>
            </w:pPr>
            <w:r w:rsidRPr="00FA4F00">
              <w:rPr>
                <w:b/>
              </w:rPr>
              <w:t xml:space="preserve">Кривошеино </w:t>
            </w:r>
          </w:p>
        </w:tc>
        <w:tc>
          <w:tcPr>
            <w:tcW w:w="8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</w:tcPr>
          <w:p w:rsidR="00D674B3" w:rsidRPr="00FA4F00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Бассейн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</w:t>
            </w:r>
            <w:r w:rsidRPr="00316643">
              <w:rPr>
                <w:vertAlign w:val="superscript"/>
              </w:rPr>
              <w:t>2</w:t>
            </w:r>
            <w:r w:rsidRPr="00316643">
              <w:t xml:space="preserve"> площади зеркала воды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300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300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Общеобразовательная школа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120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120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Дом культуры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1040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-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Дома-интернаты для престарелых, ветеранов труда и войны, платные пансионаты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35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35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Социальные жилые дома и группы квартир для ветеранов войны и труда и одиноких престарелых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70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70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6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Прачечные самообслуживания и химчистка самообслуживания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Кг белья/смену</w:t>
            </w:r>
          </w:p>
          <w:p w:rsidR="00D674B3" w:rsidRPr="00316643" w:rsidRDefault="00D674B3" w:rsidP="005E5BEB">
            <w:pPr>
              <w:pStyle w:val="S8"/>
              <w:ind w:firstLine="0"/>
            </w:pPr>
            <w:r w:rsidRPr="00316643">
              <w:t>Кг вещей/смену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495/28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495/28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7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Кафе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190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190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8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Гостиница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40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-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9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Предприятия бытового 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рабочих 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12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-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10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Детский сад общего типа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120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120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lastRenderedPageBreak/>
              <w:t>11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Спортивный клуб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 xml:space="preserve">м2 общ. пл. 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525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525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  <w:rPr>
                <w:color w:val="FF0000"/>
              </w:rPr>
            </w:pP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  <w:rPr>
                <w:b/>
              </w:rPr>
            </w:pPr>
            <w:r w:rsidRPr="00FA4F00">
              <w:rPr>
                <w:b/>
              </w:rPr>
              <w:t>Жуково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Спортивный клуб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 xml:space="preserve">м2 общ. пл. 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50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Клуб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280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280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Кафе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24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24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Предприятия бытового 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рабочих 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4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  <w:rPr>
                <w:color w:val="FF0000"/>
              </w:rPr>
            </w:pP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  <w:rPr>
                <w:b/>
              </w:rPr>
            </w:pPr>
            <w:r w:rsidRPr="00FA4F00">
              <w:rPr>
                <w:b/>
              </w:rPr>
              <w:t>Новоисламбуль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Спортивный клуб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 xml:space="preserve">м2 общ. пл. 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30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Клуб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170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170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Предприятия бытового 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рабочих 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</w:tr>
      <w:tr w:rsidR="00D674B3" w:rsidRPr="00457792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Кафе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20</w:t>
            </w:r>
          </w:p>
        </w:tc>
      </w:tr>
    </w:tbl>
    <w:p w:rsidR="00D674B3" w:rsidRPr="00457792" w:rsidRDefault="00D674B3" w:rsidP="00457792">
      <w:pPr>
        <w:pStyle w:val="afc"/>
        <w:ind w:right="-144"/>
        <w:rPr>
          <w:color w:val="FF0000"/>
        </w:rPr>
        <w:sectPr w:rsidR="00D674B3" w:rsidRPr="00457792" w:rsidSect="00457792">
          <w:pgSz w:w="16838" w:h="11906" w:orient="landscape"/>
          <w:pgMar w:top="567" w:right="851" w:bottom="1418" w:left="1276" w:header="709" w:footer="423" w:gutter="0"/>
          <w:cols w:space="708"/>
          <w:docGrid w:linePitch="360"/>
        </w:sectPr>
      </w:pPr>
    </w:p>
    <w:p w:rsidR="00D674B3" w:rsidRPr="00457792" w:rsidRDefault="00D674B3" w:rsidP="00D408A5">
      <w:pPr>
        <w:pStyle w:val="27"/>
        <w:numPr>
          <w:ilvl w:val="1"/>
          <w:numId w:val="27"/>
        </w:numPr>
        <w:ind w:left="709" w:right="-144"/>
      </w:pPr>
      <w:bookmarkStart w:id="28" w:name="_Toc308523081"/>
      <w:bookmarkStart w:id="29" w:name="_Toc323138325"/>
      <w:bookmarkStart w:id="30" w:name="_Toc326243860"/>
      <w:r w:rsidRPr="00457792">
        <w:lastRenderedPageBreak/>
        <w:t>Развитие и размещение объектов транспортной инфраструктуры</w:t>
      </w:r>
      <w:bookmarkEnd w:id="28"/>
      <w:bookmarkEnd w:id="29"/>
      <w:bookmarkEnd w:id="30"/>
    </w:p>
    <w:p w:rsidR="00D674B3" w:rsidRPr="00457792" w:rsidRDefault="00D674B3" w:rsidP="00457792">
      <w:pPr>
        <w:pStyle w:val="S8"/>
        <w:spacing w:before="120" w:after="240"/>
        <w:ind w:right="-144"/>
        <w:jc w:val="center"/>
        <w:rPr>
          <w:i/>
          <w:color w:val="000000"/>
        </w:rPr>
      </w:pPr>
      <w:r w:rsidRPr="00457792">
        <w:rPr>
          <w:i/>
          <w:color w:val="000000"/>
        </w:rPr>
        <w:t>Дорожная сеть</w:t>
      </w:r>
    </w:p>
    <w:p w:rsidR="00D674B3" w:rsidRPr="00457792" w:rsidRDefault="00D674B3" w:rsidP="00457792">
      <w:pPr>
        <w:pStyle w:val="S5"/>
        <w:ind w:right="-144"/>
      </w:pPr>
      <w:r w:rsidRPr="00457792">
        <w:t>Проектом генерального плана предусмотрены следующие изменения дорожной сети:</w:t>
      </w:r>
    </w:p>
    <w:p w:rsidR="00D674B3" w:rsidRPr="004E0B71" w:rsidRDefault="00D674B3" w:rsidP="00D408A5">
      <w:pPr>
        <w:pStyle w:val="a6"/>
        <w:numPr>
          <w:ilvl w:val="0"/>
          <w:numId w:val="30"/>
        </w:numPr>
        <w:spacing w:after="0" w:line="240" w:lineRule="auto"/>
        <w:ind w:right="-144"/>
        <w:jc w:val="both"/>
        <w:rPr>
          <w:rFonts w:ascii="Times New Roman" w:hAnsi="Times New Roman"/>
          <w:color w:val="1F497D"/>
          <w:sz w:val="28"/>
          <w:szCs w:val="28"/>
        </w:rPr>
      </w:pPr>
      <w:r w:rsidRPr="00457792">
        <w:rPr>
          <w:rFonts w:ascii="Times New Roman" w:hAnsi="Times New Roman"/>
          <w:color w:val="000000"/>
          <w:sz w:val="28"/>
          <w:szCs w:val="28"/>
        </w:rPr>
        <w:t xml:space="preserve">В целях беспрепятственного проезда по  автодороге регионального значения Р-398  с капитальным типом покрытия </w:t>
      </w:r>
      <w:r w:rsidRPr="0045779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57792">
        <w:rPr>
          <w:rFonts w:ascii="Times New Roman" w:hAnsi="Times New Roman"/>
          <w:color w:val="000000"/>
          <w:sz w:val="28"/>
          <w:szCs w:val="28"/>
        </w:rPr>
        <w:t xml:space="preserve"> технической</w:t>
      </w:r>
      <w:r w:rsidRPr="004E0B71">
        <w:rPr>
          <w:rFonts w:ascii="Times New Roman" w:hAnsi="Times New Roman"/>
          <w:color w:val="000000"/>
          <w:sz w:val="28"/>
          <w:szCs w:val="28"/>
        </w:rPr>
        <w:t xml:space="preserve"> категории предлагается  дополнить вторым эстакадным уровнем со съездами в с. Кривошеино.</w:t>
      </w:r>
      <w:r w:rsidRPr="004E0B71">
        <w:rPr>
          <w:rFonts w:ascii="Times New Roman" w:hAnsi="Times New Roman"/>
          <w:color w:val="1F497D"/>
          <w:sz w:val="28"/>
          <w:szCs w:val="28"/>
        </w:rPr>
        <w:t xml:space="preserve">   </w:t>
      </w:r>
      <w:r w:rsidRPr="004E0B71">
        <w:rPr>
          <w:rFonts w:ascii="Times New Roman" w:hAnsi="Times New Roman"/>
          <w:color w:val="000000"/>
          <w:sz w:val="28"/>
          <w:szCs w:val="28"/>
        </w:rPr>
        <w:t xml:space="preserve">Для автомобильных дорог требуется установить придорожные полосы шириной </w:t>
      </w:r>
      <w:smartTag w:uri="urn:schemas-microsoft-com:office:smarttags" w:element="metricconverter">
        <w:smartTagPr>
          <w:attr w:name="ProductID" w:val="75 метров"/>
        </w:smartTagPr>
        <w:r w:rsidRPr="004E0B71">
          <w:rPr>
            <w:rFonts w:ascii="Times New Roman" w:hAnsi="Times New Roman"/>
            <w:color w:val="000000"/>
            <w:sz w:val="28"/>
            <w:szCs w:val="28"/>
          </w:rPr>
          <w:t>75 метров</w:t>
        </w:r>
      </w:smartTag>
      <w:r w:rsidRPr="004E0B71">
        <w:rPr>
          <w:rFonts w:ascii="Times New Roman" w:hAnsi="Times New Roman"/>
          <w:color w:val="000000"/>
          <w:sz w:val="28"/>
          <w:szCs w:val="28"/>
        </w:rPr>
        <w:t xml:space="preserve">, с обязательной высадкой шумозащитных полос озеленения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4E0B71">
          <w:rPr>
            <w:rFonts w:ascii="Times New Roman" w:hAnsi="Times New Roman"/>
            <w:color w:val="000000"/>
            <w:sz w:val="28"/>
            <w:szCs w:val="28"/>
          </w:rPr>
          <w:t>10 метров</w:t>
        </w:r>
      </w:smartTag>
      <w:r w:rsidRPr="004E0B71">
        <w:rPr>
          <w:rFonts w:ascii="Times New Roman" w:hAnsi="Times New Roman"/>
          <w:color w:val="000000"/>
          <w:sz w:val="28"/>
          <w:szCs w:val="28"/>
        </w:rPr>
        <w:t xml:space="preserve"> в сторону примыкания селитебных территорий.</w:t>
      </w:r>
      <w:r w:rsidRPr="004E0B71">
        <w:rPr>
          <w:rFonts w:ascii="Times New Roman" w:hAnsi="Times New Roman"/>
          <w:color w:val="1F497D"/>
          <w:sz w:val="28"/>
          <w:szCs w:val="28"/>
        </w:rPr>
        <w:t xml:space="preserve"> </w:t>
      </w:r>
    </w:p>
    <w:p w:rsidR="00D674B3" w:rsidRPr="00462D72" w:rsidRDefault="00D674B3" w:rsidP="00D408A5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462D72">
        <w:rPr>
          <w:rFonts w:ascii="Times New Roman" w:hAnsi="Times New Roman"/>
          <w:color w:val="000000"/>
          <w:sz w:val="28"/>
          <w:szCs w:val="28"/>
        </w:rPr>
        <w:t xml:space="preserve">В целях беспрепятственного проезда по  автодороге регионального значения Р-398  с капитальным типом покрытия </w:t>
      </w:r>
      <w:r w:rsidRPr="00462D7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62D72">
        <w:rPr>
          <w:rFonts w:ascii="Times New Roman" w:hAnsi="Times New Roman"/>
          <w:color w:val="000000"/>
          <w:sz w:val="28"/>
          <w:szCs w:val="28"/>
        </w:rPr>
        <w:t xml:space="preserve"> технической категории предлагается  строительство  двухуровневой транспортной развязки в районе с. Кривошеино в месте примыкания дороги «с. Кривошеино – с. Жуково–  д. Новоисламбуль».  </w:t>
      </w:r>
    </w:p>
    <w:p w:rsidR="00D674B3" w:rsidRPr="00462D72" w:rsidRDefault="00D674B3" w:rsidP="00D408A5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462D72">
        <w:rPr>
          <w:rFonts w:ascii="Times New Roman" w:hAnsi="Times New Roman"/>
          <w:color w:val="000000"/>
          <w:sz w:val="28"/>
          <w:szCs w:val="28"/>
        </w:rPr>
        <w:t>Необходимо строительство одноуровневой кольцевой развязки в местах пересечения дороги «с. Кривошеино – д. Вознесенка» с   дорогой  «Томск- Каргала - Колпашево». А</w:t>
      </w:r>
      <w:r>
        <w:rPr>
          <w:rFonts w:ascii="Times New Roman" w:hAnsi="Times New Roman"/>
          <w:color w:val="000000"/>
          <w:sz w:val="28"/>
          <w:szCs w:val="28"/>
        </w:rPr>
        <w:t xml:space="preserve"> так</w:t>
      </w:r>
      <w:r w:rsidRPr="00462D72">
        <w:rPr>
          <w:rFonts w:ascii="Times New Roman" w:hAnsi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строительство такой кольцевой развязки на пересечении дороги </w:t>
      </w:r>
      <w:r w:rsidRPr="00462D72">
        <w:rPr>
          <w:rFonts w:ascii="Times New Roman" w:hAnsi="Times New Roman"/>
          <w:color w:val="000000"/>
          <w:sz w:val="28"/>
          <w:szCs w:val="28"/>
        </w:rPr>
        <w:t>«Томск- Каргала - Колпашево»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462D72">
        <w:rPr>
          <w:rFonts w:ascii="Times New Roman" w:hAnsi="Times New Roman"/>
          <w:color w:val="000000"/>
          <w:sz w:val="28"/>
          <w:szCs w:val="28"/>
        </w:rPr>
        <w:t>дорог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462D72">
        <w:rPr>
          <w:rFonts w:ascii="Times New Roman" w:hAnsi="Times New Roman"/>
          <w:color w:val="000000"/>
          <w:sz w:val="28"/>
          <w:szCs w:val="28"/>
        </w:rPr>
        <w:t xml:space="preserve"> «с. Кривошеино – с. Жуково–  д. Новоисламбуль».  </w:t>
      </w:r>
    </w:p>
    <w:p w:rsidR="00D674B3" w:rsidRPr="00462D72" w:rsidRDefault="00D674B3" w:rsidP="00D408A5">
      <w:pPr>
        <w:pStyle w:val="afc"/>
        <w:numPr>
          <w:ilvl w:val="0"/>
          <w:numId w:val="29"/>
        </w:numPr>
        <w:tabs>
          <w:tab w:val="left" w:pos="709"/>
        </w:tabs>
        <w:ind w:right="-144"/>
        <w:jc w:val="both"/>
        <w:rPr>
          <w:color w:val="000000"/>
          <w:sz w:val="28"/>
          <w:szCs w:val="28"/>
        </w:rPr>
      </w:pPr>
      <w:r w:rsidRPr="00462D72">
        <w:rPr>
          <w:color w:val="000000"/>
          <w:sz w:val="28"/>
          <w:szCs w:val="28"/>
        </w:rPr>
        <w:t>Реконструкцию и строительство  автомобильных дорог местного значения с капитальным типом покрытия, носящие подъездной характер к кладбищам, скотомогильникам, свалкам.</w:t>
      </w:r>
      <w:r w:rsidRPr="00462D72">
        <w:rPr>
          <w:color w:val="1F497D"/>
          <w:sz w:val="28"/>
          <w:szCs w:val="28"/>
        </w:rPr>
        <w:t xml:space="preserve"> </w:t>
      </w:r>
    </w:p>
    <w:p w:rsidR="00D674B3" w:rsidRPr="00DC2C62" w:rsidRDefault="00D674B3" w:rsidP="00D408A5">
      <w:pPr>
        <w:pStyle w:val="S1"/>
        <w:numPr>
          <w:ilvl w:val="0"/>
          <w:numId w:val="29"/>
        </w:numPr>
        <w:tabs>
          <w:tab w:val="clear" w:pos="1260"/>
          <w:tab w:val="left" w:pos="709"/>
        </w:tabs>
        <w:suppressAutoHyphens w:val="0"/>
        <w:spacing w:line="240" w:lineRule="auto"/>
        <w:ind w:right="-144"/>
        <w:rPr>
          <w:color w:val="000000"/>
          <w:sz w:val="28"/>
          <w:szCs w:val="28"/>
        </w:rPr>
      </w:pPr>
      <w:r w:rsidRPr="00462D72">
        <w:rPr>
          <w:color w:val="000000"/>
          <w:sz w:val="28"/>
          <w:szCs w:val="28"/>
        </w:rPr>
        <w:t>Реконструкцию существующих сельских улиц с приведением их к необходимым нормируемым показателям, соответствующим</w:t>
      </w:r>
      <w:r w:rsidRPr="00DC2C62">
        <w:rPr>
          <w:color w:val="000000"/>
          <w:sz w:val="28"/>
          <w:szCs w:val="28"/>
        </w:rPr>
        <w:t xml:space="preserve"> данной технической категории;</w:t>
      </w:r>
    </w:p>
    <w:p w:rsidR="00D674B3" w:rsidRPr="00006F9B" w:rsidRDefault="00D674B3" w:rsidP="00AB0E9E">
      <w:pPr>
        <w:pStyle w:val="S1"/>
        <w:tabs>
          <w:tab w:val="clear" w:pos="1260"/>
          <w:tab w:val="left" w:pos="709"/>
        </w:tabs>
        <w:suppressAutoHyphens w:val="0"/>
        <w:spacing w:before="240" w:after="240" w:line="240" w:lineRule="auto"/>
        <w:ind w:right="-144" w:firstLine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Pr="002D39F5">
        <w:rPr>
          <w:color w:val="000000"/>
          <w:sz w:val="28"/>
          <w:szCs w:val="28"/>
        </w:rPr>
        <w:t>Ширина придорожной полосы  автомобильной дороги</w:t>
      </w:r>
      <w:r>
        <w:rPr>
          <w:color w:val="000000"/>
          <w:sz w:val="28"/>
          <w:szCs w:val="28"/>
        </w:rPr>
        <w:t xml:space="preserve"> принята для</w:t>
      </w:r>
      <w:r w:rsidRPr="002D39F5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и</w:t>
      </w:r>
      <w:r w:rsidRPr="002D39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1815D7">
        <w:rPr>
          <w:bCs/>
          <w:color w:val="000000"/>
          <w:sz w:val="28"/>
          <w:szCs w:val="28"/>
        </w:rPr>
        <w:t xml:space="preserve"> </w:t>
      </w:r>
      <w:r w:rsidRPr="002D39F5">
        <w:rPr>
          <w:bCs/>
          <w:color w:val="000000"/>
          <w:sz w:val="28"/>
          <w:szCs w:val="28"/>
        </w:rPr>
        <w:t>категории</w:t>
      </w:r>
      <w:r>
        <w:rPr>
          <w:bCs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75 м"/>
        </w:smartTagPr>
        <w:r>
          <w:rPr>
            <w:bCs/>
            <w:color w:val="000000"/>
            <w:sz w:val="28"/>
            <w:szCs w:val="28"/>
          </w:rPr>
          <w:t>75 м</w:t>
        </w:r>
      </w:smartTag>
      <w:r w:rsidRPr="002D39F5">
        <w:rPr>
          <w:color w:val="000000"/>
          <w:sz w:val="28"/>
          <w:szCs w:val="28"/>
        </w:rPr>
        <w:t xml:space="preserve">, </w:t>
      </w:r>
      <w:r w:rsidRPr="002D39F5">
        <w:rPr>
          <w:color w:val="000000"/>
          <w:sz w:val="28"/>
          <w:szCs w:val="28"/>
          <w:lang w:val="en-US"/>
        </w:rPr>
        <w:t>IV</w:t>
      </w:r>
      <w:r w:rsidRPr="002D39F5">
        <w:rPr>
          <w:color w:val="000000"/>
          <w:sz w:val="28"/>
          <w:szCs w:val="28"/>
        </w:rPr>
        <w:t xml:space="preserve"> технической категории – </w:t>
      </w:r>
      <w:smartTag w:uri="urn:schemas-microsoft-com:office:smarttags" w:element="metricconverter">
        <w:smartTagPr>
          <w:attr w:name="ProductID" w:val="50 м"/>
        </w:smartTagPr>
        <w:r w:rsidRPr="002D39F5">
          <w:rPr>
            <w:color w:val="000000"/>
            <w:sz w:val="28"/>
            <w:szCs w:val="28"/>
          </w:rPr>
          <w:t>50 м</w:t>
        </w:r>
      </w:smartTag>
      <w:r>
        <w:rPr>
          <w:color w:val="000000"/>
          <w:sz w:val="28"/>
          <w:szCs w:val="28"/>
        </w:rPr>
        <w:t xml:space="preserve"> и для </w:t>
      </w:r>
      <w:r w:rsidRPr="002D39F5">
        <w:rPr>
          <w:color w:val="000000"/>
          <w:sz w:val="28"/>
          <w:szCs w:val="28"/>
        </w:rPr>
        <w:t xml:space="preserve"> (</w:t>
      </w:r>
      <w:r w:rsidRPr="002D39F5">
        <w:rPr>
          <w:i/>
          <w:color w:val="000000"/>
          <w:sz w:val="28"/>
          <w:szCs w:val="28"/>
        </w:rPr>
        <w:t xml:space="preserve">в соответствии со ст.26 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2D39F5">
          <w:rPr>
            <w:i/>
            <w:color w:val="000000"/>
            <w:sz w:val="28"/>
            <w:szCs w:val="28"/>
          </w:rPr>
          <w:t>2007 г</w:t>
        </w:r>
      </w:smartTag>
      <w:r w:rsidRPr="002D39F5">
        <w:rPr>
          <w:i/>
          <w:color w:val="000000"/>
          <w:sz w:val="28"/>
          <w:szCs w:val="28"/>
        </w:rPr>
        <w:t xml:space="preserve">. № 257-ФЗ "Об автомобильных </w:t>
      </w:r>
      <w:r w:rsidRPr="00006F9B">
        <w:rPr>
          <w:i/>
          <w:color w:val="000000"/>
          <w:sz w:val="28"/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Федерации"). </w:t>
      </w:r>
    </w:p>
    <w:p w:rsidR="00D674B3" w:rsidRDefault="00D674B3" w:rsidP="00FD575C">
      <w:pPr>
        <w:pStyle w:val="a6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06F9B">
        <w:rPr>
          <w:rFonts w:ascii="Times New Roman" w:hAnsi="Times New Roman"/>
          <w:color w:val="000000"/>
          <w:sz w:val="28"/>
          <w:szCs w:val="28"/>
        </w:rPr>
        <w:t xml:space="preserve">Трассировка проектируемых автодорог выполнена с учётом требований  </w:t>
      </w:r>
      <w:r w:rsidRPr="00006F9B">
        <w:rPr>
          <w:rFonts w:ascii="Times New Roman" w:hAnsi="Times New Roman"/>
          <w:bCs/>
          <w:i/>
          <w:color w:val="000000"/>
          <w:sz w:val="28"/>
          <w:szCs w:val="28"/>
        </w:rPr>
        <w:t>СНиП 2.05.02-85 «</w:t>
      </w:r>
      <w:r w:rsidRPr="00006F9B">
        <w:rPr>
          <w:rFonts w:ascii="Times New Roman" w:hAnsi="Times New Roman"/>
          <w:i/>
          <w:color w:val="000000"/>
          <w:sz w:val="28"/>
          <w:szCs w:val="28"/>
        </w:rPr>
        <w:t>Автомобильные дороги»</w:t>
      </w:r>
      <w:r w:rsidRPr="00006F9B">
        <w:rPr>
          <w:rFonts w:ascii="Times New Roman" w:hAnsi="Times New Roman"/>
          <w:color w:val="000000"/>
          <w:sz w:val="28"/>
          <w:szCs w:val="28"/>
        </w:rPr>
        <w:t xml:space="preserve">  является предварительной и требует уточнения на дальнейших стадиях проектирования.</w:t>
      </w:r>
      <w:r w:rsidRPr="00006F9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D674B3" w:rsidRPr="001815D7" w:rsidRDefault="00D674B3" w:rsidP="003A680F">
      <w:pPr>
        <w:pStyle w:val="a6"/>
        <w:widowControl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>Для автодорог в границах насел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1815D7">
        <w:rPr>
          <w:rFonts w:ascii="Times New Roman" w:hAnsi="Times New Roman"/>
          <w:color w:val="000000"/>
          <w:sz w:val="28"/>
          <w:szCs w:val="28"/>
        </w:rPr>
        <w:t>нных пунктов принима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1815D7">
        <w:rPr>
          <w:rFonts w:ascii="Times New Roman" w:hAnsi="Times New Roman"/>
          <w:color w:val="000000"/>
          <w:sz w:val="28"/>
          <w:szCs w:val="28"/>
        </w:rPr>
        <w:t>ся следующ</w:t>
      </w:r>
      <w:r>
        <w:rPr>
          <w:rFonts w:ascii="Times New Roman" w:hAnsi="Times New Roman"/>
          <w:color w:val="000000"/>
          <w:sz w:val="28"/>
          <w:szCs w:val="28"/>
        </w:rPr>
        <w:t>ие параметры</w:t>
      </w:r>
      <w:r w:rsidRPr="001815D7">
        <w:rPr>
          <w:rFonts w:ascii="Times New Roman" w:hAnsi="Times New Roman"/>
          <w:color w:val="000000"/>
          <w:sz w:val="28"/>
          <w:szCs w:val="28"/>
        </w:rPr>
        <w:t>:</w:t>
      </w:r>
    </w:p>
    <w:p w:rsidR="00D674B3" w:rsidRPr="001815D7" w:rsidRDefault="00D674B3" w:rsidP="00FD575C">
      <w:pPr>
        <w:pStyle w:val="a6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главных улиц принимается </w:t>
      </w:r>
      <w:smartTag w:uri="urn:schemas-microsoft-com:office:smarttags" w:element="metricconverter">
        <w:smartTagPr>
          <w:attr w:name="ProductID" w:val="10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10,5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– 3, шт., ширина полосы движения – </w:t>
      </w:r>
      <w:smartTag w:uri="urn:schemas-microsoft-com:office:smarttags" w:element="metricconverter">
        <w:smartTagPr>
          <w:attr w:name="ProductID" w:val="3.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3.5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ширина тротуара </w:t>
      </w:r>
      <w:smartTag w:uri="urn:schemas-microsoft-com:office:smarttags" w:element="metricconverter">
        <w:smartTagPr>
          <w:attr w:name="ProductID" w:val="1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1815D7" w:rsidRDefault="00D674B3" w:rsidP="00FD575C">
      <w:pPr>
        <w:pStyle w:val="a6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основных улиц в жилой застройке - </w:t>
      </w:r>
      <w:smartTag w:uri="urn:schemas-microsoft-com:office:smarttags" w:element="metricconverter">
        <w:smartTagPr>
          <w:attr w:name="ProductID" w:val="6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6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– 2 шт., ширина тротуара </w:t>
      </w:r>
      <w:smartTag w:uri="urn:schemas-microsoft-com:office:smarttags" w:element="metricconverter">
        <w:smartTagPr>
          <w:attr w:name="ProductID" w:val="1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674B3" w:rsidRPr="001815D7" w:rsidRDefault="00D674B3" w:rsidP="00FD575C">
      <w:pPr>
        <w:pStyle w:val="a6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lastRenderedPageBreak/>
        <w:t xml:space="preserve">Ширина второстепенных улиц в жилой застройке – </w:t>
      </w:r>
      <w:smartTag w:uri="urn:schemas-microsoft-com:office:smarttags" w:element="metricconverter">
        <w:smartTagPr>
          <w:attr w:name="ProductID" w:val="5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5,5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- 2 шт., ширина тротуара </w:t>
      </w:r>
      <w:smartTag w:uri="urn:schemas-microsoft-com:office:smarttags" w:element="metricconverter">
        <w:smartTagPr>
          <w:attr w:name="ProductID" w:val="1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006F9B" w:rsidRDefault="00D674B3" w:rsidP="00FD575C">
      <w:pPr>
        <w:pStyle w:val="a6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улицы в промышленных районах – </w:t>
      </w:r>
      <w:smartTag w:uri="urn:schemas-microsoft-com:office:smarttags" w:element="metricconverter">
        <w:smartTagPr>
          <w:attr w:name="ProductID" w:val="7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7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– 2 шт., ширина тротуаров </w:t>
      </w:r>
      <w:smartTag w:uri="urn:schemas-microsoft-com:office:smarttags" w:element="metricconverter">
        <w:smartTagPr>
          <w:attr w:name="ProductID" w:val="1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976084" w:rsidRDefault="00D674B3" w:rsidP="00FD575C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6084">
        <w:rPr>
          <w:rFonts w:ascii="Times New Roman" w:hAnsi="Times New Roman"/>
          <w:color w:val="000000"/>
          <w:sz w:val="28"/>
          <w:szCs w:val="28"/>
        </w:rPr>
        <w:t xml:space="preserve">Характеристика проектного состояния сельских улиц и дорог представлена в 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 – 1  </w:t>
      </w:r>
    </w:p>
    <w:p w:rsidR="00D674B3" w:rsidRPr="00976084" w:rsidRDefault="00D674B3" w:rsidP="00FD575C">
      <w:pPr>
        <w:widowControl w:val="0"/>
        <w:spacing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 – 1  </w:t>
      </w:r>
    </w:p>
    <w:p w:rsidR="00D674B3" w:rsidRPr="00976084" w:rsidRDefault="00D674B3" w:rsidP="00FD575C">
      <w:pPr>
        <w:widowControl w:val="0"/>
        <w:spacing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Протяженность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 сельских дорог и улиц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18"/>
        <w:gridCol w:w="1690"/>
        <w:gridCol w:w="2600"/>
        <w:gridCol w:w="2904"/>
      </w:tblGrid>
      <w:tr w:rsidR="00D674B3" w:rsidRPr="00976084" w:rsidTr="000E207C">
        <w:trPr>
          <w:trHeight w:val="71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976084" w:rsidRDefault="00D674B3" w:rsidP="000E207C">
            <w:pPr>
              <w:pStyle w:val="S8"/>
              <w:ind w:firstLine="0"/>
              <w:rPr>
                <w:b/>
              </w:rPr>
            </w:pPr>
            <w:r w:rsidRPr="00976084">
              <w:rPr>
                <w:b/>
              </w:rPr>
              <w:t>Категория улицы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976084" w:rsidRDefault="00D674B3" w:rsidP="000E207C">
            <w:pPr>
              <w:pStyle w:val="S8"/>
              <w:ind w:firstLine="34"/>
              <w:rPr>
                <w:b/>
              </w:rPr>
            </w:pPr>
            <w:r w:rsidRPr="00976084">
              <w:t>Главная сельская улица</w:t>
            </w:r>
            <w: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rPr>
                <w:b/>
              </w:rPr>
            </w:pPr>
            <w:r w:rsidRPr="00976084">
              <w:t>Основная улица в жилой застройке</w:t>
            </w:r>
            <w: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674B3" w:rsidRPr="00976084" w:rsidRDefault="00D674B3" w:rsidP="000E207C">
            <w:pPr>
              <w:pStyle w:val="S8"/>
              <w:ind w:firstLine="176"/>
              <w:rPr>
                <w:b/>
              </w:rPr>
            </w:pPr>
            <w:r w:rsidRPr="00976084">
              <w:t>Второстепенная сельская улица</w:t>
            </w:r>
            <w:r>
              <w:t>, м</w:t>
            </w:r>
          </w:p>
        </w:tc>
      </w:tr>
      <w:tr w:rsidR="00D674B3" w:rsidRPr="00976084" w:rsidTr="000E207C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0"/>
              <w:jc w:val="left"/>
            </w:pPr>
            <w:r>
              <w:t>с. Кривошеино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26597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44697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10473</w:t>
            </w:r>
          </w:p>
        </w:tc>
      </w:tr>
      <w:tr w:rsidR="00D674B3" w:rsidRPr="00976084" w:rsidTr="000E207C">
        <w:trPr>
          <w:trHeight w:val="4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0"/>
              <w:jc w:val="left"/>
            </w:pPr>
            <w:r>
              <w:t>с. Жуково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7113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287</w:t>
            </w:r>
          </w:p>
        </w:tc>
      </w:tr>
      <w:tr w:rsidR="00D674B3" w:rsidRPr="00976084" w:rsidTr="000E207C">
        <w:trPr>
          <w:trHeight w:val="2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0"/>
              <w:jc w:val="left"/>
            </w:pPr>
            <w:r>
              <w:t>д. Новоисламбуль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7149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425</w:t>
            </w:r>
          </w:p>
        </w:tc>
      </w:tr>
      <w:tr w:rsidR="00D674B3" w:rsidRPr="00976084" w:rsidTr="000E207C">
        <w:trPr>
          <w:trHeight w:val="2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0"/>
              <w:jc w:val="left"/>
              <w:rPr>
                <w:b/>
              </w:rPr>
            </w:pPr>
            <w:r w:rsidRPr="00BF43B8">
              <w:rPr>
                <w:b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176"/>
              <w:jc w:val="left"/>
              <w:rPr>
                <w:b/>
              </w:rPr>
            </w:pPr>
            <w:r w:rsidRPr="00BF43B8">
              <w:rPr>
                <w:b/>
              </w:rPr>
              <w:t>3</w:t>
            </w:r>
            <w:r>
              <w:rPr>
                <w:b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176"/>
              <w:jc w:val="left"/>
              <w:rPr>
                <w:b/>
              </w:rPr>
            </w:pPr>
            <w:r w:rsidRPr="00BF43B8">
              <w:rPr>
                <w:b/>
              </w:rPr>
              <w:t>58959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176"/>
              <w:jc w:val="left"/>
              <w:rPr>
                <w:b/>
              </w:rPr>
            </w:pPr>
            <w:r>
              <w:rPr>
                <w:b/>
              </w:rPr>
              <w:t>11185</w:t>
            </w:r>
          </w:p>
        </w:tc>
      </w:tr>
    </w:tbl>
    <w:p w:rsidR="00D674B3" w:rsidRPr="00BF43B8" w:rsidRDefault="00D674B3" w:rsidP="00137D85">
      <w:pPr>
        <w:pStyle w:val="S1"/>
        <w:tabs>
          <w:tab w:val="clear" w:pos="1260"/>
          <w:tab w:val="left" w:pos="992"/>
        </w:tabs>
        <w:suppressAutoHyphens w:val="0"/>
        <w:spacing w:before="240"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D674B3" w:rsidRPr="00DA7E02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 w:firstLine="992"/>
        <w:rPr>
          <w:color w:val="FF0000"/>
          <w:sz w:val="28"/>
          <w:szCs w:val="28"/>
        </w:rPr>
        <w:sectPr w:rsidR="00D674B3" w:rsidRPr="00DA7E02" w:rsidSect="00457792">
          <w:pgSz w:w="11906" w:h="16838"/>
          <w:pgMar w:top="851" w:right="1134" w:bottom="851" w:left="1276" w:header="709" w:footer="425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00"/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5565"/>
        <w:gridCol w:w="892"/>
        <w:gridCol w:w="1134"/>
        <w:gridCol w:w="1276"/>
        <w:gridCol w:w="889"/>
        <w:gridCol w:w="954"/>
        <w:gridCol w:w="1222"/>
        <w:gridCol w:w="747"/>
        <w:gridCol w:w="1007"/>
        <w:gridCol w:w="1268"/>
      </w:tblGrid>
      <w:tr w:rsidR="00D674B3" w:rsidRPr="00DA7E02" w:rsidTr="00721CC4">
        <w:trPr>
          <w:trHeight w:val="983"/>
        </w:trPr>
        <w:tc>
          <w:tcPr>
            <w:tcW w:w="155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D674B3" w:rsidRPr="00BC0AA6" w:rsidRDefault="00D674B3" w:rsidP="004847F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C0A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</w:t>
            </w:r>
            <w:r w:rsidRPr="00BC0A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</w:p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дорожной сети поселения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5565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3302" w:type="dxa"/>
            <w:gridSpan w:val="3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Протяжённость, км</w:t>
            </w:r>
          </w:p>
        </w:tc>
        <w:tc>
          <w:tcPr>
            <w:tcW w:w="3065" w:type="dxa"/>
            <w:gridSpan w:val="3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3022" w:type="dxa"/>
            <w:gridSpan w:val="3"/>
            <w:vAlign w:val="center"/>
          </w:tcPr>
          <w:p w:rsidR="00D674B3" w:rsidRPr="004847F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Техническая категория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65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сущ.</w:t>
            </w:r>
          </w:p>
        </w:tc>
        <w:tc>
          <w:tcPr>
            <w:tcW w:w="1134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4847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очередь</w:t>
            </w:r>
          </w:p>
        </w:tc>
        <w:tc>
          <w:tcPr>
            <w:tcW w:w="127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Расч. срок</w:t>
            </w:r>
          </w:p>
        </w:tc>
        <w:tc>
          <w:tcPr>
            <w:tcW w:w="889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сущ.</w:t>
            </w:r>
          </w:p>
        </w:tc>
        <w:tc>
          <w:tcPr>
            <w:tcW w:w="954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left="-147" w:right="-144" w:firstLine="82"/>
              <w:jc w:val="center"/>
              <w:rPr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очередь</w:t>
            </w:r>
          </w:p>
        </w:tc>
        <w:tc>
          <w:tcPr>
            <w:tcW w:w="1222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Расч. срок</w:t>
            </w:r>
          </w:p>
        </w:tc>
        <w:tc>
          <w:tcPr>
            <w:tcW w:w="74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сущ.</w:t>
            </w:r>
          </w:p>
        </w:tc>
        <w:tc>
          <w:tcPr>
            <w:tcW w:w="100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очередь</w:t>
            </w:r>
          </w:p>
        </w:tc>
        <w:tc>
          <w:tcPr>
            <w:tcW w:w="1268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Расч. срок</w:t>
            </w:r>
          </w:p>
        </w:tc>
      </w:tr>
      <w:tr w:rsidR="00D674B3" w:rsidRPr="00DA7E02" w:rsidTr="00721CC4">
        <w:trPr>
          <w:trHeight w:val="362"/>
        </w:trPr>
        <w:tc>
          <w:tcPr>
            <w:tcW w:w="15551" w:type="dxa"/>
            <w:gridSpan w:val="11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C0AA6">
              <w:rPr>
                <w:rFonts w:ascii="Times New Roman" w:hAnsi="Times New Roman"/>
                <w:color w:val="000000"/>
              </w:rPr>
              <w:t>Регионального значения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65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 xml:space="preserve">Автомобильная дорога  «Томск- Каргала - Колпашево» регионального значения Р- 398  </w:t>
            </w:r>
            <w:r w:rsidRPr="00A76BFE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A76BFE">
              <w:rPr>
                <w:rFonts w:ascii="Times New Roman" w:hAnsi="Times New Roman"/>
                <w:color w:val="000000"/>
              </w:rPr>
              <w:t xml:space="preserve"> технической категории</w:t>
            </w:r>
          </w:p>
        </w:tc>
        <w:tc>
          <w:tcPr>
            <w:tcW w:w="892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89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III</w:t>
            </w:r>
          </w:p>
        </w:tc>
        <w:tc>
          <w:tcPr>
            <w:tcW w:w="1007" w:type="dxa"/>
            <w:vAlign w:val="center"/>
          </w:tcPr>
          <w:p w:rsidR="00D674B3" w:rsidRPr="00086BA5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</w:p>
        </w:tc>
        <w:tc>
          <w:tcPr>
            <w:tcW w:w="1268" w:type="dxa"/>
            <w:vAlign w:val="center"/>
          </w:tcPr>
          <w:p w:rsidR="00D674B3" w:rsidRPr="00086BA5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II</w:t>
            </w:r>
          </w:p>
        </w:tc>
      </w:tr>
      <w:tr w:rsidR="00D674B3" w:rsidRPr="00DA7E02" w:rsidTr="00721CC4">
        <w:trPr>
          <w:trHeight w:val="362"/>
        </w:trPr>
        <w:tc>
          <w:tcPr>
            <w:tcW w:w="15551" w:type="dxa"/>
            <w:gridSpan w:val="11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Межмуниципального значения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854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65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Автомобильная дорога</w:t>
            </w:r>
            <w:r w:rsidRPr="00034E5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85456">
              <w:rPr>
                <w:rFonts w:ascii="Times New Roman" w:hAnsi="Times New Roman"/>
                <w:color w:val="000000"/>
              </w:rPr>
              <w:t xml:space="preserve">«с. Кривошеино –д. </w:t>
            </w:r>
            <w:r>
              <w:rPr>
                <w:rFonts w:ascii="Times New Roman" w:hAnsi="Times New Roman"/>
                <w:color w:val="000000"/>
              </w:rPr>
              <w:t>Вознесенка</w:t>
            </w:r>
            <w:r w:rsidRPr="00A85456">
              <w:rPr>
                <w:rFonts w:ascii="Times New Roman" w:hAnsi="Times New Roman"/>
                <w:color w:val="000000"/>
              </w:rPr>
              <w:t xml:space="preserve">»  </w:t>
            </w:r>
            <w:r w:rsidRPr="00DC786C">
              <w:rPr>
                <w:rFonts w:ascii="Times New Roman" w:hAnsi="Times New Roman"/>
                <w:color w:val="000000"/>
              </w:rPr>
              <w:t xml:space="preserve"> </w:t>
            </w:r>
            <w:r w:rsidRPr="00034E52"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34E52">
              <w:rPr>
                <w:rFonts w:ascii="Times New Roman" w:hAnsi="Times New Roman"/>
                <w:color w:val="000000"/>
              </w:rPr>
              <w:t xml:space="preserve"> технической категории</w:t>
            </w:r>
            <w:r w:rsidRPr="00A85456">
              <w:rPr>
                <w:rFonts w:ascii="Times New Roman" w:hAnsi="Times New Roman"/>
                <w:color w:val="000000"/>
              </w:rPr>
              <w:t xml:space="preserve">  (в границах Кривошеинского сельского поселения) </w:t>
            </w:r>
          </w:p>
        </w:tc>
        <w:tc>
          <w:tcPr>
            <w:tcW w:w="892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889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BFE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  <w:tc>
          <w:tcPr>
            <w:tcW w:w="1268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</w:tr>
      <w:tr w:rsidR="00D674B3" w:rsidRPr="00DA7E02" w:rsidTr="00721CC4">
        <w:trPr>
          <w:trHeight w:val="362"/>
        </w:trPr>
        <w:tc>
          <w:tcPr>
            <w:tcW w:w="15551" w:type="dxa"/>
            <w:gridSpan w:val="11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Местного значения</w:t>
            </w:r>
          </w:p>
        </w:tc>
      </w:tr>
      <w:tr w:rsidR="00D674B3" w:rsidRPr="00DA7E02" w:rsidTr="00721CC4">
        <w:trPr>
          <w:trHeight w:val="607"/>
        </w:trPr>
        <w:tc>
          <w:tcPr>
            <w:tcW w:w="597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854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65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 w:rsidRPr="00A85456">
              <w:rPr>
                <w:rFonts w:ascii="Times New Roman" w:hAnsi="Times New Roman"/>
                <w:color w:val="000000"/>
              </w:rPr>
              <w:t xml:space="preserve">«с. Кривошеино – с. Жуково–  д. Новоисламбуль»   (в границах Кривошеинского сельского поселения) </w:t>
            </w:r>
          </w:p>
        </w:tc>
        <w:tc>
          <w:tcPr>
            <w:tcW w:w="892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134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276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889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BFE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  <w:tc>
          <w:tcPr>
            <w:tcW w:w="1268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</w:tr>
      <w:tr w:rsidR="00D674B3" w:rsidRPr="00DA7E02" w:rsidTr="00721CC4">
        <w:trPr>
          <w:trHeight w:val="607"/>
        </w:trPr>
        <w:tc>
          <w:tcPr>
            <w:tcW w:w="59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65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color w:val="000000"/>
              </w:rPr>
              <w:t>Внутрихозяйственные дороги</w:t>
            </w:r>
          </w:p>
        </w:tc>
        <w:tc>
          <w:tcPr>
            <w:tcW w:w="892" w:type="dxa"/>
            <w:vAlign w:val="center"/>
          </w:tcPr>
          <w:p w:rsidR="00D674B3" w:rsidRPr="00A62C1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62C1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34" w:type="dxa"/>
            <w:vAlign w:val="center"/>
          </w:tcPr>
          <w:p w:rsidR="00D674B3" w:rsidRPr="00A62C1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62C1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:rsidR="00D674B3" w:rsidRPr="00A62C1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62C1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89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  <w:sz w:val="20"/>
                <w:szCs w:val="20"/>
              </w:rPr>
              <w:t>а/б, щебень/гравий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  <w:sz w:val="20"/>
                <w:szCs w:val="20"/>
              </w:rPr>
              <w:t>а/б, щебень/гравий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  <w:sz w:val="20"/>
                <w:szCs w:val="20"/>
              </w:rPr>
              <w:t>а/б, щебень/гравий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8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D674B3" w:rsidRPr="00DA7E02" w:rsidRDefault="00D674B3" w:rsidP="00457792">
      <w:pPr>
        <w:ind w:right="-144"/>
        <w:rPr>
          <w:color w:val="FF0000"/>
        </w:rPr>
      </w:pPr>
    </w:p>
    <w:p w:rsidR="00D674B3" w:rsidRPr="00DA7E02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 w:firstLine="992"/>
        <w:rPr>
          <w:color w:val="FF0000"/>
          <w:sz w:val="28"/>
          <w:szCs w:val="28"/>
        </w:rPr>
        <w:sectPr w:rsidR="00D674B3" w:rsidRPr="00DA7E02" w:rsidSect="00457792">
          <w:pgSz w:w="16838" w:h="11906" w:orient="landscape"/>
          <w:pgMar w:top="1134" w:right="851" w:bottom="1418" w:left="1276" w:header="709" w:footer="425" w:gutter="0"/>
          <w:cols w:space="708"/>
          <w:docGrid w:linePitch="360"/>
        </w:sectPr>
      </w:pPr>
    </w:p>
    <w:p w:rsidR="00D674B3" w:rsidRPr="00BC0AA6" w:rsidRDefault="00D674B3" w:rsidP="00457792">
      <w:pPr>
        <w:pStyle w:val="S8"/>
        <w:ind w:right="-144"/>
        <w:jc w:val="center"/>
        <w:rPr>
          <w:i/>
          <w:color w:val="000000"/>
        </w:rPr>
      </w:pPr>
      <w:r w:rsidRPr="00BC0AA6">
        <w:rPr>
          <w:i/>
          <w:color w:val="000000"/>
        </w:rPr>
        <w:lastRenderedPageBreak/>
        <w:t>Автомобильный транспорт</w:t>
      </w:r>
    </w:p>
    <w:p w:rsidR="00D674B3" w:rsidRPr="00DA7E02" w:rsidRDefault="00D674B3" w:rsidP="00457792">
      <w:pPr>
        <w:pStyle w:val="S8"/>
        <w:ind w:right="-144"/>
        <w:jc w:val="center"/>
        <w:rPr>
          <w:i/>
          <w:color w:val="FF0000"/>
        </w:rPr>
      </w:pPr>
    </w:p>
    <w:p w:rsidR="00D674B3" w:rsidRDefault="00D674B3" w:rsidP="00457792">
      <w:pPr>
        <w:pStyle w:val="S8"/>
        <w:ind w:right="-144"/>
        <w:rPr>
          <w:color w:val="000000"/>
        </w:rPr>
      </w:pPr>
      <w:r w:rsidRPr="00BC0AA6">
        <w:rPr>
          <w:color w:val="000000"/>
        </w:rPr>
        <w:t>На территории насел</w:t>
      </w:r>
      <w:r>
        <w:rPr>
          <w:color w:val="000000"/>
        </w:rPr>
        <w:t>ё</w:t>
      </w:r>
      <w:r w:rsidRPr="00BC0AA6">
        <w:rPr>
          <w:color w:val="000000"/>
        </w:rPr>
        <w:t>нных пунктов на расч</w:t>
      </w:r>
      <w:r>
        <w:rPr>
          <w:color w:val="000000"/>
        </w:rPr>
        <w:t>ё</w:t>
      </w:r>
      <w:r w:rsidRPr="00BC0AA6">
        <w:rPr>
          <w:color w:val="000000"/>
        </w:rPr>
        <w:t xml:space="preserve">тный срок предполагается </w:t>
      </w:r>
      <w:r w:rsidRPr="00A85456">
        <w:rPr>
          <w:color w:val="000000"/>
        </w:rPr>
        <w:t>проживание 7500 человек</w:t>
      </w:r>
      <w:r>
        <w:rPr>
          <w:color w:val="000000"/>
        </w:rPr>
        <w:t>.</w:t>
      </w:r>
    </w:p>
    <w:p w:rsidR="00D674B3" w:rsidRPr="00BC0AA6" w:rsidRDefault="00D674B3" w:rsidP="00457792">
      <w:pPr>
        <w:pStyle w:val="S8"/>
        <w:spacing w:after="120"/>
        <w:ind w:right="-144"/>
        <w:rPr>
          <w:i/>
          <w:color w:val="000000"/>
        </w:rPr>
      </w:pPr>
      <w:r w:rsidRPr="00BC0AA6">
        <w:rPr>
          <w:color w:val="000000"/>
          <w:szCs w:val="28"/>
        </w:rPr>
        <w:t xml:space="preserve">На расчётный срок численность пака автомобилей (без учёта специальной техники) может составить </w:t>
      </w:r>
      <w:r w:rsidRPr="00A85456">
        <w:rPr>
          <w:color w:val="000000"/>
          <w:szCs w:val="28"/>
        </w:rPr>
        <w:t>порядка 3000 единиц.</w:t>
      </w:r>
      <w:r w:rsidRPr="00DA7E02">
        <w:rPr>
          <w:color w:val="FF0000"/>
          <w:szCs w:val="28"/>
        </w:rPr>
        <w:t xml:space="preserve"> </w:t>
      </w:r>
      <w:r w:rsidRPr="00BC0AA6">
        <w:rPr>
          <w:color w:val="000000"/>
          <w:szCs w:val="28"/>
        </w:rPr>
        <w:t xml:space="preserve">Расчёт уровня автомобилизации, исходя из проектной численности населения в части легкового и грузового транспорта, приведён в </w:t>
      </w:r>
      <w:r w:rsidRPr="00BC0AA6">
        <w:rPr>
          <w:i/>
          <w:color w:val="000000"/>
          <w:szCs w:val="28"/>
        </w:rPr>
        <w:t xml:space="preserve">таблице </w:t>
      </w:r>
      <w:r>
        <w:rPr>
          <w:i/>
          <w:color w:val="000000"/>
          <w:szCs w:val="28"/>
        </w:rPr>
        <w:t>3.4</w:t>
      </w:r>
      <w:r w:rsidRPr="00BC0AA6">
        <w:rPr>
          <w:i/>
          <w:color w:val="000000"/>
          <w:szCs w:val="28"/>
        </w:rPr>
        <w:t>-</w:t>
      </w:r>
      <w:r>
        <w:rPr>
          <w:i/>
          <w:color w:val="000000"/>
          <w:szCs w:val="28"/>
        </w:rPr>
        <w:t>3</w:t>
      </w:r>
      <w:r w:rsidRPr="00BC0AA6">
        <w:rPr>
          <w:i/>
          <w:color w:val="000000"/>
          <w:szCs w:val="28"/>
        </w:rPr>
        <w:t>.</w:t>
      </w:r>
    </w:p>
    <w:p w:rsidR="00D674B3" w:rsidRPr="00F350C4" w:rsidRDefault="00D674B3" w:rsidP="00457792">
      <w:pPr>
        <w:pStyle w:val="S5"/>
        <w:ind w:right="-144"/>
        <w:jc w:val="right"/>
        <w:rPr>
          <w:b w:val="0"/>
        </w:rPr>
      </w:pPr>
      <w:r w:rsidRPr="00F350C4">
        <w:rPr>
          <w:b w:val="0"/>
        </w:rPr>
        <w:t xml:space="preserve">Таблица </w:t>
      </w:r>
      <w:r>
        <w:rPr>
          <w:b w:val="0"/>
        </w:rPr>
        <w:t>3.4</w:t>
      </w:r>
      <w:r w:rsidRPr="00F350C4">
        <w:rPr>
          <w:b w:val="0"/>
        </w:rPr>
        <w:t>-</w:t>
      </w:r>
      <w:r>
        <w:rPr>
          <w:b w:val="0"/>
        </w:rPr>
        <w:t>3</w:t>
      </w:r>
    </w:p>
    <w:p w:rsidR="00D674B3" w:rsidRPr="00F350C4" w:rsidRDefault="00D674B3" w:rsidP="00457792">
      <w:pPr>
        <w:pStyle w:val="S5"/>
        <w:ind w:right="-144"/>
        <w:rPr>
          <w:b w:val="0"/>
        </w:rPr>
      </w:pPr>
      <w:r w:rsidRPr="00F350C4">
        <w:rPr>
          <w:b w:val="0"/>
        </w:rPr>
        <w:t xml:space="preserve">Проектируемая численность парка автомобилей муниципального образования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2087"/>
        <w:gridCol w:w="1701"/>
        <w:gridCol w:w="1701"/>
        <w:gridCol w:w="1701"/>
        <w:gridCol w:w="1739"/>
      </w:tblGrid>
      <w:tr w:rsidR="00D674B3" w:rsidRPr="00DA7E02" w:rsidTr="00BC0AA6">
        <w:trPr>
          <w:trHeight w:val="407"/>
          <w:jc w:val="center"/>
        </w:trPr>
        <w:tc>
          <w:tcPr>
            <w:tcW w:w="506" w:type="dxa"/>
            <w:vMerge w:val="restart"/>
            <w:textDirection w:val="btLr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2087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населённого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Население на расч.срок, чел</w:t>
            </w:r>
          </w:p>
        </w:tc>
        <w:tc>
          <w:tcPr>
            <w:tcW w:w="5141" w:type="dxa"/>
            <w:gridSpan w:val="3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Расчётная автомобилизация</w:t>
            </w:r>
          </w:p>
        </w:tc>
      </w:tr>
      <w:tr w:rsidR="00D674B3" w:rsidRPr="00DA7E02" w:rsidTr="00BC0AA6">
        <w:trPr>
          <w:trHeight w:val="1249"/>
          <w:jc w:val="center"/>
        </w:trPr>
        <w:tc>
          <w:tcPr>
            <w:tcW w:w="506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легковой транспорт при норме 400 авт./1000 жит.</w:t>
            </w:r>
          </w:p>
        </w:tc>
        <w:tc>
          <w:tcPr>
            <w:tcW w:w="1701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грузовой транспорт при норме 40 авт./1000 жит.</w:t>
            </w:r>
          </w:p>
        </w:tc>
        <w:tc>
          <w:tcPr>
            <w:tcW w:w="1739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мотоциклы, мопеды при норме 100 авт./1000 жит.</w:t>
            </w:r>
          </w:p>
        </w:tc>
      </w:tr>
      <w:tr w:rsidR="00D674B3" w:rsidRPr="00DA7E02" w:rsidTr="00BC0AA6">
        <w:trPr>
          <w:trHeight w:val="423"/>
          <w:jc w:val="center"/>
        </w:trPr>
        <w:tc>
          <w:tcPr>
            <w:tcW w:w="50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D674B3" w:rsidRPr="00DA7E02" w:rsidTr="00BC0AA6">
        <w:trPr>
          <w:trHeight w:val="515"/>
          <w:jc w:val="center"/>
        </w:trPr>
        <w:tc>
          <w:tcPr>
            <w:tcW w:w="50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674B3" w:rsidRPr="00DA7E02" w:rsidTr="00BC0AA6">
        <w:trPr>
          <w:trHeight w:val="435"/>
          <w:jc w:val="center"/>
        </w:trPr>
        <w:tc>
          <w:tcPr>
            <w:tcW w:w="50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674B3" w:rsidRPr="00DA7E02" w:rsidTr="00BC0AA6">
        <w:trPr>
          <w:trHeight w:val="390"/>
          <w:jc w:val="center"/>
        </w:trPr>
        <w:tc>
          <w:tcPr>
            <w:tcW w:w="2593" w:type="dxa"/>
            <w:gridSpan w:val="2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D674B3" w:rsidRPr="00DA7E02" w:rsidTr="00BC0AA6">
        <w:trPr>
          <w:trHeight w:val="315"/>
          <w:jc w:val="center"/>
        </w:trPr>
        <w:tc>
          <w:tcPr>
            <w:tcW w:w="2593" w:type="dxa"/>
            <w:gridSpan w:val="2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</w:tbl>
    <w:p w:rsidR="00D674B3" w:rsidRPr="00BC0AA6" w:rsidRDefault="00D674B3" w:rsidP="00457792">
      <w:pPr>
        <w:pStyle w:val="S8"/>
        <w:spacing w:before="240" w:after="120"/>
        <w:ind w:right="-144"/>
        <w:rPr>
          <w:color w:val="000000"/>
        </w:rPr>
      </w:pPr>
      <w:r w:rsidRPr="00BC0AA6">
        <w:rPr>
          <w:color w:val="000000"/>
        </w:rPr>
        <w:t>Основной объём пассажирских перевозок на расчётный срок по прежнему  будет осуществляться автотранспортным предприятием с.</w:t>
      </w:r>
      <w:r>
        <w:rPr>
          <w:color w:val="000000"/>
        </w:rPr>
        <w:t xml:space="preserve"> Кривошеино</w:t>
      </w:r>
      <w:r w:rsidRPr="00BC0AA6">
        <w:rPr>
          <w:color w:val="000000"/>
        </w:rPr>
        <w:t>, проектом выделены автодороги по которым предусмотрено движение  маршрутного транспорта (автобуса) для организации как межмуниципального сообщения, так и внутреннего.</w:t>
      </w:r>
    </w:p>
    <w:p w:rsidR="00D674B3" w:rsidRPr="00DA7E02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 w:firstLine="709"/>
        <w:rPr>
          <w:color w:val="FF0000"/>
          <w:sz w:val="28"/>
          <w:szCs w:val="28"/>
        </w:rPr>
      </w:pPr>
      <w:r w:rsidRPr="00BC0AA6">
        <w:rPr>
          <w:color w:val="000000"/>
          <w:sz w:val="28"/>
          <w:szCs w:val="28"/>
        </w:rPr>
        <w:t>Доставку школьников из д. Новоисламбуль в школу с. Кривошеино необходимо осуществлять специализированным автобусом.</w:t>
      </w:r>
      <w:r w:rsidRPr="00DA7E02">
        <w:rPr>
          <w:color w:val="FF0000"/>
          <w:sz w:val="28"/>
          <w:szCs w:val="28"/>
        </w:rPr>
        <w:t xml:space="preserve"> </w:t>
      </w:r>
      <w:r w:rsidRPr="00BC0AA6">
        <w:rPr>
          <w:color w:val="000000"/>
          <w:sz w:val="28"/>
          <w:szCs w:val="28"/>
        </w:rPr>
        <w:t xml:space="preserve">Общая протяжённость маршрутной сети на территории поселения </w:t>
      </w:r>
      <w:r w:rsidRPr="00F3062A">
        <w:rPr>
          <w:color w:val="000000"/>
          <w:sz w:val="28"/>
          <w:szCs w:val="28"/>
        </w:rPr>
        <w:t xml:space="preserve">составит </w:t>
      </w:r>
      <w:smartTag w:uri="urn:schemas-microsoft-com:office:smarttags" w:element="metricconverter">
        <w:smartTagPr>
          <w:attr w:name="ProductID" w:val="35,45 км"/>
        </w:smartTagPr>
        <w:r w:rsidRPr="00F3062A">
          <w:rPr>
            <w:b/>
            <w:color w:val="000000"/>
            <w:sz w:val="28"/>
            <w:szCs w:val="28"/>
          </w:rPr>
          <w:t>35,</w:t>
        </w:r>
        <w:r>
          <w:rPr>
            <w:b/>
            <w:color w:val="000000"/>
            <w:sz w:val="28"/>
            <w:szCs w:val="28"/>
          </w:rPr>
          <w:t>4</w:t>
        </w:r>
        <w:r w:rsidRPr="00F3062A">
          <w:rPr>
            <w:b/>
            <w:color w:val="000000"/>
            <w:sz w:val="28"/>
            <w:szCs w:val="28"/>
          </w:rPr>
          <w:t>5 км</w:t>
        </w:r>
      </w:smartTag>
      <w:r w:rsidRPr="00F3062A">
        <w:rPr>
          <w:b/>
          <w:color w:val="000000"/>
          <w:sz w:val="28"/>
          <w:szCs w:val="28"/>
        </w:rPr>
        <w:t>.</w:t>
      </w:r>
      <w:r w:rsidRPr="00DA7E02">
        <w:rPr>
          <w:color w:val="FF0000"/>
          <w:sz w:val="28"/>
          <w:szCs w:val="28"/>
        </w:rPr>
        <w:t xml:space="preserve">  </w:t>
      </w:r>
    </w:p>
    <w:p w:rsidR="00D674B3" w:rsidRPr="00BB19F4" w:rsidRDefault="00D674B3" w:rsidP="00457792">
      <w:pPr>
        <w:pStyle w:val="1f"/>
        <w:spacing w:after="12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19F4">
        <w:rPr>
          <w:rFonts w:ascii="Times New Roman" w:hAnsi="Times New Roman"/>
          <w:color w:val="000000"/>
          <w:sz w:val="28"/>
          <w:szCs w:val="28"/>
        </w:rPr>
        <w:t xml:space="preserve">На территориях жилой застройки (усадебной) автомобили будут храниться на территориях приусадебных участков. </w:t>
      </w:r>
    </w:p>
    <w:p w:rsidR="00D674B3" w:rsidRPr="00BB19F4" w:rsidRDefault="00D674B3" w:rsidP="00E3648C">
      <w:pPr>
        <w:pStyle w:val="1f"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19F4">
        <w:rPr>
          <w:rFonts w:ascii="Times New Roman" w:hAnsi="Times New Roman"/>
          <w:color w:val="000000"/>
          <w:sz w:val="28"/>
          <w:szCs w:val="28"/>
        </w:rPr>
        <w:t>Открытые парковки необходимо располагать в промышленных зонах, возле учреждений социально-культурного и бытового обслуживания, на</w:t>
      </w:r>
      <w:r w:rsidRPr="00DA7E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19F4">
        <w:rPr>
          <w:rFonts w:ascii="Times New Roman" w:hAnsi="Times New Roman"/>
          <w:color w:val="000000"/>
          <w:sz w:val="28"/>
          <w:szCs w:val="28"/>
        </w:rPr>
        <w:t>территории жилой застройки. Площадь открытых парковок на территории жилой (усадебной) застройки должна обеспечивать размещение 5% расчётного парка автомобилей. Расчёты необходимых парковочных площадей, вместимости гар</w:t>
      </w:r>
      <w:r w:rsidRPr="00CD29BF">
        <w:rPr>
          <w:rFonts w:ascii="Times New Roman" w:hAnsi="Times New Roman"/>
          <w:color w:val="000000"/>
          <w:sz w:val="28"/>
          <w:szCs w:val="28"/>
        </w:rPr>
        <w:t>ажей будут произведены при разработке проектов планировки территории.</w:t>
      </w:r>
      <w:r w:rsidRPr="00BB19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4B3" w:rsidRPr="00BB19F4" w:rsidRDefault="00D674B3" w:rsidP="00457792">
      <w:pPr>
        <w:pStyle w:val="1f"/>
        <w:spacing w:after="12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19F4">
        <w:rPr>
          <w:rFonts w:ascii="Times New Roman" w:hAnsi="Times New Roman"/>
          <w:color w:val="000000"/>
          <w:sz w:val="28"/>
          <w:szCs w:val="28"/>
        </w:rPr>
        <w:t xml:space="preserve">Расчётное количество объектов сервиса приведено в </w:t>
      </w:r>
      <w:r w:rsidRPr="00BB19F4">
        <w:rPr>
          <w:rFonts w:ascii="Times New Roman" w:hAnsi="Times New Roman"/>
          <w:i/>
          <w:color w:val="000000"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color w:val="000000"/>
          <w:sz w:val="28"/>
          <w:szCs w:val="28"/>
        </w:rPr>
        <w:t>3.4</w:t>
      </w:r>
      <w:r w:rsidRPr="00BB19F4">
        <w:rPr>
          <w:rFonts w:ascii="Times New Roman" w:hAnsi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BB19F4">
        <w:rPr>
          <w:rFonts w:ascii="Times New Roman" w:hAnsi="Times New Roman"/>
          <w:color w:val="000000"/>
          <w:sz w:val="28"/>
          <w:szCs w:val="28"/>
        </w:rPr>
        <w:t xml:space="preserve"> без учёта межрегиональных и межмуниципальных транспортных потоков следующих транзитом через территорию муниципального образования по дорогам регионального и межмуниципального значения.</w:t>
      </w:r>
    </w:p>
    <w:p w:rsidR="00D674B3" w:rsidRPr="00CC5F00" w:rsidRDefault="00D674B3" w:rsidP="00457792">
      <w:pPr>
        <w:pStyle w:val="1f"/>
        <w:spacing w:line="240" w:lineRule="auto"/>
        <w:ind w:right="-144" w:firstLine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i/>
          <w:color w:val="000000"/>
          <w:sz w:val="28"/>
          <w:szCs w:val="28"/>
        </w:rPr>
        <w:t>3.4</w:t>
      </w:r>
      <w:r w:rsidRPr="00CC5F00">
        <w:rPr>
          <w:rFonts w:ascii="Times New Roman" w:hAnsi="Times New Roman"/>
          <w:i/>
          <w:color w:val="000000"/>
          <w:sz w:val="28"/>
          <w:szCs w:val="28"/>
        </w:rPr>
        <w:t>.-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</w:p>
    <w:p w:rsidR="00D674B3" w:rsidRPr="00CC5F00" w:rsidRDefault="00D674B3" w:rsidP="00457792">
      <w:pPr>
        <w:pStyle w:val="1f"/>
        <w:spacing w:line="240" w:lineRule="auto"/>
        <w:ind w:right="-144" w:hanging="11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t xml:space="preserve">Характеристика объектов обслуживания транспортных </w:t>
      </w:r>
      <w:r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CC5F00">
        <w:rPr>
          <w:rFonts w:ascii="Times New Roman" w:hAnsi="Times New Roman"/>
          <w:i/>
          <w:color w:val="000000"/>
          <w:sz w:val="28"/>
          <w:szCs w:val="28"/>
        </w:rPr>
        <w:t>редств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1931"/>
        <w:gridCol w:w="741"/>
        <w:gridCol w:w="1256"/>
        <w:gridCol w:w="1235"/>
        <w:gridCol w:w="1278"/>
        <w:gridCol w:w="832"/>
        <w:gridCol w:w="780"/>
        <w:gridCol w:w="856"/>
        <w:gridCol w:w="856"/>
      </w:tblGrid>
      <w:tr w:rsidR="00D674B3" w:rsidRPr="00BB19F4" w:rsidTr="00035833">
        <w:trPr>
          <w:trHeight w:val="600"/>
          <w:jc w:val="center"/>
        </w:trPr>
        <w:tc>
          <w:tcPr>
            <w:tcW w:w="236" w:type="dxa"/>
            <w:vMerge w:val="restart"/>
            <w:textDirection w:val="btLr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населенного </w:t>
            </w:r>
          </w:p>
          <w:p w:rsidR="00D674B3" w:rsidRPr="00CC5F00" w:rsidRDefault="00D674B3" w:rsidP="00457792">
            <w:pPr>
              <w:spacing w:after="0" w:line="240" w:lineRule="auto"/>
              <w:ind w:left="-10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741" w:type="dxa"/>
            <w:vMerge w:val="restart"/>
            <w:vAlign w:val="center"/>
          </w:tcPr>
          <w:p w:rsidR="00D674B3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</w:t>
            </w:r>
          </w:p>
          <w:p w:rsidR="00D674B3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расч.</w:t>
            </w:r>
          </w:p>
          <w:p w:rsidR="00D674B3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</w:p>
          <w:p w:rsidR="00D674B3" w:rsidRPr="00CC5F00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769" w:type="dxa"/>
            <w:gridSpan w:val="3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Расчётная автомобилизация</w:t>
            </w:r>
          </w:p>
        </w:tc>
        <w:tc>
          <w:tcPr>
            <w:tcW w:w="832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1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 (при норм 1 колонка на 1200 авт.), колонок</w:t>
            </w:r>
          </w:p>
        </w:tc>
        <w:tc>
          <w:tcPr>
            <w:tcW w:w="780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 (при норм 1 пост на 200 авт.) , постов</w:t>
            </w:r>
          </w:p>
        </w:tc>
        <w:tc>
          <w:tcPr>
            <w:tcW w:w="1712" w:type="dxa"/>
            <w:gridSpan w:val="2"/>
            <w:vAlign w:val="center"/>
          </w:tcPr>
          <w:p w:rsidR="00D674B3" w:rsidRDefault="00D674B3" w:rsidP="00457792">
            <w:pPr>
              <w:spacing w:after="0" w:line="240" w:lineRule="auto"/>
              <w:ind w:left="-5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674B3" w:rsidRPr="00CC5F00" w:rsidRDefault="00D674B3" w:rsidP="00457792">
            <w:pPr>
              <w:spacing w:after="0" w:line="240" w:lineRule="auto"/>
              <w:ind w:left="-5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юшие</w:t>
            </w:r>
          </w:p>
        </w:tc>
      </w:tr>
      <w:tr w:rsidR="00D674B3" w:rsidRPr="00BB19F4" w:rsidTr="00035833">
        <w:trPr>
          <w:trHeight w:val="1420"/>
          <w:jc w:val="center"/>
        </w:trPr>
        <w:tc>
          <w:tcPr>
            <w:tcW w:w="236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5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46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легковой транспорт при норме 400 авт./1000 жит.</w:t>
            </w:r>
          </w:p>
        </w:tc>
        <w:tc>
          <w:tcPr>
            <w:tcW w:w="1235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грузовой транспорт при норме 40 авт./1000 жит.</w:t>
            </w:r>
          </w:p>
        </w:tc>
        <w:tc>
          <w:tcPr>
            <w:tcW w:w="1278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мотоциклы, мопеды при норме 100 авт./1000 жит.</w:t>
            </w:r>
          </w:p>
        </w:tc>
        <w:tc>
          <w:tcPr>
            <w:tcW w:w="832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8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28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31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АЗС, шт</w:t>
            </w:r>
          </w:p>
        </w:tc>
        <w:tc>
          <w:tcPr>
            <w:tcW w:w="856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СТО, шт</w:t>
            </w:r>
          </w:p>
        </w:tc>
      </w:tr>
      <w:tr w:rsidR="00D674B3" w:rsidRPr="00BB19F4" w:rsidTr="00035833">
        <w:trPr>
          <w:trHeight w:val="315"/>
          <w:jc w:val="center"/>
        </w:trPr>
        <w:tc>
          <w:tcPr>
            <w:tcW w:w="236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74B3" w:rsidRPr="00BB19F4" w:rsidTr="00035833">
        <w:trPr>
          <w:trHeight w:val="315"/>
          <w:jc w:val="center"/>
        </w:trPr>
        <w:tc>
          <w:tcPr>
            <w:tcW w:w="236" w:type="dxa"/>
            <w:vMerge/>
            <w:vAlign w:val="center"/>
          </w:tcPr>
          <w:p w:rsidR="00D674B3" w:rsidRPr="00CC5F00" w:rsidRDefault="00D674B3" w:rsidP="00457792">
            <w:pPr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674B3" w:rsidRPr="00BB19F4" w:rsidTr="00035833">
        <w:trPr>
          <w:trHeight w:val="271"/>
          <w:jc w:val="center"/>
        </w:trPr>
        <w:tc>
          <w:tcPr>
            <w:tcW w:w="236" w:type="dxa"/>
            <w:vMerge/>
            <w:vAlign w:val="center"/>
          </w:tcPr>
          <w:p w:rsidR="00D674B3" w:rsidRPr="00CC5F00" w:rsidRDefault="00D674B3" w:rsidP="00457792">
            <w:pPr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674B3" w:rsidRPr="00BB19F4" w:rsidTr="00035833">
        <w:trPr>
          <w:trHeight w:val="390"/>
          <w:jc w:val="center"/>
        </w:trPr>
        <w:tc>
          <w:tcPr>
            <w:tcW w:w="2167" w:type="dxa"/>
            <w:gridSpan w:val="2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674B3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/>
        <w:rPr>
          <w:color w:val="FF0000"/>
          <w:sz w:val="28"/>
          <w:szCs w:val="28"/>
        </w:rPr>
      </w:pPr>
    </w:p>
    <w:p w:rsidR="00D674B3" w:rsidRPr="00457792" w:rsidRDefault="00D674B3" w:rsidP="00D408A5">
      <w:pPr>
        <w:pStyle w:val="27"/>
        <w:numPr>
          <w:ilvl w:val="1"/>
          <w:numId w:val="27"/>
        </w:numPr>
        <w:ind w:right="-144"/>
      </w:pPr>
      <w:bookmarkStart w:id="31" w:name="_Toc308523082"/>
      <w:bookmarkStart w:id="32" w:name="_Toc323138326"/>
      <w:bookmarkStart w:id="33" w:name="_Toc326243861"/>
      <w:r w:rsidRPr="00457792">
        <w:t>Развитие и размещение объектов инженерной инфраструктуры</w:t>
      </w:r>
      <w:bookmarkEnd w:id="31"/>
      <w:bookmarkEnd w:id="32"/>
      <w:bookmarkEnd w:id="33"/>
    </w:p>
    <w:p w:rsidR="00D674B3" w:rsidRPr="00457792" w:rsidRDefault="00D674B3" w:rsidP="00D408A5">
      <w:pPr>
        <w:pStyle w:val="27"/>
        <w:numPr>
          <w:ilvl w:val="2"/>
          <w:numId w:val="27"/>
        </w:numPr>
        <w:ind w:left="709" w:right="-144" w:hanging="709"/>
      </w:pPr>
      <w:bookmarkStart w:id="34" w:name="_Toc308523083"/>
      <w:bookmarkStart w:id="35" w:name="_Toc323138327"/>
      <w:bookmarkStart w:id="36" w:name="_Toc326243862"/>
      <w:r w:rsidRPr="00457792">
        <w:t>Водоснабжение и водоотведение</w:t>
      </w:r>
      <w:bookmarkEnd w:id="34"/>
      <w:bookmarkEnd w:id="35"/>
      <w:bookmarkEnd w:id="36"/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 xml:space="preserve">Проектное решение по развитию  системы водоснабжения Кривошеинского  поселения разработано на основании целевой областной программы «Питьевая вода Томской области». 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В с. Кривошеино: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-реконструкция и модернизация станции водоподготовки;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-строительство установки автоматического регулирования расхода и давления в гидросистеме за счет применения преобразователя и датчика давления;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-строительство скважин на новых территориях;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-реконструкция существующих водопроводных сетей и прокладка новых водопроводных сетей: микрорайон «Березовский» (от существующего водопровода по ул. Заводская, СХТ, микрорайон «Южный»;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-установка приборов учета на скважинах и у потребителей;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-устройство централизованной сети хозяйственно - питьевого водопровода, объединённой с противопожарной низкого давления.</w:t>
      </w:r>
    </w:p>
    <w:p w:rsidR="00D674B3" w:rsidRPr="006A136B" w:rsidRDefault="00D674B3" w:rsidP="006A136B">
      <w:pPr>
        <w:pStyle w:val="S8"/>
        <w:spacing w:before="240"/>
        <w:ind w:right="-144"/>
        <w:jc w:val="left"/>
        <w:rPr>
          <w:szCs w:val="28"/>
        </w:rPr>
      </w:pPr>
      <w:r>
        <w:rPr>
          <w:szCs w:val="28"/>
        </w:rPr>
        <w:t>Потребление воды объектами социально-культурно-бытового назначения  в с. Кривошеино составляет на 1-ую очередь 98, 748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213,780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9D2B03" w:rsidRDefault="00D674B3" w:rsidP="006A136B">
      <w:pPr>
        <w:pStyle w:val="S8"/>
        <w:spacing w:before="240"/>
        <w:ind w:right="-144"/>
        <w:jc w:val="left"/>
        <w:rPr>
          <w:szCs w:val="28"/>
        </w:rPr>
      </w:pPr>
      <w:r w:rsidRPr="009D2B03">
        <w:rPr>
          <w:szCs w:val="28"/>
        </w:rPr>
        <w:t>В с. Жуково: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установка приборов учета в административных зданиях;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реконструкция существующих водопроводных сетей и прокладка новых водопроводных сетей;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строительство скважин на новой селитебной территории.</w:t>
      </w:r>
    </w:p>
    <w:p w:rsidR="00D674B3" w:rsidRPr="006A136B" w:rsidRDefault="00D674B3" w:rsidP="006A136B">
      <w:pPr>
        <w:pStyle w:val="S8"/>
        <w:spacing w:before="240"/>
        <w:ind w:right="-144"/>
        <w:jc w:val="left"/>
        <w:rPr>
          <w:szCs w:val="28"/>
        </w:rPr>
      </w:pPr>
      <w:r>
        <w:rPr>
          <w:szCs w:val="28"/>
        </w:rPr>
        <w:lastRenderedPageBreak/>
        <w:t>Потребление воды объектами социально-культурно-бытового назначения  в с. Кривошеино составляет на 1-ую очередь 8,404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16,808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9D2B03" w:rsidRDefault="00D674B3" w:rsidP="006A136B">
      <w:pPr>
        <w:pStyle w:val="S8"/>
        <w:spacing w:before="240"/>
        <w:ind w:right="-144"/>
        <w:jc w:val="left"/>
        <w:rPr>
          <w:szCs w:val="28"/>
        </w:rPr>
      </w:pPr>
      <w:r w:rsidRPr="009D2B03">
        <w:rPr>
          <w:szCs w:val="28"/>
        </w:rPr>
        <w:t>В д. Новоисламбуль: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установка приборов учета в административных зданиях;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реконструкция существующих водопроводных сетей и прокладка новых водопроводных сетей.</w:t>
      </w:r>
    </w:p>
    <w:p w:rsidR="00D674B3" w:rsidRPr="006A136B" w:rsidRDefault="00D674B3" w:rsidP="00585182">
      <w:pPr>
        <w:pStyle w:val="S8"/>
        <w:spacing w:before="240"/>
        <w:ind w:right="-144"/>
        <w:jc w:val="left"/>
        <w:rPr>
          <w:szCs w:val="28"/>
        </w:rPr>
      </w:pPr>
      <w:r>
        <w:rPr>
          <w:szCs w:val="28"/>
        </w:rPr>
        <w:t>Потребление воды объектами социально-культурно-бытового назначения  в с. Кривошеино составляет на 1-ую очередь 6,067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12,134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6A136B" w:rsidRDefault="00D674B3" w:rsidP="00585182">
      <w:pPr>
        <w:pStyle w:val="S8"/>
        <w:spacing w:before="240"/>
        <w:ind w:right="-144"/>
        <w:jc w:val="left"/>
        <w:rPr>
          <w:szCs w:val="28"/>
        </w:rPr>
      </w:pPr>
      <w:r w:rsidRPr="006B7B0E">
        <w:rPr>
          <w:i/>
        </w:rPr>
        <w:t xml:space="preserve">Суммарное водопотребление </w:t>
      </w:r>
      <w:r>
        <w:rPr>
          <w:i/>
        </w:rPr>
        <w:t>Кривошеинского с</w:t>
      </w:r>
      <w:r w:rsidRPr="006B7B0E">
        <w:rPr>
          <w:i/>
        </w:rPr>
        <w:t>ельс</w:t>
      </w:r>
      <w:r>
        <w:rPr>
          <w:i/>
        </w:rPr>
        <w:t xml:space="preserve">кого поселения </w:t>
      </w:r>
      <w:r>
        <w:rPr>
          <w:szCs w:val="28"/>
        </w:rPr>
        <w:t>на 1-ую очередь 2118,919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1344,472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B20ABB" w:rsidRDefault="00D674B3" w:rsidP="00457792">
      <w:pPr>
        <w:pStyle w:val="S8"/>
        <w:ind w:right="-144"/>
        <w:jc w:val="left"/>
        <w:rPr>
          <w:b/>
          <w:color w:val="FF0000"/>
          <w:szCs w:val="28"/>
        </w:rPr>
      </w:pPr>
    </w:p>
    <w:p w:rsidR="00D674B3" w:rsidRPr="00457792" w:rsidRDefault="00D674B3" w:rsidP="00457792">
      <w:pPr>
        <w:pStyle w:val="S8"/>
        <w:spacing w:after="240"/>
        <w:ind w:right="-144"/>
        <w:jc w:val="center"/>
        <w:rPr>
          <w:i/>
          <w:color w:val="000000"/>
          <w:spacing w:val="-1"/>
        </w:rPr>
      </w:pPr>
      <w:r w:rsidRPr="00457792">
        <w:rPr>
          <w:i/>
          <w:color w:val="000000"/>
          <w:spacing w:val="-1"/>
        </w:rPr>
        <w:t>Водоотведение</w:t>
      </w:r>
    </w:p>
    <w:p w:rsidR="00D674B3" w:rsidRDefault="00D674B3" w:rsidP="00457792">
      <w:pPr>
        <w:pStyle w:val="S8"/>
        <w:ind w:right="-144"/>
        <w:jc w:val="left"/>
        <w:rPr>
          <w:spacing w:val="-1"/>
          <w:szCs w:val="28"/>
        </w:rPr>
      </w:pPr>
      <w:r w:rsidRPr="009D2B03">
        <w:rPr>
          <w:spacing w:val="-1"/>
          <w:szCs w:val="28"/>
        </w:rPr>
        <w:t xml:space="preserve">В с. Кривошеино требуется реконструкция существующих канализационных сетей. 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pacing w:val="-1"/>
          <w:szCs w:val="28"/>
        </w:rPr>
        <w:t>В населённых пунктах, не имеющих централизованной канализационной сети д</w:t>
      </w:r>
      <w:r w:rsidRPr="009D2B03">
        <w:rPr>
          <w:szCs w:val="28"/>
        </w:rPr>
        <w:t>ля утилизации бытовых сточных вод</w:t>
      </w:r>
      <w:r w:rsidRPr="009D2B03">
        <w:rPr>
          <w:spacing w:val="-1"/>
          <w:szCs w:val="28"/>
        </w:rPr>
        <w:t xml:space="preserve">, предлагается использование локальных очистных </w:t>
      </w:r>
      <w:r w:rsidRPr="009D2B03">
        <w:rPr>
          <w:szCs w:val="28"/>
        </w:rPr>
        <w:t>сооружен</w:t>
      </w:r>
      <w:r>
        <w:rPr>
          <w:szCs w:val="28"/>
        </w:rPr>
        <w:t>ий полной биологической очистки.</w:t>
      </w:r>
    </w:p>
    <w:p w:rsidR="00D674B3" w:rsidRPr="006A136B" w:rsidRDefault="00D674B3" w:rsidP="00585182">
      <w:pPr>
        <w:pStyle w:val="S8"/>
        <w:spacing w:before="240"/>
        <w:rPr>
          <w:szCs w:val="28"/>
        </w:rPr>
      </w:pPr>
      <w:r>
        <w:rPr>
          <w:i/>
        </w:rPr>
        <w:t xml:space="preserve">Суммарный </w:t>
      </w:r>
      <w:r w:rsidRPr="006660BF">
        <w:rPr>
          <w:i/>
        </w:rPr>
        <w:t xml:space="preserve">расход сточных </w:t>
      </w:r>
      <w:r w:rsidRPr="00522363">
        <w:rPr>
          <w:i/>
        </w:rPr>
        <w:t>вод</w:t>
      </w:r>
      <w:r w:rsidRPr="00522363">
        <w:rPr>
          <w:b/>
          <w:i/>
        </w:rPr>
        <w:t xml:space="preserve"> </w:t>
      </w:r>
      <w:r w:rsidRPr="005C671B">
        <w:rPr>
          <w:i/>
        </w:rPr>
        <w:t>К</w:t>
      </w:r>
      <w:r>
        <w:rPr>
          <w:i/>
        </w:rPr>
        <w:t>ривошеинского</w:t>
      </w:r>
      <w:r w:rsidRPr="006B7B0E">
        <w:rPr>
          <w:i/>
        </w:rPr>
        <w:t xml:space="preserve"> сельс</w:t>
      </w:r>
      <w:r>
        <w:rPr>
          <w:i/>
        </w:rPr>
        <w:t xml:space="preserve">кого поселения </w:t>
      </w:r>
      <w:r>
        <w:rPr>
          <w:szCs w:val="28"/>
        </w:rPr>
        <w:t>на 1-ую очередь 1794,919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1020,472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457792" w:rsidRDefault="00D674B3" w:rsidP="00D408A5">
      <w:pPr>
        <w:pStyle w:val="27"/>
        <w:numPr>
          <w:ilvl w:val="2"/>
          <w:numId w:val="27"/>
        </w:numPr>
        <w:spacing w:before="240"/>
        <w:ind w:right="-144"/>
      </w:pPr>
      <w:bookmarkStart w:id="37" w:name="_Toc308523085"/>
      <w:bookmarkStart w:id="38" w:name="_Toc323138329"/>
      <w:bookmarkStart w:id="39" w:name="_Toc326243863"/>
      <w:r w:rsidRPr="00457792">
        <w:t>Газоснабжение</w:t>
      </w:r>
      <w:bookmarkEnd w:id="37"/>
      <w:bookmarkEnd w:id="38"/>
      <w:bookmarkEnd w:id="39"/>
    </w:p>
    <w:p w:rsidR="00D674B3" w:rsidRPr="00457792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- предусмотреть полную газификацию;    </w:t>
      </w:r>
    </w:p>
    <w:p w:rsidR="00D674B3" w:rsidRPr="00457792" w:rsidRDefault="00D674B3" w:rsidP="00457792">
      <w:pPr>
        <w:pStyle w:val="S8"/>
        <w:ind w:left="360" w:right="-144" w:firstLine="0"/>
        <w:jc w:val="left"/>
        <w:rPr>
          <w:szCs w:val="28"/>
        </w:rPr>
      </w:pPr>
      <w:r w:rsidRPr="00457792">
        <w:rPr>
          <w:szCs w:val="28"/>
        </w:rPr>
        <w:t>- подключения к сетям газоснабжения высокого давления;</w:t>
      </w:r>
    </w:p>
    <w:p w:rsidR="00D674B3" w:rsidRPr="00457792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- строительство ГРП для обеспечения жилой и общественной застройки централизованным газоснабжением;</w:t>
      </w:r>
    </w:p>
    <w:p w:rsidR="00D674B3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 -реконструкцию и новое строительство газовых  котельных.</w:t>
      </w:r>
    </w:p>
    <w:p w:rsidR="00D674B3" w:rsidRPr="00777F0D" w:rsidRDefault="00D674B3" w:rsidP="00585182">
      <w:pPr>
        <w:pStyle w:val="S8"/>
        <w:ind w:left="720" w:firstLine="0"/>
        <w:jc w:val="right"/>
        <w:rPr>
          <w:i/>
          <w:szCs w:val="28"/>
        </w:rPr>
      </w:pPr>
      <w:r w:rsidRPr="00777F0D">
        <w:rPr>
          <w:i/>
          <w:szCs w:val="28"/>
        </w:rPr>
        <w:t xml:space="preserve">Таблица </w:t>
      </w:r>
      <w:r>
        <w:rPr>
          <w:i/>
          <w:szCs w:val="28"/>
        </w:rPr>
        <w:t xml:space="preserve"> 3.5.2-1</w:t>
      </w:r>
    </w:p>
    <w:p w:rsidR="00D674B3" w:rsidRDefault="00D674B3" w:rsidP="00585182">
      <w:pPr>
        <w:pStyle w:val="S8"/>
        <w:ind w:firstLine="0"/>
        <w:rPr>
          <w:i/>
          <w:szCs w:val="28"/>
        </w:rPr>
      </w:pPr>
      <w:r w:rsidRPr="00777F0D">
        <w:rPr>
          <w:i/>
          <w:szCs w:val="28"/>
        </w:rPr>
        <w:t xml:space="preserve">Суммарный расход газа </w:t>
      </w:r>
      <w:r>
        <w:rPr>
          <w:i/>
          <w:szCs w:val="28"/>
        </w:rPr>
        <w:t>на территории с .</w:t>
      </w:r>
      <w:r>
        <w:rPr>
          <w:i/>
        </w:rPr>
        <w:t>Кривошеинского</w:t>
      </w:r>
      <w:r w:rsidRPr="006B7B0E">
        <w:rPr>
          <w:i/>
        </w:rPr>
        <w:t xml:space="preserve"> сельс</w:t>
      </w:r>
      <w:r>
        <w:rPr>
          <w:i/>
        </w:rPr>
        <w:t>кого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1593"/>
        <w:gridCol w:w="1678"/>
        <w:gridCol w:w="1058"/>
        <w:gridCol w:w="1400"/>
        <w:gridCol w:w="1344"/>
        <w:gridCol w:w="1400"/>
      </w:tblGrid>
      <w:tr w:rsidR="00D674B3" w:rsidRPr="00FD3159" w:rsidTr="00585182">
        <w:trPr>
          <w:trHeight w:val="255"/>
          <w:jc w:val="center"/>
        </w:trPr>
        <w:tc>
          <w:tcPr>
            <w:tcW w:w="878" w:type="pct"/>
            <w:vMerge w:val="restar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1591" w:type="pct"/>
            <w:gridSpan w:val="2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1196" w:type="pct"/>
            <w:gridSpan w:val="2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 газа, м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35" w:type="pct"/>
            <w:gridSpan w:val="2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 газа, м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D674B3" w:rsidRPr="00FD3159" w:rsidTr="00585182">
        <w:trPr>
          <w:trHeight w:val="780"/>
          <w:jc w:val="center"/>
        </w:trPr>
        <w:tc>
          <w:tcPr>
            <w:tcW w:w="878" w:type="pct"/>
            <w:vMerge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816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515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681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654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681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D674B3" w:rsidRPr="00FD3159" w:rsidTr="00585182">
        <w:trPr>
          <w:trHeight w:val="315"/>
          <w:jc w:val="center"/>
        </w:trPr>
        <w:tc>
          <w:tcPr>
            <w:tcW w:w="878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 (жилье)</w:t>
            </w:r>
          </w:p>
        </w:tc>
        <w:tc>
          <w:tcPr>
            <w:tcW w:w="77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816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51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2304,09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4112,79</w:t>
            </w:r>
          </w:p>
        </w:tc>
        <w:tc>
          <w:tcPr>
            <w:tcW w:w="654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4792500,00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8842500,00</w:t>
            </w:r>
          </w:p>
        </w:tc>
      </w:tr>
      <w:tr w:rsidR="00D674B3" w:rsidRPr="00FD3159" w:rsidTr="00585182">
        <w:trPr>
          <w:trHeight w:val="315"/>
          <w:jc w:val="center"/>
        </w:trPr>
        <w:tc>
          <w:tcPr>
            <w:tcW w:w="878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 (соцкультбыт)</w:t>
            </w:r>
          </w:p>
        </w:tc>
        <w:tc>
          <w:tcPr>
            <w:tcW w:w="77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58,14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69,33</w:t>
            </w:r>
          </w:p>
        </w:tc>
        <w:tc>
          <w:tcPr>
            <w:tcW w:w="654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158858,58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189429,14</w:t>
            </w:r>
          </w:p>
        </w:tc>
      </w:tr>
      <w:tr w:rsidR="00D674B3" w:rsidRPr="00FD3159" w:rsidTr="00585182">
        <w:trPr>
          <w:trHeight w:val="315"/>
          <w:jc w:val="center"/>
        </w:trPr>
        <w:tc>
          <w:tcPr>
            <w:tcW w:w="878" w:type="pct"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816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515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2362,23</w:t>
            </w:r>
          </w:p>
        </w:tc>
        <w:tc>
          <w:tcPr>
            <w:tcW w:w="681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4182,12</w:t>
            </w:r>
          </w:p>
        </w:tc>
        <w:tc>
          <w:tcPr>
            <w:tcW w:w="654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4951359</w:t>
            </w:r>
          </w:p>
        </w:tc>
        <w:tc>
          <w:tcPr>
            <w:tcW w:w="681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9031929</w:t>
            </w:r>
          </w:p>
        </w:tc>
      </w:tr>
    </w:tbl>
    <w:p w:rsidR="00D674B3" w:rsidRPr="00F350C4" w:rsidRDefault="00D674B3" w:rsidP="005851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pStyle w:val="S8"/>
        <w:ind w:right="-144"/>
        <w:rPr>
          <w:rFonts w:ascii="Arial" w:hAnsi="Arial" w:cs="Arial"/>
          <w:sz w:val="20"/>
          <w:szCs w:val="20"/>
        </w:rPr>
      </w:pPr>
    </w:p>
    <w:p w:rsidR="00D674B3" w:rsidRPr="00457792" w:rsidRDefault="00D674B3" w:rsidP="00D408A5">
      <w:pPr>
        <w:pStyle w:val="27"/>
        <w:numPr>
          <w:ilvl w:val="2"/>
          <w:numId w:val="27"/>
        </w:numPr>
        <w:ind w:right="-144"/>
      </w:pPr>
      <w:bookmarkStart w:id="40" w:name="_Toc308523086"/>
      <w:bookmarkStart w:id="41" w:name="_Toc323138330"/>
      <w:bookmarkStart w:id="42" w:name="_Toc326243864"/>
      <w:r w:rsidRPr="00457792">
        <w:lastRenderedPageBreak/>
        <w:t>Электроснабжение</w:t>
      </w:r>
      <w:bookmarkEnd w:id="40"/>
      <w:bookmarkEnd w:id="41"/>
      <w:bookmarkEnd w:id="42"/>
    </w:p>
    <w:p w:rsidR="00D674B3" w:rsidRPr="00457792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Генеральным планом предусмотрены следующие мероприятия по электроснабжению:</w:t>
      </w:r>
    </w:p>
    <w:p w:rsidR="00D674B3" w:rsidRPr="00457792" w:rsidRDefault="00D674B3" w:rsidP="00D408A5">
      <w:pPr>
        <w:pStyle w:val="a6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строительство новых трансформаторных подстанций;</w:t>
      </w:r>
    </w:p>
    <w:p w:rsidR="00D674B3" w:rsidRPr="00457792" w:rsidRDefault="00D674B3" w:rsidP="00D408A5">
      <w:pPr>
        <w:pStyle w:val="a6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рекомендована постепенная замена воздушных линий электропередач на кабельные с сокращением размеров полосы отвода под ЛЭП.</w:t>
      </w:r>
    </w:p>
    <w:p w:rsidR="00D674B3" w:rsidRDefault="00D674B3" w:rsidP="00143FED">
      <w:pPr>
        <w:pStyle w:val="S8"/>
        <w:spacing w:after="240"/>
        <w:ind w:left="1429" w:firstLine="0"/>
        <w:jc w:val="right"/>
        <w:rPr>
          <w:i/>
        </w:rPr>
      </w:pPr>
      <w:r w:rsidRPr="00EA08C0">
        <w:rPr>
          <w:i/>
        </w:rPr>
        <w:t xml:space="preserve">Таблица </w:t>
      </w:r>
      <w:r>
        <w:rPr>
          <w:i/>
        </w:rPr>
        <w:t xml:space="preserve"> 3.5.3- 1</w:t>
      </w:r>
    </w:p>
    <w:p w:rsidR="00D674B3" w:rsidRDefault="00D674B3" w:rsidP="00143FED">
      <w:pPr>
        <w:pStyle w:val="S8"/>
        <w:ind w:firstLine="0"/>
        <w:jc w:val="center"/>
        <w:rPr>
          <w:i/>
        </w:rPr>
      </w:pPr>
      <w:r w:rsidRPr="00EA08C0">
        <w:rPr>
          <w:i/>
        </w:rPr>
        <w:t xml:space="preserve">Электрические нагрузки по населенным пунктам </w:t>
      </w:r>
      <w:r>
        <w:rPr>
          <w:i/>
        </w:rPr>
        <w:t>Кривошеинского</w:t>
      </w:r>
      <w:r w:rsidRPr="006B7B0E">
        <w:rPr>
          <w:i/>
        </w:rPr>
        <w:t xml:space="preserve"> </w:t>
      </w:r>
    </w:p>
    <w:p w:rsidR="00D674B3" w:rsidRDefault="00D674B3" w:rsidP="00143FED">
      <w:pPr>
        <w:pStyle w:val="S8"/>
        <w:spacing w:after="240"/>
        <w:ind w:firstLine="0"/>
        <w:jc w:val="center"/>
        <w:rPr>
          <w:i/>
        </w:rPr>
      </w:pPr>
      <w:r>
        <w:rPr>
          <w:i/>
        </w:rPr>
        <w:t>с</w:t>
      </w:r>
      <w:r w:rsidRPr="006B7B0E">
        <w:rPr>
          <w:i/>
        </w:rPr>
        <w:t>ельс</w:t>
      </w:r>
      <w:r>
        <w:rPr>
          <w:i/>
        </w:rPr>
        <w:t>кого поселения</w:t>
      </w:r>
    </w:p>
    <w:tbl>
      <w:tblPr>
        <w:tblW w:w="10001" w:type="dxa"/>
        <w:jc w:val="center"/>
        <w:tblLook w:val="00A0" w:firstRow="1" w:lastRow="0" w:firstColumn="1" w:lastColumn="0" w:noHBand="0" w:noVBand="0"/>
      </w:tblPr>
      <w:tblGrid>
        <w:gridCol w:w="2166"/>
        <w:gridCol w:w="1701"/>
        <w:gridCol w:w="2126"/>
        <w:gridCol w:w="1985"/>
        <w:gridCol w:w="2023"/>
      </w:tblGrid>
      <w:tr w:rsidR="00D674B3" w:rsidRPr="0043514B" w:rsidTr="005151CA">
        <w:trPr>
          <w:trHeight w:val="255"/>
          <w:jc w:val="center"/>
        </w:trPr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43" w:name="RANGE!C4:I18"/>
            <w:bookmarkEnd w:id="43"/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4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Электрическая нагрузка, кВт*ч/год</w:t>
            </w:r>
          </w:p>
        </w:tc>
      </w:tr>
      <w:tr w:rsidR="00D674B3" w:rsidRPr="0043514B" w:rsidTr="005151CA">
        <w:trPr>
          <w:trHeight w:val="447"/>
          <w:jc w:val="center"/>
        </w:trPr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очередь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Расчетный срок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очередь         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Расчетный срок    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4 792 500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8 842 500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837 000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445 500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сельскому</w:t>
            </w:r>
          </w:p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поселению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D2E95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5 710 500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D2E95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10 570 000</w:t>
            </w:r>
          </w:p>
        </w:tc>
      </w:tr>
    </w:tbl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D408A5">
      <w:pPr>
        <w:pStyle w:val="27"/>
        <w:numPr>
          <w:ilvl w:val="2"/>
          <w:numId w:val="27"/>
        </w:numPr>
        <w:ind w:right="-144"/>
      </w:pPr>
      <w:bookmarkStart w:id="44" w:name="_Toc308523087"/>
      <w:bookmarkStart w:id="45" w:name="_Toc323138331"/>
      <w:bookmarkStart w:id="46" w:name="_Toc326243865"/>
      <w:r w:rsidRPr="00457792">
        <w:t>Связь</w:t>
      </w:r>
      <w:bookmarkEnd w:id="44"/>
      <w:bookmarkEnd w:id="45"/>
      <w:bookmarkEnd w:id="46"/>
    </w:p>
    <w:p w:rsidR="00D674B3" w:rsidRPr="009D2B0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Инфраструктура связи, включает системы телефонной сети, телевизионной и радиопередающей сети.</w:t>
      </w:r>
    </w:p>
    <w:p w:rsidR="00D674B3" w:rsidRPr="009D2B0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Генеральным планом предусмотрены мероприятия по развитии телефонной сети:</w:t>
      </w:r>
    </w:p>
    <w:p w:rsidR="00D674B3" w:rsidRPr="009D2B03" w:rsidRDefault="00D674B3" w:rsidP="00D408A5">
      <w:pPr>
        <w:pStyle w:val="a6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повышение доступности и надежности связи путем повышения емкости телефонной сети и конкурентоспособности разных операторов;</w:t>
      </w:r>
    </w:p>
    <w:p w:rsidR="00D674B3" w:rsidRPr="009D2B03" w:rsidRDefault="00D674B3" w:rsidP="00D408A5">
      <w:pPr>
        <w:pStyle w:val="a6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расширение видов услуг связи – телефон, телефакс, интернет, аренда каналов, речевая и электронная почта, мультимедийные услуги, базы данных, кабельное телевидение и др.;</w:t>
      </w:r>
    </w:p>
    <w:p w:rsidR="00D674B3" w:rsidRPr="009D2B03" w:rsidRDefault="00D674B3" w:rsidP="00D408A5">
      <w:pPr>
        <w:pStyle w:val="a6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радикальное обновление технической базы телефонной связи, в том числе переход на цифровые АТС и оптические кабели.</w:t>
      </w:r>
    </w:p>
    <w:p w:rsidR="00D674B3" w:rsidRPr="009D2B0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Развитие телевизионной передающей сети предусматривает многократное увеличение передаваемых и принимаемых программ, в том числе кабельного, спутникового ТВ.</w:t>
      </w:r>
    </w:p>
    <w:p w:rsidR="00D674B3" w:rsidRPr="009D2B03" w:rsidRDefault="00D674B3" w:rsidP="00457792">
      <w:pPr>
        <w:pStyle w:val="af0"/>
        <w:spacing w:before="0" w:after="0"/>
        <w:ind w:right="-144" w:firstLine="709"/>
        <w:rPr>
          <w:rFonts w:ascii="Times New Roman" w:hAnsi="Times New Roman" w:cs="Times New Roman"/>
          <w:bCs/>
          <w:sz w:val="28"/>
          <w:szCs w:val="28"/>
        </w:rPr>
      </w:pPr>
      <w:r w:rsidRPr="009D2B03">
        <w:rPr>
          <w:rFonts w:ascii="Times New Roman" w:hAnsi="Times New Roman" w:cs="Times New Roman"/>
          <w:bCs/>
          <w:sz w:val="28"/>
          <w:szCs w:val="28"/>
        </w:rPr>
        <w:t>Для упорядочивания развития инфраструктуры в области связи развитие кабельной канализации целесообразно регулировать муниципальной структурой, обеспечивая равный доступ всех операторов к абонентам по этой кабельной канализации.</w:t>
      </w:r>
    </w:p>
    <w:p w:rsidR="00D674B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Генеральным планом предлагается развивать направление высокоскоростной линии связи с прокладкой волоконно-оптических кабелей (ВОК).</w:t>
      </w:r>
    </w:p>
    <w:p w:rsidR="00D674B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Pr="009D2B03" w:rsidRDefault="00D674B3" w:rsidP="00457792">
      <w:pPr>
        <w:pStyle w:val="a6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Pr="00F36C07" w:rsidRDefault="00D674B3" w:rsidP="00585182">
      <w:pPr>
        <w:pStyle w:val="S8"/>
        <w:ind w:left="720" w:firstLine="0"/>
        <w:jc w:val="right"/>
        <w:rPr>
          <w:i/>
        </w:rPr>
      </w:pPr>
      <w:bookmarkStart w:id="47" w:name="_Toc308523088"/>
      <w:bookmarkStart w:id="48" w:name="_Toc323138332"/>
      <w:r>
        <w:rPr>
          <w:i/>
        </w:rPr>
        <w:lastRenderedPageBreak/>
        <w:t>Таблица 3.5.4 - 1</w:t>
      </w:r>
    </w:p>
    <w:p w:rsidR="00D674B3" w:rsidRPr="00F36C07" w:rsidRDefault="00D674B3" w:rsidP="00585182">
      <w:pPr>
        <w:pStyle w:val="S8"/>
        <w:spacing w:after="240"/>
        <w:ind w:firstLine="0"/>
        <w:rPr>
          <w:i/>
          <w:szCs w:val="28"/>
        </w:rPr>
      </w:pPr>
      <w:r w:rsidRPr="00F36C07">
        <w:rPr>
          <w:i/>
          <w:szCs w:val="28"/>
        </w:rPr>
        <w:t>Потребное количество телефонов</w:t>
      </w:r>
      <w:r>
        <w:rPr>
          <w:i/>
          <w:szCs w:val="28"/>
        </w:rPr>
        <w:t xml:space="preserve"> </w:t>
      </w:r>
      <w:r>
        <w:rPr>
          <w:i/>
        </w:rPr>
        <w:t>Кривошеинского</w:t>
      </w:r>
      <w:r w:rsidRPr="006B7B0E">
        <w:rPr>
          <w:i/>
        </w:rPr>
        <w:t xml:space="preserve"> сельс</w:t>
      </w:r>
      <w:r>
        <w:rPr>
          <w:i/>
        </w:rPr>
        <w:t>кого поселения</w:t>
      </w:r>
    </w:p>
    <w:tbl>
      <w:tblPr>
        <w:tblW w:w="9835" w:type="dxa"/>
        <w:jc w:val="center"/>
        <w:tblLook w:val="00A0" w:firstRow="1" w:lastRow="0" w:firstColumn="1" w:lastColumn="0" w:noHBand="0" w:noVBand="0"/>
      </w:tblPr>
      <w:tblGrid>
        <w:gridCol w:w="2089"/>
        <w:gridCol w:w="1844"/>
        <w:gridCol w:w="2133"/>
        <w:gridCol w:w="1687"/>
        <w:gridCol w:w="2082"/>
      </w:tblGrid>
      <w:tr w:rsidR="00D674B3" w:rsidRPr="00AE4A3F" w:rsidTr="005151CA">
        <w:trPr>
          <w:trHeight w:val="255"/>
          <w:jc w:val="center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37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телефонов, шт.</w:t>
            </w:r>
          </w:p>
        </w:tc>
      </w:tr>
      <w:tr w:rsidR="00D674B3" w:rsidRPr="00AE4A3F" w:rsidTr="005151CA">
        <w:trPr>
          <w:trHeight w:val="613"/>
          <w:jc w:val="center"/>
        </w:trPr>
        <w:tc>
          <w:tcPr>
            <w:tcW w:w="2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очередь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очередь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3144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</w:t>
            </w:r>
          </w:p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сельскому</w:t>
            </w:r>
          </w:p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D221A2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D221A2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3340</w:t>
            </w:r>
          </w:p>
        </w:tc>
      </w:tr>
    </w:tbl>
    <w:p w:rsidR="00D674B3" w:rsidRPr="00E84746" w:rsidRDefault="00D674B3" w:rsidP="00585182">
      <w:pPr>
        <w:pStyle w:val="afc"/>
        <w:ind w:left="720"/>
        <w:rPr>
          <w:highlight w:val="yellow"/>
        </w:rPr>
      </w:pPr>
    </w:p>
    <w:p w:rsidR="00D674B3" w:rsidRPr="00CC5F00" w:rsidRDefault="00D674B3" w:rsidP="00D408A5">
      <w:pPr>
        <w:pStyle w:val="27"/>
        <w:numPr>
          <w:ilvl w:val="0"/>
          <w:numId w:val="27"/>
        </w:numPr>
        <w:ind w:right="-144"/>
      </w:pPr>
      <w:bookmarkStart w:id="49" w:name="_Toc326243866"/>
      <w:r w:rsidRPr="00CC5F00">
        <w:t>Сбор и вывоз бытовых отходов</w:t>
      </w:r>
      <w:bookmarkEnd w:id="47"/>
      <w:bookmarkEnd w:id="48"/>
      <w:bookmarkEnd w:id="49"/>
      <w:r>
        <w:t xml:space="preserve"> 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 xml:space="preserve">На территории Кривошеинского сельского поселения сбор и вывоз твёрдых бытовых </w:t>
      </w:r>
      <w:r w:rsidRPr="00D03826">
        <w:rPr>
          <w:color w:val="000000"/>
        </w:rPr>
        <w:t xml:space="preserve">отходов от населения, предприятий осуществляет </w:t>
      </w:r>
      <w:r w:rsidRPr="00D03826">
        <w:rPr>
          <w:color w:val="000000"/>
          <w:szCs w:val="28"/>
        </w:rPr>
        <w:t>ООО «Кривошеинский ЖКХ»</w:t>
      </w:r>
      <w:r w:rsidRPr="00D03826">
        <w:rPr>
          <w:color w:val="000000"/>
        </w:rPr>
        <w:t xml:space="preserve"> по установленным</w:t>
      </w:r>
      <w:r w:rsidRPr="00CC5F00">
        <w:rPr>
          <w:color w:val="000000"/>
        </w:rPr>
        <w:t xml:space="preserve"> договорным отношениям. Складирование и утилизация отходов осуществляется на полигоне ТБО.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Организация санитарной очистки проектируемой территории от тв</w:t>
      </w:r>
      <w:r>
        <w:rPr>
          <w:color w:val="000000"/>
        </w:rPr>
        <w:t>ё</w:t>
      </w:r>
      <w:r w:rsidRPr="00CC5F00">
        <w:rPr>
          <w:color w:val="000000"/>
        </w:rPr>
        <w:t>рдых бытовых отходов должна осуществляться в соответствии с действующими нормативами по планово-регулярной системе, которая включает: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-</w:t>
      </w:r>
      <w:r w:rsidRPr="00CC5F00">
        <w:rPr>
          <w:color w:val="000000"/>
        </w:rPr>
        <w:tab/>
        <w:t>организацию сбора и временного хранения бытовых отходов в местах их образования;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-</w:t>
      </w:r>
      <w:r w:rsidRPr="00CC5F00">
        <w:rPr>
          <w:color w:val="000000"/>
        </w:rPr>
        <w:tab/>
        <w:t>вывоз бытовых отходов в сроки, установленные договорными отношениями и санитарными нормами в зависимости от времени года;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-</w:t>
      </w:r>
      <w:r w:rsidRPr="00CC5F00">
        <w:rPr>
          <w:color w:val="000000"/>
        </w:rPr>
        <w:tab/>
        <w:t>обеззараживание и утилизацию ТБО на полигонах ТБО.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Технологическая схема работы существующих полигонов ТБО должна строго соблюдаться для исключения возгорания отходов и загрязнения окружающей среды.</w:t>
      </w:r>
    </w:p>
    <w:p w:rsidR="00D674B3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Предприятия Кривошеинского сельского поселения решают вопросы утилизации промышленных отходов по прямым договорам с организациями, имеющими лицензии на деятельность по сбору, использованию, обезвреживанию, транспортировке, размещению отходов.</w:t>
      </w:r>
    </w:p>
    <w:p w:rsidR="00D674B3" w:rsidRPr="00DA7E02" w:rsidRDefault="00D674B3" w:rsidP="00D408A5">
      <w:pPr>
        <w:pStyle w:val="27"/>
        <w:numPr>
          <w:ilvl w:val="0"/>
          <w:numId w:val="27"/>
        </w:numPr>
        <w:spacing w:before="240"/>
        <w:ind w:right="-144"/>
      </w:pPr>
      <w:bookmarkStart w:id="50" w:name="_Toc308523089"/>
      <w:bookmarkStart w:id="51" w:name="_Toc323138333"/>
      <w:bookmarkStart w:id="52" w:name="_Toc326243867"/>
      <w:r w:rsidRPr="00DA7E02">
        <w:t>Планируемая структура землепользования</w:t>
      </w:r>
      <w:bookmarkEnd w:id="50"/>
      <w:bookmarkEnd w:id="51"/>
      <w:bookmarkEnd w:id="52"/>
    </w:p>
    <w:p w:rsidR="00D674B3" w:rsidRPr="00CC5F00" w:rsidRDefault="00D674B3" w:rsidP="00457792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На расчётный срок в структуре землепользования произойдут незначительные изменения, которые коснутся как категорий, так целевого назначения и формы собственности земельных участков. Основными факторами, способствующими изменению структуры землепользования являются:</w:t>
      </w:r>
    </w:p>
    <w:p w:rsidR="00D674B3" w:rsidRPr="00CC5F00" w:rsidRDefault="00D674B3" w:rsidP="00D408A5">
      <w:pPr>
        <w:pStyle w:val="a6"/>
        <w:numPr>
          <w:ilvl w:val="0"/>
          <w:numId w:val="2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Развитие транспортной инфраструктуры;</w:t>
      </w:r>
    </w:p>
    <w:p w:rsidR="00D674B3" w:rsidRPr="00CC5F00" w:rsidRDefault="00D674B3" w:rsidP="00D408A5">
      <w:pPr>
        <w:pStyle w:val="a6"/>
        <w:numPr>
          <w:ilvl w:val="0"/>
          <w:numId w:val="2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Развитие населённых пунктов;</w:t>
      </w:r>
    </w:p>
    <w:p w:rsidR="00D674B3" w:rsidRDefault="00D674B3" w:rsidP="00D408A5">
      <w:pPr>
        <w:pStyle w:val="a6"/>
        <w:numPr>
          <w:ilvl w:val="0"/>
          <w:numId w:val="26"/>
        </w:numPr>
        <w:spacing w:after="120" w:line="240" w:lineRule="auto"/>
        <w:ind w:left="0" w:right="-144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Наличие особо охраняемых природных территорий.</w:t>
      </w:r>
    </w:p>
    <w:p w:rsidR="00D674B3" w:rsidRPr="00143FED" w:rsidRDefault="00D674B3" w:rsidP="00143FED">
      <w:pPr>
        <w:spacing w:after="12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4B3" w:rsidRPr="00CC5F00" w:rsidRDefault="00D674B3" w:rsidP="00457792">
      <w:pPr>
        <w:pStyle w:val="a6"/>
        <w:spacing w:after="240" w:line="240" w:lineRule="auto"/>
        <w:ind w:left="0" w:right="-144"/>
        <w:contextualSpacing w:val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lastRenderedPageBreak/>
        <w:t>Изменение структуры землепользования в разрезе категорий земель</w:t>
      </w:r>
    </w:p>
    <w:p w:rsidR="00D674B3" w:rsidRPr="00CC5F00" w:rsidRDefault="00D674B3" w:rsidP="00457792">
      <w:pPr>
        <w:pStyle w:val="a6"/>
        <w:spacing w:after="240" w:line="240" w:lineRule="auto"/>
        <w:ind w:left="0" w:right="-144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t>Земли населённых пунктов:</w:t>
      </w:r>
    </w:p>
    <w:p w:rsidR="00D674B3" w:rsidRPr="00DA7E02" w:rsidRDefault="00D674B3" w:rsidP="00457792">
      <w:pPr>
        <w:pStyle w:val="S8"/>
        <w:spacing w:after="120"/>
        <w:ind w:right="-144"/>
        <w:rPr>
          <w:i/>
          <w:color w:val="FF0000"/>
          <w:szCs w:val="28"/>
        </w:rPr>
      </w:pPr>
      <w:r w:rsidRPr="00CC5F00">
        <w:rPr>
          <w:color w:val="000000"/>
        </w:rPr>
        <w:t xml:space="preserve">Значительное увеличение в общем балансе получат земли населённых </w:t>
      </w:r>
      <w:r w:rsidRPr="00A9749F">
        <w:rPr>
          <w:color w:val="000000"/>
        </w:rPr>
        <w:t>пунктов (с 2% до 2,8%),</w:t>
      </w:r>
      <w:r w:rsidRPr="00DA7E02">
        <w:rPr>
          <w:color w:val="FF0000"/>
        </w:rPr>
        <w:t xml:space="preserve"> </w:t>
      </w:r>
      <w:r w:rsidRPr="00BC1F51">
        <w:rPr>
          <w:color w:val="000000"/>
        </w:rPr>
        <w:t>та</w:t>
      </w:r>
      <w:r w:rsidRPr="00FA3214">
        <w:rPr>
          <w:color w:val="000000"/>
        </w:rPr>
        <w:t xml:space="preserve">к  с. Кривошеино увеличит свою площадь с </w:t>
      </w:r>
      <w:smartTag w:uri="urn:schemas-microsoft-com:office:smarttags" w:element="metricconverter">
        <w:smartTagPr>
          <w:attr w:name="ProductID" w:val="1091,20 га"/>
        </w:smartTagPr>
        <w:r w:rsidRPr="00FA3214">
          <w:rPr>
            <w:color w:val="000000"/>
          </w:rPr>
          <w:t>1091,20 га</w:t>
        </w:r>
      </w:smartTag>
      <w:r w:rsidRPr="00FA3214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246,15 га"/>
        </w:smartTagPr>
        <w:r w:rsidRPr="00FA3214">
          <w:rPr>
            <w:color w:val="000000"/>
          </w:rPr>
          <w:t>12</w:t>
        </w:r>
        <w:r>
          <w:rPr>
            <w:color w:val="000000"/>
          </w:rPr>
          <w:t>46,15</w:t>
        </w:r>
        <w:r w:rsidRPr="00FA3214">
          <w:rPr>
            <w:color w:val="000000"/>
          </w:rPr>
          <w:t xml:space="preserve"> га</w:t>
        </w:r>
      </w:smartTag>
      <w:r w:rsidRPr="00FA3214">
        <w:rPr>
          <w:color w:val="000000"/>
        </w:rPr>
        <w:t xml:space="preserve">,  с. Жуково с </w:t>
      </w:r>
      <w:smartTag w:uri="urn:schemas-microsoft-com:office:smarttags" w:element="metricconverter">
        <w:smartTagPr>
          <w:attr w:name="ProductID" w:val="70,56 га"/>
        </w:smartTagPr>
        <w:r w:rsidRPr="00FA3214">
          <w:rPr>
            <w:color w:val="000000"/>
          </w:rPr>
          <w:t>70,56 га</w:t>
        </w:r>
      </w:smartTag>
      <w:r w:rsidRPr="00FA3214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92,21 га"/>
        </w:smartTagPr>
        <w:r w:rsidRPr="00FA3214">
          <w:rPr>
            <w:color w:val="000000"/>
          </w:rPr>
          <w:t>192,2</w:t>
        </w:r>
        <w:r>
          <w:rPr>
            <w:color w:val="000000"/>
          </w:rPr>
          <w:t>1</w:t>
        </w:r>
        <w:r w:rsidRPr="00FA3214">
          <w:rPr>
            <w:color w:val="000000"/>
          </w:rPr>
          <w:t xml:space="preserve"> га</w:t>
        </w:r>
      </w:smartTag>
      <w:r w:rsidRPr="00FA3214">
        <w:rPr>
          <w:color w:val="000000"/>
        </w:rPr>
        <w:t xml:space="preserve">,  д. Новоисламбуль с </w:t>
      </w:r>
      <w:smartTag w:uri="urn:schemas-microsoft-com:office:smarttags" w:element="metricconverter">
        <w:smartTagPr>
          <w:attr w:name="ProductID" w:val="66,89 га"/>
        </w:smartTagPr>
        <w:r w:rsidRPr="00FA3214">
          <w:rPr>
            <w:color w:val="000000"/>
          </w:rPr>
          <w:t>66,89 га</w:t>
        </w:r>
      </w:smartTag>
      <w:r w:rsidRPr="00FA3214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30,67 га"/>
        </w:smartTagPr>
        <w:r w:rsidRPr="00FA3214">
          <w:rPr>
            <w:color w:val="000000"/>
          </w:rPr>
          <w:t>130,</w:t>
        </w:r>
        <w:r>
          <w:rPr>
            <w:color w:val="000000"/>
          </w:rPr>
          <w:t>67</w:t>
        </w:r>
        <w:r w:rsidRPr="00FA3214">
          <w:rPr>
            <w:color w:val="000000"/>
          </w:rPr>
          <w:t xml:space="preserve"> га</w:t>
        </w:r>
      </w:smartTag>
      <w:r w:rsidRPr="00FA3214">
        <w:rPr>
          <w:color w:val="000000"/>
        </w:rPr>
        <w:t xml:space="preserve">. </w:t>
      </w:r>
    </w:p>
    <w:p w:rsidR="00D674B3" w:rsidRPr="005C7C38" w:rsidRDefault="00D674B3" w:rsidP="00457792">
      <w:pPr>
        <w:pStyle w:val="afc"/>
        <w:ind w:right="-144"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>Развитие насел</w:t>
      </w:r>
      <w:r>
        <w:rPr>
          <w:sz w:val="28"/>
          <w:szCs w:val="28"/>
        </w:rPr>
        <w:t>ё</w:t>
      </w:r>
      <w:r w:rsidRPr="005C7C38">
        <w:rPr>
          <w:sz w:val="28"/>
          <w:szCs w:val="28"/>
        </w:rPr>
        <w:t>нных пунктов будет происходить за сч</w:t>
      </w:r>
      <w:r>
        <w:rPr>
          <w:sz w:val="28"/>
          <w:szCs w:val="28"/>
        </w:rPr>
        <w:t>ё</w:t>
      </w:r>
      <w:r w:rsidRPr="005C7C38">
        <w:rPr>
          <w:sz w:val="28"/>
          <w:szCs w:val="28"/>
        </w:rPr>
        <w:t>т присоединения земель сельскохозяйственного назначения и земель лесного фонда.</w:t>
      </w:r>
    </w:p>
    <w:p w:rsidR="00D674B3" w:rsidRPr="005C7C38" w:rsidRDefault="00D674B3" w:rsidP="00457792">
      <w:pPr>
        <w:pStyle w:val="S8"/>
        <w:spacing w:after="240"/>
        <w:ind w:right="-144"/>
        <w:jc w:val="right"/>
        <w:rPr>
          <w:i/>
        </w:rPr>
      </w:pPr>
      <w:r w:rsidRPr="005C7C38">
        <w:rPr>
          <w:i/>
        </w:rPr>
        <w:t xml:space="preserve">Таблица </w:t>
      </w:r>
      <w:r>
        <w:rPr>
          <w:i/>
        </w:rPr>
        <w:t>5</w:t>
      </w:r>
      <w:r w:rsidRPr="005C7C38">
        <w:rPr>
          <w:i/>
        </w:rPr>
        <w:t>-1</w:t>
      </w:r>
    </w:p>
    <w:p w:rsidR="00D674B3" w:rsidRPr="00916B56" w:rsidRDefault="00D674B3" w:rsidP="00143FED">
      <w:pPr>
        <w:pStyle w:val="S8"/>
        <w:spacing w:after="240"/>
        <w:ind w:right="-144" w:firstLine="0"/>
        <w:rPr>
          <w:i/>
          <w:color w:val="000000"/>
        </w:rPr>
      </w:pPr>
      <w:r w:rsidRPr="00916B56">
        <w:rPr>
          <w:i/>
          <w:color w:val="000000"/>
        </w:rPr>
        <w:t>Перечень земельных участков предполагаемых к включению в состав населённых пунктов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938"/>
      </w:tblGrid>
      <w:tr w:rsidR="00D674B3" w:rsidRPr="00DA7E02" w:rsidTr="00CB2F7B">
        <w:trPr>
          <w:trHeight w:val="498"/>
        </w:trPr>
        <w:tc>
          <w:tcPr>
            <w:tcW w:w="2093" w:type="dxa"/>
            <w:vAlign w:val="center"/>
          </w:tcPr>
          <w:p w:rsidR="00D674B3" w:rsidRPr="005C7C38" w:rsidRDefault="00D674B3" w:rsidP="00143FED">
            <w:pPr>
              <w:pStyle w:val="S8"/>
              <w:spacing w:before="40" w:after="40" w:line="276" w:lineRule="auto"/>
              <w:ind w:right="-144" w:firstLine="0"/>
              <w:jc w:val="center"/>
              <w:rPr>
                <w:b/>
                <w:sz w:val="24"/>
              </w:rPr>
            </w:pPr>
            <w:r w:rsidRPr="005C7C38">
              <w:rPr>
                <w:b/>
                <w:sz w:val="24"/>
              </w:rPr>
              <w:t>Наименование населённого пункта</w:t>
            </w:r>
          </w:p>
        </w:tc>
        <w:tc>
          <w:tcPr>
            <w:tcW w:w="7938" w:type="dxa"/>
            <w:vAlign w:val="center"/>
          </w:tcPr>
          <w:p w:rsidR="00D674B3" w:rsidRPr="005C7C38" w:rsidRDefault="00D674B3" w:rsidP="00143FED">
            <w:pPr>
              <w:pStyle w:val="S8"/>
              <w:spacing w:before="40" w:after="40" w:line="276" w:lineRule="auto"/>
              <w:ind w:right="-144" w:firstLine="0"/>
              <w:jc w:val="center"/>
              <w:rPr>
                <w:b/>
                <w:sz w:val="24"/>
              </w:rPr>
            </w:pPr>
            <w:r w:rsidRPr="005C7C38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земельного участка</w:t>
            </w:r>
          </w:p>
        </w:tc>
      </w:tr>
      <w:tr w:rsidR="00D674B3" w:rsidRPr="00DA7E02" w:rsidTr="00E3648C">
        <w:trPr>
          <w:trHeight w:val="726"/>
        </w:trPr>
        <w:tc>
          <w:tcPr>
            <w:tcW w:w="2093" w:type="dxa"/>
            <w:vAlign w:val="center"/>
          </w:tcPr>
          <w:p w:rsidR="00D674B3" w:rsidRPr="005C7C38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sz w:val="24"/>
              </w:rPr>
            </w:pPr>
            <w:r w:rsidRPr="005C7C38">
              <w:rPr>
                <w:sz w:val="24"/>
              </w:rPr>
              <w:t>с. Кривошеино</w:t>
            </w:r>
          </w:p>
        </w:tc>
        <w:tc>
          <w:tcPr>
            <w:tcW w:w="7938" w:type="dxa"/>
            <w:vAlign w:val="center"/>
          </w:tcPr>
          <w:p w:rsidR="00D674B3" w:rsidRPr="00A13937" w:rsidRDefault="00D674B3" w:rsidP="00143FED">
            <w:pPr>
              <w:pStyle w:val="S8"/>
              <w:spacing w:before="240" w:line="276" w:lineRule="auto"/>
              <w:ind w:right="-144" w:firstLine="0"/>
              <w:jc w:val="left"/>
              <w:rPr>
                <w:color w:val="000000"/>
                <w:sz w:val="24"/>
              </w:rPr>
            </w:pPr>
            <w:r w:rsidRPr="00A13937">
              <w:rPr>
                <w:color w:val="000000"/>
                <w:sz w:val="24"/>
              </w:rPr>
              <w:t>70:09:0100022:1, 70:09:0100022:2, 70:09:0100024:491, 70:09:0100024:5, 70:09:0100024:4, 70:09:0100024:10</w:t>
            </w:r>
          </w:p>
        </w:tc>
      </w:tr>
      <w:tr w:rsidR="00D674B3" w:rsidRPr="00DA7E02" w:rsidTr="00CB2F7B">
        <w:trPr>
          <w:trHeight w:val="808"/>
        </w:trPr>
        <w:tc>
          <w:tcPr>
            <w:tcW w:w="2093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с. Жуково</w:t>
            </w:r>
          </w:p>
        </w:tc>
        <w:tc>
          <w:tcPr>
            <w:tcW w:w="7938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jc w:val="left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70:09:0100007:161, 70:09:0100007:162, 70:09:0100007:37, 70:09:0100007:166, 70:09:0100007:65, 70:09:0100007:60, 70:09:0100007:142,  70:09:0100007:61, 70:09:0100007:17, 70:09:0100007:134, 70:09:0100007:55, 70:09:0100007:97, 70:09:0100007:22, 70:09:0100007:159, 70:09:0100007:26, 70:09:0100024:479, 70:09:0100007:13, 70:09:0100007:153, 70:09:0100007:154.</w:t>
            </w:r>
          </w:p>
        </w:tc>
      </w:tr>
      <w:tr w:rsidR="00D674B3" w:rsidRPr="00DA7E02" w:rsidTr="00E3648C">
        <w:trPr>
          <w:trHeight w:val="395"/>
        </w:trPr>
        <w:tc>
          <w:tcPr>
            <w:tcW w:w="2093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д. Новоисламбуль</w:t>
            </w:r>
          </w:p>
        </w:tc>
        <w:tc>
          <w:tcPr>
            <w:tcW w:w="7938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-</w:t>
            </w:r>
          </w:p>
        </w:tc>
      </w:tr>
    </w:tbl>
    <w:p w:rsidR="00D674B3" w:rsidRPr="005C7C38" w:rsidRDefault="00D674B3" w:rsidP="00143FED">
      <w:pPr>
        <w:pStyle w:val="S8"/>
        <w:spacing w:before="240" w:after="120"/>
        <w:ind w:right="-144"/>
        <w:rPr>
          <w:i/>
        </w:rPr>
      </w:pPr>
      <w:r w:rsidRPr="005C7C38">
        <w:rPr>
          <w:i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D674B3" w:rsidRDefault="00D674B3" w:rsidP="00457792">
      <w:pPr>
        <w:pStyle w:val="S8"/>
        <w:spacing w:after="120"/>
        <w:ind w:right="-144"/>
        <w:rPr>
          <w:color w:val="FF0000"/>
        </w:rPr>
      </w:pPr>
      <w:r w:rsidRPr="00F232F0">
        <w:rPr>
          <w:color w:val="000000"/>
        </w:rPr>
        <w:t>В структуре земель промышленности увеличится доля земель транспорта, за сч</w:t>
      </w:r>
      <w:r>
        <w:rPr>
          <w:color w:val="000000"/>
        </w:rPr>
        <w:t>ё</w:t>
      </w:r>
      <w:r w:rsidRPr="00F232F0">
        <w:rPr>
          <w:color w:val="000000"/>
        </w:rPr>
        <w:t>т строительства новых дорог.</w:t>
      </w:r>
      <w:r w:rsidRPr="00DA7E02">
        <w:rPr>
          <w:color w:val="FF0000"/>
        </w:rPr>
        <w:t xml:space="preserve">  </w:t>
      </w:r>
    </w:p>
    <w:p w:rsidR="00D674B3" w:rsidRPr="00916B56" w:rsidRDefault="00D674B3" w:rsidP="00FD575C">
      <w:pPr>
        <w:pStyle w:val="S8"/>
        <w:spacing w:after="120"/>
        <w:ind w:right="-144"/>
        <w:rPr>
          <w:i/>
          <w:color w:val="000000"/>
        </w:rPr>
      </w:pPr>
      <w:r w:rsidRPr="00916B56">
        <w:rPr>
          <w:i/>
          <w:color w:val="000000"/>
        </w:rPr>
        <w:t>Земли особо охраняемых территорий и объектов.</w:t>
      </w:r>
    </w:p>
    <w:p w:rsidR="00D674B3" w:rsidRPr="00DA7E02" w:rsidRDefault="00D674B3" w:rsidP="00FD575C">
      <w:pPr>
        <w:pStyle w:val="S8"/>
        <w:spacing w:after="120"/>
        <w:ind w:right="-144"/>
        <w:rPr>
          <w:color w:val="FF0000"/>
          <w:szCs w:val="28"/>
        </w:rPr>
      </w:pPr>
      <w:r w:rsidRPr="00F232F0">
        <w:rPr>
          <w:color w:val="000000"/>
        </w:rPr>
        <w:t xml:space="preserve">Значительно должна увеличится доля земель  особо охраняемых природных </w:t>
      </w:r>
      <w:r w:rsidRPr="005401B6">
        <w:rPr>
          <w:color w:val="000000"/>
        </w:rPr>
        <w:t xml:space="preserve">территорий  и объектов за счет перевода земель лесного фонда в границах </w:t>
      </w:r>
      <w:r w:rsidRPr="005401B6">
        <w:rPr>
          <w:color w:val="000000"/>
          <w:szCs w:val="28"/>
        </w:rPr>
        <w:t>государственного зоологическ</w:t>
      </w:r>
      <w:r>
        <w:rPr>
          <w:color w:val="000000"/>
          <w:szCs w:val="28"/>
        </w:rPr>
        <w:t>ого</w:t>
      </w:r>
      <w:r w:rsidRPr="00F232F0">
        <w:rPr>
          <w:color w:val="000000"/>
          <w:szCs w:val="28"/>
        </w:rPr>
        <w:t xml:space="preserve"> заказника</w:t>
      </w:r>
      <w:r w:rsidRPr="00DA7E02">
        <w:rPr>
          <w:color w:val="FF0000"/>
          <w:szCs w:val="28"/>
        </w:rPr>
        <w:t xml:space="preserve"> </w:t>
      </w:r>
      <w:r w:rsidRPr="005401B6">
        <w:rPr>
          <w:color w:val="000000"/>
          <w:szCs w:val="28"/>
        </w:rPr>
        <w:t>регионального значения «Першинский</w:t>
      </w:r>
      <w:r>
        <w:rPr>
          <w:szCs w:val="28"/>
        </w:rPr>
        <w:t xml:space="preserve">» </w:t>
      </w:r>
      <w:r w:rsidRPr="00F232F0">
        <w:rPr>
          <w:color w:val="000000"/>
          <w:szCs w:val="28"/>
        </w:rPr>
        <w:t>и памятника природы</w:t>
      </w:r>
      <w:r w:rsidRPr="00DA7E02">
        <w:rPr>
          <w:color w:val="FF0000"/>
          <w:szCs w:val="28"/>
        </w:rPr>
        <w:t xml:space="preserve"> </w:t>
      </w:r>
      <w:r>
        <w:rPr>
          <w:szCs w:val="28"/>
        </w:rPr>
        <w:t xml:space="preserve">регионального значения – парк с. Кривошеино. </w:t>
      </w:r>
    </w:p>
    <w:p w:rsidR="00D674B3" w:rsidRDefault="00D674B3" w:rsidP="00FD575C">
      <w:pPr>
        <w:pStyle w:val="S8"/>
        <w:ind w:right="-144"/>
      </w:pPr>
      <w:r w:rsidRPr="005C7C38">
        <w:t>Земли водного фонда  останутся без изменений на расчётный срок.</w:t>
      </w: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Pr="005C7C38" w:rsidRDefault="00D674B3" w:rsidP="00457792">
      <w:pPr>
        <w:pStyle w:val="S8"/>
        <w:spacing w:before="240" w:after="240"/>
        <w:ind w:right="-144"/>
        <w:jc w:val="right"/>
        <w:rPr>
          <w:i/>
        </w:rPr>
      </w:pPr>
      <w:r w:rsidRPr="005C7C38">
        <w:rPr>
          <w:i/>
        </w:rPr>
        <w:lastRenderedPageBreak/>
        <w:t xml:space="preserve">Таблица </w:t>
      </w:r>
      <w:r>
        <w:rPr>
          <w:i/>
        </w:rPr>
        <w:t>5</w:t>
      </w:r>
      <w:r w:rsidRPr="005C7C38">
        <w:rPr>
          <w:i/>
        </w:rPr>
        <w:t>-2</w:t>
      </w:r>
    </w:p>
    <w:p w:rsidR="00D674B3" w:rsidRPr="005C7C38" w:rsidRDefault="00D674B3" w:rsidP="00E3648C">
      <w:pPr>
        <w:pStyle w:val="S8"/>
        <w:spacing w:before="240" w:after="240"/>
        <w:ind w:firstLine="0"/>
        <w:jc w:val="center"/>
        <w:rPr>
          <w:i/>
        </w:rPr>
      </w:pPr>
      <w:r w:rsidRPr="002163A5">
        <w:rPr>
          <w:i/>
        </w:rPr>
        <w:t>Перечень земель предлагаемых для включения в границы населенных пунктов</w:t>
      </w:r>
    </w:p>
    <w:tbl>
      <w:tblPr>
        <w:tblW w:w="7860" w:type="dxa"/>
        <w:jc w:val="center"/>
        <w:tblLook w:val="00A0" w:firstRow="1" w:lastRow="0" w:firstColumn="1" w:lastColumn="0" w:noHBand="0" w:noVBand="0"/>
      </w:tblPr>
      <w:tblGrid>
        <w:gridCol w:w="660"/>
        <w:gridCol w:w="5660"/>
        <w:gridCol w:w="1540"/>
      </w:tblGrid>
      <w:tr w:rsidR="00D674B3" w:rsidRPr="00E41F72" w:rsidTr="00721CC4">
        <w:trPr>
          <w:trHeight w:val="276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</w:tr>
      <w:tr w:rsidR="00D674B3" w:rsidRPr="00E41F72" w:rsidTr="00721CC4">
        <w:trPr>
          <w:trHeight w:val="43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Существующих земель населённого пункта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1091.21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61,52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90,42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проектируемых границах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1246,15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Существующих земель населённого пункта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70,56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80,80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38,82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2.03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проектируемых границах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192,21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Существующих земель населённого пункта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66,88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18,34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проектируемых границах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130,67</w:t>
            </w:r>
          </w:p>
        </w:tc>
      </w:tr>
      <w:tr w:rsidR="00D674B3" w:rsidRPr="00DA7E02" w:rsidTr="00721CC4">
        <w:trPr>
          <w:trHeight w:val="5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1F72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земель населённых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Pr="00DA7E02" w:rsidRDefault="00D674B3" w:rsidP="00D408A5">
      <w:pPr>
        <w:pStyle w:val="27"/>
        <w:numPr>
          <w:ilvl w:val="1"/>
          <w:numId w:val="27"/>
        </w:numPr>
        <w:ind w:right="-144"/>
      </w:pPr>
      <w:r w:rsidRPr="00DA7E02">
        <w:lastRenderedPageBreak/>
        <w:t xml:space="preserve"> </w:t>
      </w:r>
      <w:bookmarkStart w:id="53" w:name="_Toc308523092"/>
      <w:bookmarkStart w:id="54" w:name="_Toc323138335"/>
      <w:bookmarkStart w:id="55" w:name="_Toc326243868"/>
      <w:r w:rsidRPr="00DA7E02">
        <w:t>Технико-экономические показатели проекта</w:t>
      </w:r>
      <w:bookmarkEnd w:id="53"/>
      <w:bookmarkEnd w:id="54"/>
      <w:bookmarkEnd w:id="55"/>
    </w:p>
    <w:p w:rsidR="00D674B3" w:rsidRPr="00143FED" w:rsidRDefault="00D674B3" w:rsidP="00457792">
      <w:pPr>
        <w:pStyle w:val="S8"/>
        <w:ind w:right="-144"/>
        <w:jc w:val="right"/>
        <w:rPr>
          <w:i/>
          <w:color w:val="000000"/>
        </w:rPr>
      </w:pPr>
      <w:r w:rsidRPr="00143FED">
        <w:rPr>
          <w:i/>
          <w:color w:val="000000"/>
        </w:rPr>
        <w:t>Таблица 5.1-1</w:t>
      </w:r>
    </w:p>
    <w:p w:rsidR="00D674B3" w:rsidRPr="00CC5F00" w:rsidRDefault="00D674B3" w:rsidP="00E3648C">
      <w:pPr>
        <w:pStyle w:val="S8"/>
        <w:spacing w:after="240"/>
        <w:jc w:val="center"/>
        <w:rPr>
          <w:i/>
          <w:color w:val="000000"/>
        </w:rPr>
      </w:pPr>
      <w:r w:rsidRPr="00CC5F00">
        <w:rPr>
          <w:i/>
          <w:color w:val="000000"/>
        </w:rPr>
        <w:t>Основные технико-экономические показатели проекта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4549"/>
        <w:gridCol w:w="1928"/>
        <w:gridCol w:w="1396"/>
        <w:gridCol w:w="1421"/>
      </w:tblGrid>
      <w:tr w:rsidR="00D674B3" w:rsidRPr="00E37BBC" w:rsidTr="008E3818">
        <w:trPr>
          <w:tblHeader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37BBC">
                <w:rPr>
                  <w:rFonts w:ascii="Times New Roman" w:hAnsi="Times New Roman"/>
                  <w:color w:val="000000"/>
                  <w:sz w:val="24"/>
                  <w:szCs w:val="24"/>
                </w:rPr>
                <w:t>2011 г</w:t>
              </w:r>
            </w:smartTag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тный срок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566"/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4831F6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F6">
              <w:rPr>
                <w:rFonts w:ascii="Times New Roman" w:hAnsi="Times New Roman"/>
                <w:color w:val="000000"/>
                <w:sz w:val="24"/>
                <w:szCs w:val="24"/>
              </w:rPr>
              <w:t>55908,89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4831F6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F6">
              <w:rPr>
                <w:rFonts w:ascii="Times New Roman" w:hAnsi="Times New Roman"/>
                <w:color w:val="000000"/>
                <w:sz w:val="24"/>
                <w:szCs w:val="24"/>
              </w:rPr>
              <w:t>55908,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категориям земель: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1094,45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21846,52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17393,87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промышленности, транспорта, связи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125,45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7C3ED6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ED6">
              <w:rPr>
                <w:rFonts w:ascii="Times New Roman" w:hAnsi="Times New Roman"/>
                <w:color w:val="000000"/>
                <w:sz w:val="24"/>
                <w:szCs w:val="24"/>
              </w:rPr>
              <w:t>365,75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3327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29496,47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7C3ED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25250,17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особо охраняемых территорий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7974,1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функциональному назначению: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140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жилая зона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798,1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административно-делового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124,9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санитарно-защитного озеленения и мест общего пользования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373,2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промышленного производства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165,5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спортивного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11,2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инженерной и  транспортной инфраструктуры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45,9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объектов специального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3,7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pStyle w:val="S8"/>
              <w:spacing w:after="240"/>
              <w:ind w:firstLine="0"/>
              <w:jc w:val="left"/>
              <w:rPr>
                <w:i/>
                <w:color w:val="000000"/>
                <w:sz w:val="24"/>
              </w:rPr>
            </w:pPr>
            <w:r w:rsidRPr="00074C6E">
              <w:rPr>
                <w:i/>
                <w:color w:val="000000"/>
                <w:sz w:val="24"/>
              </w:rPr>
              <w:t>в т.ч. зона акватории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Лесохозяйственная зона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12700,6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10000,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развития охотничье-рыболовного туризма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19866,2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культурно-познавательного туризма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7958,1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Акватории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2752,8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Зоны с особыми условиями использования территорий: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с особыми условиями использования территории (санитарно-защитные)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sz w:val="24"/>
                <w:szCs w:val="24"/>
              </w:rPr>
              <w:t>3837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с особыми условиями использования территории (водоохранные)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sz w:val="24"/>
                <w:szCs w:val="24"/>
              </w:rPr>
              <w:t>11656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6725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5C7C3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C7C38">
              <w:rPr>
                <w:rFonts w:ascii="Times New Roman" w:hAnsi="Times New Roman"/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Из общего жилищного фонда: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многоэтажных домах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3 - 5 этажных домах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малоэтажных домах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229,0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в малоэтажные жилых домах секционного типа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Новое жилищное строительство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Структура нового жилищного строительства по этажности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3 - 5 этажное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</w:t>
            </w:r>
            <w:r w:rsidRPr="00157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7D6F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7D6F">
              <w:rPr>
                <w:rFonts w:ascii="Times New Roman" w:hAnsi="Times New Roman"/>
                <w:b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Детские дошкольные учреждения, 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Общеобразовательные школы,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Учреждения начального и среднего профессионального образования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Больницы,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Поликлиники,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 xml:space="preserve">посещения в </w:t>
            </w:r>
            <w:r w:rsidRPr="00157D6F">
              <w:rPr>
                <w:rFonts w:ascii="Times New Roman" w:hAnsi="Times New Roman"/>
                <w:sz w:val="24"/>
                <w:szCs w:val="24"/>
              </w:rPr>
              <w:lastRenderedPageBreak/>
              <w:t>смену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674B3" w:rsidRPr="00E37BBC" w:rsidTr="008E3818">
        <w:trPr>
          <w:trHeight w:val="289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Предприятия торговли,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</w:t>
            </w:r>
            <w:r w:rsidRPr="00157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7D6F">
              <w:rPr>
                <w:rFonts w:ascii="Times New Roman" w:hAnsi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4934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4934</w:t>
            </w:r>
          </w:p>
        </w:tc>
      </w:tr>
      <w:tr w:rsidR="00D674B3" w:rsidRPr="00E37BBC" w:rsidTr="008E3818">
        <w:trPr>
          <w:trHeight w:val="65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 населения,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Дома культуры, клубы,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1742</w:t>
            </w:r>
          </w:p>
        </w:tc>
      </w:tr>
      <w:tr w:rsidR="00D674B3" w:rsidRPr="00E37BBC" w:rsidTr="008E3818">
        <w:trPr>
          <w:trHeight w:val="744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D3AD2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AD2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 занятий, 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57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D3AD2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1F25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всего (без учёта улично-дорожной сети населённых пунктов)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192,5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Дорог регионального 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Дорог межмуниципального 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Дорог местного 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674B3" w:rsidRPr="00E37BBC" w:rsidTr="008E3818">
        <w:trPr>
          <w:trHeight w:val="502"/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улично-дорожной сети населённых пунктов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102.2</w:t>
            </w:r>
          </w:p>
        </w:tc>
      </w:tr>
      <w:tr w:rsidR="00D674B3" w:rsidRPr="00E37BBC" w:rsidTr="008E3818">
        <w:trPr>
          <w:trHeight w:val="552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546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Главных дорог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94FC6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674B3" w:rsidRPr="00E37BBC" w:rsidTr="008E3818">
        <w:trPr>
          <w:trHeight w:val="557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Основных дорог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94FC6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D674B3" w:rsidRPr="00E37BBC" w:rsidTr="008E3818">
        <w:trPr>
          <w:trHeight w:val="564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Второстепенных дорог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94FC6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D674B3" w:rsidRPr="00E37BBC" w:rsidTr="008E3818">
        <w:trPr>
          <w:trHeight w:val="846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9A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Водопотребление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тыс. м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trHeight w:val="606"/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на хозяйственно-питьевые нужды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Среднесуточное водопотребление на 1 чел.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л/сут на чел.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686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тыс. м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411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электроэнергии –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млн. кВт·ч/год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279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6.4.1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газа –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млн. м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6.5.1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номеров</w:t>
            </w:r>
          </w:p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на 100 семей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A4C0E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C0E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7765E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5E1">
              <w:rPr>
                <w:rFonts w:ascii="Times New Roman" w:hAnsi="Times New Roman"/>
                <w:color w:val="000000"/>
                <w:sz w:val="24"/>
                <w:szCs w:val="24"/>
              </w:rPr>
              <w:t>3340</w:t>
            </w:r>
          </w:p>
        </w:tc>
      </w:tr>
      <w:tr w:rsidR="00D674B3" w:rsidRPr="00E37BBC" w:rsidTr="008E3818">
        <w:trPr>
          <w:trHeight w:val="442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 очистка территорий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6.6.1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Скотомогильник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66A3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A3">
              <w:rPr>
                <w:rFonts w:ascii="Times New Roman" w:hAnsi="Times New Roman"/>
                <w:sz w:val="24"/>
                <w:szCs w:val="24"/>
              </w:rPr>
              <w:t>единиц/га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6.6.1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Усовершенствованные свалки (полигоны)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66A3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A3">
              <w:rPr>
                <w:rFonts w:ascii="Times New Roman" w:hAnsi="Times New Roman"/>
                <w:sz w:val="24"/>
                <w:szCs w:val="24"/>
              </w:rPr>
              <w:t>единиц/га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674B3" w:rsidRPr="00E37BBC" w:rsidTr="008E3818">
        <w:trPr>
          <w:trHeight w:val="642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6.6.2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свалок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66A3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A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674B3" w:rsidRPr="00DA7E02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крематориев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74B3" w:rsidRPr="00DA7E02" w:rsidRDefault="00D674B3" w:rsidP="00E3648C">
      <w:pPr>
        <w:pStyle w:val="afc"/>
        <w:rPr>
          <w:color w:val="FF0000"/>
        </w:rPr>
      </w:pPr>
    </w:p>
    <w:p w:rsidR="00D674B3" w:rsidRPr="00DA7E02" w:rsidRDefault="00D674B3" w:rsidP="00E3648C">
      <w:pPr>
        <w:pStyle w:val="S8"/>
        <w:ind w:right="-144"/>
        <w:jc w:val="center"/>
        <w:rPr>
          <w:color w:val="FF0000"/>
        </w:rPr>
      </w:pPr>
    </w:p>
    <w:sectPr w:rsidR="00D674B3" w:rsidRPr="00DA7E02" w:rsidSect="00457792">
      <w:headerReference w:type="even" r:id="rId16"/>
      <w:headerReference w:type="default" r:id="rId17"/>
      <w:pgSz w:w="11906" w:h="16838"/>
      <w:pgMar w:top="851" w:right="567" w:bottom="851" w:left="1276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A5" w:rsidRDefault="00D408A5" w:rsidP="00505977">
      <w:pPr>
        <w:spacing w:after="0" w:line="240" w:lineRule="auto"/>
      </w:pPr>
      <w:r>
        <w:separator/>
      </w:r>
    </w:p>
  </w:endnote>
  <w:endnote w:type="continuationSeparator" w:id="0">
    <w:p w:rsidR="00D408A5" w:rsidRDefault="00D408A5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D93">
      <w:rPr>
        <w:noProof/>
      </w:rPr>
      <w:t>3</w:t>
    </w:r>
    <w:r>
      <w:fldChar w:fldCharType="end"/>
    </w:r>
  </w:p>
  <w:p w:rsidR="00D674B3" w:rsidRDefault="00D674B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D93">
      <w:rPr>
        <w:noProof/>
      </w:rPr>
      <w:t>17</w:t>
    </w:r>
    <w:r>
      <w:fldChar w:fldCharType="end"/>
    </w:r>
  </w:p>
  <w:p w:rsidR="00D674B3" w:rsidRDefault="00D674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A5" w:rsidRDefault="00D408A5" w:rsidP="00505977">
      <w:pPr>
        <w:spacing w:after="0" w:line="240" w:lineRule="auto"/>
      </w:pPr>
      <w:r>
        <w:separator/>
      </w:r>
    </w:p>
  </w:footnote>
  <w:footnote w:type="continuationSeparator" w:id="0">
    <w:p w:rsidR="00D408A5" w:rsidRDefault="00D408A5" w:rsidP="00505977">
      <w:pPr>
        <w:spacing w:after="0" w:line="240" w:lineRule="auto"/>
      </w:pPr>
      <w:r>
        <w:continuationSeparator/>
      </w:r>
    </w:p>
  </w:footnote>
  <w:footnote w:id="1">
    <w:p w:rsidR="00000000" w:rsidRDefault="00D674B3" w:rsidP="00095607">
      <w:pPr>
        <w:pStyle w:val="af3"/>
      </w:pPr>
      <w:r w:rsidRPr="008618B7">
        <w:rPr>
          <w:rStyle w:val="af7"/>
        </w:rPr>
        <w:footnoteRef/>
      </w:r>
      <w:r>
        <w:t xml:space="preserve"> </w:t>
      </w:r>
      <w:r>
        <w:rPr>
          <w:sz w:val="22"/>
          <w:szCs w:val="22"/>
        </w:rPr>
        <w:t xml:space="preserve">Предположительная численность населения Российской Федерации до 2030 года // Режим доступа: </w:t>
      </w:r>
      <w:hyperlink r:id="rId1" w:history="1">
        <w:r>
          <w:rPr>
            <w:rStyle w:val="af9"/>
            <w:sz w:val="22"/>
            <w:szCs w:val="22"/>
          </w:rPr>
          <w:t>http://www.gks.ru/wps/PA_1_0_S5/Documents/jsp/Detail_default.jsp?category=1112178611292&amp;elementId=1140095525812</w:t>
        </w:r>
      </w:hyperlink>
      <w:r>
        <w:rPr>
          <w:sz w:val="22"/>
          <w:szCs w:val="22"/>
        </w:rPr>
        <w:t>. – Загл.  с экрана.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 w:rsidP="00053048">
    <w:pPr>
      <w:pStyle w:val="a9"/>
      <w:pBdr>
        <w:between w:val="single" w:sz="4" w:space="1" w:color="4F81BD"/>
      </w:pBdr>
      <w:tabs>
        <w:tab w:val="center" w:pos="4677"/>
        <w:tab w:val="right" w:pos="9355"/>
      </w:tabs>
      <w:spacing w:line="276" w:lineRule="auto"/>
      <w:jc w:val="center"/>
      <w:rPr>
        <w:rFonts w:ascii="Calibri" w:hAnsi="Calibri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 w:rsidP="00053048">
    <w:pPr>
      <w:pStyle w:val="a9"/>
      <w:pBdr>
        <w:between w:val="single" w:sz="4" w:space="1" w:color="4F81BD"/>
      </w:pBdr>
      <w:tabs>
        <w:tab w:val="center" w:pos="4677"/>
        <w:tab w:val="right" w:pos="9355"/>
      </w:tabs>
      <w:spacing w:line="276" w:lineRule="auto"/>
      <w:jc w:val="center"/>
      <w:rPr>
        <w:rFonts w:ascii="Calibri" w:hAnsi="Calibri"/>
        <w:sz w:val="22"/>
        <w:szCs w:val="2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 w:rsidP="005B4355">
    <w:pPr>
      <w:pStyle w:val="a9"/>
      <w:framePr w:wrap="around" w:vAnchor="text" w:hAnchor="margin" w:xAlign="right" w:y="1"/>
      <w:tabs>
        <w:tab w:val="center" w:pos="4677"/>
        <w:tab w:val="right" w:pos="9355"/>
      </w:tabs>
      <w:spacing w:line="240" w:lineRule="auto"/>
      <w:jc w:val="left"/>
      <w:rPr>
        <w:rStyle w:val="aff1"/>
        <w:rFonts w:ascii="Calibri" w:hAnsi="Calibri"/>
        <w:sz w:val="22"/>
        <w:szCs w:val="22"/>
        <w:lang w:val="ru-RU"/>
      </w:rPr>
    </w:pPr>
    <w:r>
      <w:rPr>
        <w:rStyle w:val="aff1"/>
        <w:rFonts w:ascii="Calibri" w:hAnsi="Calibri"/>
        <w:sz w:val="22"/>
        <w:szCs w:val="22"/>
        <w:lang w:val="ru-RU"/>
      </w:rPr>
      <w:fldChar w:fldCharType="begin"/>
    </w:r>
    <w:r>
      <w:rPr>
        <w:rStyle w:val="aff1"/>
        <w:rFonts w:ascii="Calibri" w:hAnsi="Calibri"/>
        <w:sz w:val="22"/>
        <w:szCs w:val="22"/>
        <w:lang w:val="ru-RU"/>
      </w:rPr>
      <w:instrText xml:space="preserve">PAGE  </w:instrText>
    </w:r>
    <w:r>
      <w:rPr>
        <w:rStyle w:val="aff1"/>
        <w:rFonts w:ascii="Calibri" w:hAnsi="Calibri"/>
        <w:sz w:val="22"/>
        <w:szCs w:val="22"/>
        <w:lang w:val="ru-RU"/>
      </w:rPr>
      <w:fldChar w:fldCharType="end"/>
    </w:r>
  </w:p>
  <w:p w:rsidR="00D674B3" w:rsidRDefault="00D674B3" w:rsidP="005B4355">
    <w:pPr>
      <w:pStyle w:val="a9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 w:rsidP="005B4355">
    <w:pPr>
      <w:pStyle w:val="a9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 w:rsidP="005B4355">
    <w:pPr>
      <w:pStyle w:val="a9"/>
      <w:framePr w:wrap="around" w:vAnchor="text" w:hAnchor="margin" w:xAlign="right" w:y="1"/>
      <w:tabs>
        <w:tab w:val="center" w:pos="4677"/>
        <w:tab w:val="right" w:pos="9355"/>
      </w:tabs>
      <w:spacing w:line="240" w:lineRule="auto"/>
      <w:jc w:val="left"/>
      <w:rPr>
        <w:rStyle w:val="aff1"/>
        <w:rFonts w:ascii="Calibri" w:hAnsi="Calibri"/>
        <w:sz w:val="22"/>
        <w:szCs w:val="22"/>
        <w:lang w:val="ru-RU"/>
      </w:rPr>
    </w:pPr>
    <w:r>
      <w:rPr>
        <w:rStyle w:val="aff1"/>
        <w:rFonts w:ascii="Calibri" w:hAnsi="Calibri"/>
        <w:sz w:val="22"/>
        <w:szCs w:val="22"/>
        <w:lang w:val="ru-RU"/>
      </w:rPr>
      <w:fldChar w:fldCharType="begin"/>
    </w:r>
    <w:r>
      <w:rPr>
        <w:rStyle w:val="aff1"/>
        <w:rFonts w:ascii="Calibri" w:hAnsi="Calibri"/>
        <w:sz w:val="22"/>
        <w:szCs w:val="22"/>
        <w:lang w:val="ru-RU"/>
      </w:rPr>
      <w:instrText xml:space="preserve">PAGE  </w:instrText>
    </w:r>
    <w:r>
      <w:rPr>
        <w:rStyle w:val="aff1"/>
        <w:rFonts w:ascii="Calibri" w:hAnsi="Calibri"/>
        <w:sz w:val="22"/>
        <w:szCs w:val="22"/>
        <w:lang w:val="ru-RU"/>
      </w:rPr>
      <w:fldChar w:fldCharType="end"/>
    </w:r>
  </w:p>
  <w:p w:rsidR="00D674B3" w:rsidRDefault="00D674B3" w:rsidP="005B4355">
    <w:pPr>
      <w:pStyle w:val="a9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B3" w:rsidRDefault="00D674B3" w:rsidP="005B4355">
    <w:pPr>
      <w:pStyle w:val="a9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 w15:restartNumberingAfterBreak="0">
    <w:nsid w:val="0BDD45EF"/>
    <w:multiLevelType w:val="hybridMultilevel"/>
    <w:tmpl w:val="3F284690"/>
    <w:lvl w:ilvl="0" w:tplc="522A8B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320F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53055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7822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243A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92C1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904E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206C7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8E0567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1B42DD"/>
    <w:multiLevelType w:val="hybridMultilevel"/>
    <w:tmpl w:val="9F74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7BB"/>
    <w:multiLevelType w:val="hybridMultilevel"/>
    <w:tmpl w:val="B6A8E476"/>
    <w:lvl w:ilvl="0" w:tplc="3300D486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F5B7CF2"/>
    <w:multiLevelType w:val="multilevel"/>
    <w:tmpl w:val="A6D85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9" w15:restartNumberingAfterBreak="0">
    <w:nsid w:val="30F56F22"/>
    <w:multiLevelType w:val="hybridMultilevel"/>
    <w:tmpl w:val="0BC4D380"/>
    <w:lvl w:ilvl="0" w:tplc="1A128A86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9EC447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5A6605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C9C8F2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A84B35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DD6AFF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A76174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A9CED8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38ED60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11" w15:restartNumberingAfterBreak="0">
    <w:nsid w:val="3D1C2EA7"/>
    <w:multiLevelType w:val="hybridMultilevel"/>
    <w:tmpl w:val="E3549766"/>
    <w:styleLink w:val="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867165"/>
    <w:multiLevelType w:val="hybridMultilevel"/>
    <w:tmpl w:val="F33A9C68"/>
    <w:lvl w:ilvl="0" w:tplc="041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CC7886"/>
    <w:multiLevelType w:val="hybridMultilevel"/>
    <w:tmpl w:val="D400BB88"/>
    <w:lvl w:ilvl="0" w:tplc="EBF6E3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523C23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7A2E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2C9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867A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F8BA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ECD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10A9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0C90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E9532F"/>
    <w:multiLevelType w:val="hybridMultilevel"/>
    <w:tmpl w:val="111A67F2"/>
    <w:styleLink w:val="1ai1"/>
    <w:lvl w:ilvl="0" w:tplc="95CC318C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1458F64A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3E665A6A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BAA762C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D6FE7CDC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98DA7D70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C610EE5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3D2E5E6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5314B2D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49643F15"/>
    <w:multiLevelType w:val="hybridMultilevel"/>
    <w:tmpl w:val="51220E92"/>
    <w:styleLink w:val="1ai"/>
    <w:lvl w:ilvl="0" w:tplc="805A6084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FBC68C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AE0E7E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942738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220933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79243C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8006EFF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8906E0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0E8CDD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9D77EBC"/>
    <w:multiLevelType w:val="hybridMultilevel"/>
    <w:tmpl w:val="AE5A646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2F353E"/>
    <w:multiLevelType w:val="hybridMultilevel"/>
    <w:tmpl w:val="C1D0C1FA"/>
    <w:lvl w:ilvl="0" w:tplc="A82E9260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FEB8756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5EBE108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9FCA1B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54CCA4C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5C906A6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F5EE4F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14D489F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6164C5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4BA254BE"/>
    <w:multiLevelType w:val="hybridMultilevel"/>
    <w:tmpl w:val="ECC6EF58"/>
    <w:styleLink w:val="1111111"/>
    <w:lvl w:ilvl="0" w:tplc="C23C25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9269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824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002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924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EED7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5E2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0C35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A4AA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D163B7"/>
    <w:multiLevelType w:val="multilevel"/>
    <w:tmpl w:val="A2BC9C8C"/>
    <w:styleLink w:val="111111"/>
    <w:lvl w:ilvl="0">
      <w:start w:val="1"/>
      <w:numFmt w:val="decimal"/>
      <w:pStyle w:val="a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316492A"/>
    <w:multiLevelType w:val="hybridMultilevel"/>
    <w:tmpl w:val="1902A5A6"/>
    <w:lvl w:ilvl="0" w:tplc="616E2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E60585"/>
    <w:multiLevelType w:val="hybridMultilevel"/>
    <w:tmpl w:val="E78C7934"/>
    <w:lvl w:ilvl="0" w:tplc="0419000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A831E5"/>
    <w:multiLevelType w:val="hybridMultilevel"/>
    <w:tmpl w:val="A9CEEAE0"/>
    <w:lvl w:ilvl="0" w:tplc="1CF8B3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99864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F9029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280A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BC03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A055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A045E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7063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181F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B520C3"/>
    <w:multiLevelType w:val="multilevel"/>
    <w:tmpl w:val="94620080"/>
    <w:lvl w:ilvl="0"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5956"/>
    <w:multiLevelType w:val="multilevel"/>
    <w:tmpl w:val="13FAC5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26" w15:restartNumberingAfterBreak="0">
    <w:nsid w:val="653F6410"/>
    <w:multiLevelType w:val="hybridMultilevel"/>
    <w:tmpl w:val="EEEC5590"/>
    <w:lvl w:ilvl="0" w:tplc="F9B2C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0460C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89085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106E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D68F4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0509D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302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1EFF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9E06E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46532C"/>
    <w:multiLevelType w:val="hybridMultilevel"/>
    <w:tmpl w:val="0FDE09B2"/>
    <w:lvl w:ilvl="0" w:tplc="46024CEC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8528F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D4C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A6B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0E6C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502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2C3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C2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8EA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B363B18"/>
    <w:multiLevelType w:val="hybridMultilevel"/>
    <w:tmpl w:val="BB24F5A4"/>
    <w:lvl w:ilvl="0" w:tplc="3300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57C7F"/>
    <w:multiLevelType w:val="hybridMultilevel"/>
    <w:tmpl w:val="BA283038"/>
    <w:lvl w:ilvl="0" w:tplc="EB92C1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4A69B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F3800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F02C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C068C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45ECD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3ADE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829B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06C34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C541EE"/>
    <w:multiLevelType w:val="hybridMultilevel"/>
    <w:tmpl w:val="DF64C174"/>
    <w:lvl w:ilvl="0" w:tplc="3B6E4842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18"/>
  </w:num>
  <w:num w:numId="7">
    <w:abstractNumId w:val="22"/>
  </w:num>
  <w:num w:numId="8">
    <w:abstractNumId w:val="20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31"/>
  </w:num>
  <w:num w:numId="15">
    <w:abstractNumId w:val="17"/>
  </w:num>
  <w:num w:numId="16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17">
    <w:abstractNumId w:val="6"/>
  </w:num>
  <w:num w:numId="18">
    <w:abstractNumId w:val="10"/>
  </w:num>
  <w:num w:numId="19">
    <w:abstractNumId w:val="13"/>
  </w:num>
  <w:num w:numId="20">
    <w:abstractNumId w:val="27"/>
    <w:lvlOverride w:ilvl="0">
      <w:startOverride w:val="1"/>
    </w:lvlOverride>
  </w:num>
  <w:num w:numId="21">
    <w:abstractNumId w:val="4"/>
  </w:num>
  <w:num w:numId="22">
    <w:abstractNumId w:val="25"/>
  </w:num>
  <w:num w:numId="23">
    <w:abstractNumId w:val="30"/>
  </w:num>
  <w:num w:numId="24">
    <w:abstractNumId w:val="3"/>
  </w:num>
  <w:num w:numId="25">
    <w:abstractNumId w:val="16"/>
  </w:num>
  <w:num w:numId="26">
    <w:abstractNumId w:val="23"/>
  </w:num>
  <w:num w:numId="27">
    <w:abstractNumId w:val="8"/>
  </w:num>
  <w:num w:numId="28">
    <w:abstractNumId w:val="32"/>
  </w:num>
  <w:num w:numId="29">
    <w:abstractNumId w:val="5"/>
  </w:num>
  <w:num w:numId="30">
    <w:abstractNumId w:val="29"/>
  </w:num>
  <w:num w:numId="31">
    <w:abstractNumId w:val="26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3"/>
    <w:rsid w:val="000004A5"/>
    <w:rsid w:val="0000098A"/>
    <w:rsid w:val="00000D76"/>
    <w:rsid w:val="0000187C"/>
    <w:rsid w:val="00002D05"/>
    <w:rsid w:val="00002E16"/>
    <w:rsid w:val="000034DA"/>
    <w:rsid w:val="00003CF2"/>
    <w:rsid w:val="00004171"/>
    <w:rsid w:val="0000425F"/>
    <w:rsid w:val="00004EB3"/>
    <w:rsid w:val="0000644C"/>
    <w:rsid w:val="00006697"/>
    <w:rsid w:val="000068B2"/>
    <w:rsid w:val="00006C9D"/>
    <w:rsid w:val="00006F9B"/>
    <w:rsid w:val="0000737B"/>
    <w:rsid w:val="00007CA3"/>
    <w:rsid w:val="00007D18"/>
    <w:rsid w:val="0001073A"/>
    <w:rsid w:val="00010BBB"/>
    <w:rsid w:val="000110C5"/>
    <w:rsid w:val="00011C58"/>
    <w:rsid w:val="00012510"/>
    <w:rsid w:val="0001339A"/>
    <w:rsid w:val="00013721"/>
    <w:rsid w:val="0001386E"/>
    <w:rsid w:val="00014445"/>
    <w:rsid w:val="00014674"/>
    <w:rsid w:val="000149EB"/>
    <w:rsid w:val="000154DB"/>
    <w:rsid w:val="00015D50"/>
    <w:rsid w:val="0002096B"/>
    <w:rsid w:val="00021642"/>
    <w:rsid w:val="00021A2A"/>
    <w:rsid w:val="00021EF5"/>
    <w:rsid w:val="0002205A"/>
    <w:rsid w:val="00022339"/>
    <w:rsid w:val="000227D7"/>
    <w:rsid w:val="0002299B"/>
    <w:rsid w:val="00022A26"/>
    <w:rsid w:val="000236E4"/>
    <w:rsid w:val="00024047"/>
    <w:rsid w:val="00024291"/>
    <w:rsid w:val="000249DF"/>
    <w:rsid w:val="00025388"/>
    <w:rsid w:val="00025447"/>
    <w:rsid w:val="00025892"/>
    <w:rsid w:val="00025F1C"/>
    <w:rsid w:val="0002751D"/>
    <w:rsid w:val="000275F9"/>
    <w:rsid w:val="00027E6C"/>
    <w:rsid w:val="0003005D"/>
    <w:rsid w:val="0003034C"/>
    <w:rsid w:val="000303AB"/>
    <w:rsid w:val="000306DD"/>
    <w:rsid w:val="00030CB2"/>
    <w:rsid w:val="000320C7"/>
    <w:rsid w:val="00033576"/>
    <w:rsid w:val="00034891"/>
    <w:rsid w:val="00034E52"/>
    <w:rsid w:val="00035833"/>
    <w:rsid w:val="00035982"/>
    <w:rsid w:val="00035AF5"/>
    <w:rsid w:val="00035BDF"/>
    <w:rsid w:val="00037453"/>
    <w:rsid w:val="00037CD0"/>
    <w:rsid w:val="00040242"/>
    <w:rsid w:val="00040616"/>
    <w:rsid w:val="00040652"/>
    <w:rsid w:val="00040894"/>
    <w:rsid w:val="000415A0"/>
    <w:rsid w:val="00041677"/>
    <w:rsid w:val="0004175C"/>
    <w:rsid w:val="00042835"/>
    <w:rsid w:val="00042854"/>
    <w:rsid w:val="00043622"/>
    <w:rsid w:val="00043624"/>
    <w:rsid w:val="00043A03"/>
    <w:rsid w:val="00043F22"/>
    <w:rsid w:val="0004422C"/>
    <w:rsid w:val="00044820"/>
    <w:rsid w:val="000448AB"/>
    <w:rsid w:val="00044C19"/>
    <w:rsid w:val="00045A24"/>
    <w:rsid w:val="00046852"/>
    <w:rsid w:val="000478C8"/>
    <w:rsid w:val="000516D0"/>
    <w:rsid w:val="000528CF"/>
    <w:rsid w:val="00052DA7"/>
    <w:rsid w:val="00053048"/>
    <w:rsid w:val="000531A4"/>
    <w:rsid w:val="000532B9"/>
    <w:rsid w:val="000534F2"/>
    <w:rsid w:val="0005350A"/>
    <w:rsid w:val="000535DB"/>
    <w:rsid w:val="00053AA4"/>
    <w:rsid w:val="00053B2E"/>
    <w:rsid w:val="00053C2C"/>
    <w:rsid w:val="00053CA2"/>
    <w:rsid w:val="00054827"/>
    <w:rsid w:val="00054927"/>
    <w:rsid w:val="00054E94"/>
    <w:rsid w:val="00054FA2"/>
    <w:rsid w:val="00055132"/>
    <w:rsid w:val="000553E3"/>
    <w:rsid w:val="00055881"/>
    <w:rsid w:val="00055B8B"/>
    <w:rsid w:val="0005613D"/>
    <w:rsid w:val="00056450"/>
    <w:rsid w:val="0005650A"/>
    <w:rsid w:val="0005662D"/>
    <w:rsid w:val="00060CF0"/>
    <w:rsid w:val="00060E0D"/>
    <w:rsid w:val="000623DE"/>
    <w:rsid w:val="00062ABF"/>
    <w:rsid w:val="00063216"/>
    <w:rsid w:val="0006368D"/>
    <w:rsid w:val="00064873"/>
    <w:rsid w:val="00064973"/>
    <w:rsid w:val="000649D4"/>
    <w:rsid w:val="00064B13"/>
    <w:rsid w:val="00064F00"/>
    <w:rsid w:val="000651AD"/>
    <w:rsid w:val="0006599F"/>
    <w:rsid w:val="00065C6A"/>
    <w:rsid w:val="00065D3E"/>
    <w:rsid w:val="00066468"/>
    <w:rsid w:val="0006648C"/>
    <w:rsid w:val="00067E7F"/>
    <w:rsid w:val="000700D4"/>
    <w:rsid w:val="0007011A"/>
    <w:rsid w:val="000710E9"/>
    <w:rsid w:val="00072150"/>
    <w:rsid w:val="0007226A"/>
    <w:rsid w:val="000725A8"/>
    <w:rsid w:val="00073D64"/>
    <w:rsid w:val="000749BA"/>
    <w:rsid w:val="00074C6E"/>
    <w:rsid w:val="00074DA9"/>
    <w:rsid w:val="0007586F"/>
    <w:rsid w:val="00075B3A"/>
    <w:rsid w:val="00075F78"/>
    <w:rsid w:val="0007657B"/>
    <w:rsid w:val="00076E1E"/>
    <w:rsid w:val="00076E23"/>
    <w:rsid w:val="00077846"/>
    <w:rsid w:val="000779CE"/>
    <w:rsid w:val="00080273"/>
    <w:rsid w:val="00081837"/>
    <w:rsid w:val="00081840"/>
    <w:rsid w:val="000818C2"/>
    <w:rsid w:val="00081A6B"/>
    <w:rsid w:val="0008291F"/>
    <w:rsid w:val="00082B97"/>
    <w:rsid w:val="000845AB"/>
    <w:rsid w:val="0008490C"/>
    <w:rsid w:val="00085622"/>
    <w:rsid w:val="00085E7A"/>
    <w:rsid w:val="000864CA"/>
    <w:rsid w:val="00086BA5"/>
    <w:rsid w:val="00086C5C"/>
    <w:rsid w:val="0008740F"/>
    <w:rsid w:val="00087430"/>
    <w:rsid w:val="00087FE9"/>
    <w:rsid w:val="00090672"/>
    <w:rsid w:val="0009084F"/>
    <w:rsid w:val="00090D6E"/>
    <w:rsid w:val="00091033"/>
    <w:rsid w:val="00091390"/>
    <w:rsid w:val="000913CA"/>
    <w:rsid w:val="00091AF1"/>
    <w:rsid w:val="00091BC4"/>
    <w:rsid w:val="00091C0A"/>
    <w:rsid w:val="00091DC8"/>
    <w:rsid w:val="0009241C"/>
    <w:rsid w:val="00092882"/>
    <w:rsid w:val="00092C0C"/>
    <w:rsid w:val="000939D1"/>
    <w:rsid w:val="00093B70"/>
    <w:rsid w:val="00094F91"/>
    <w:rsid w:val="00095360"/>
    <w:rsid w:val="00095607"/>
    <w:rsid w:val="0009562E"/>
    <w:rsid w:val="000959F1"/>
    <w:rsid w:val="00095A66"/>
    <w:rsid w:val="00096064"/>
    <w:rsid w:val="000968B4"/>
    <w:rsid w:val="000A01C7"/>
    <w:rsid w:val="000A04B6"/>
    <w:rsid w:val="000A099F"/>
    <w:rsid w:val="000A147A"/>
    <w:rsid w:val="000A165F"/>
    <w:rsid w:val="000A17EB"/>
    <w:rsid w:val="000A1E35"/>
    <w:rsid w:val="000A207A"/>
    <w:rsid w:val="000A230B"/>
    <w:rsid w:val="000A2C93"/>
    <w:rsid w:val="000A2CA0"/>
    <w:rsid w:val="000A32D5"/>
    <w:rsid w:val="000A3EB1"/>
    <w:rsid w:val="000A4224"/>
    <w:rsid w:val="000A5924"/>
    <w:rsid w:val="000A5A35"/>
    <w:rsid w:val="000A67E1"/>
    <w:rsid w:val="000A6C16"/>
    <w:rsid w:val="000A6EA6"/>
    <w:rsid w:val="000A75D5"/>
    <w:rsid w:val="000B0B56"/>
    <w:rsid w:val="000B22B8"/>
    <w:rsid w:val="000B2BF4"/>
    <w:rsid w:val="000B3047"/>
    <w:rsid w:val="000B3EE5"/>
    <w:rsid w:val="000B4E08"/>
    <w:rsid w:val="000B5417"/>
    <w:rsid w:val="000B5C8A"/>
    <w:rsid w:val="000B6617"/>
    <w:rsid w:val="000B6C3A"/>
    <w:rsid w:val="000B7454"/>
    <w:rsid w:val="000B76D4"/>
    <w:rsid w:val="000B7E1C"/>
    <w:rsid w:val="000C183E"/>
    <w:rsid w:val="000C21D2"/>
    <w:rsid w:val="000C22AD"/>
    <w:rsid w:val="000C22C0"/>
    <w:rsid w:val="000C239F"/>
    <w:rsid w:val="000C3803"/>
    <w:rsid w:val="000C3FA7"/>
    <w:rsid w:val="000C459C"/>
    <w:rsid w:val="000C5398"/>
    <w:rsid w:val="000C5466"/>
    <w:rsid w:val="000C5D47"/>
    <w:rsid w:val="000C5F87"/>
    <w:rsid w:val="000C6320"/>
    <w:rsid w:val="000C6770"/>
    <w:rsid w:val="000C74FE"/>
    <w:rsid w:val="000C7A82"/>
    <w:rsid w:val="000D0899"/>
    <w:rsid w:val="000D08F8"/>
    <w:rsid w:val="000D1030"/>
    <w:rsid w:val="000D12B4"/>
    <w:rsid w:val="000D1A64"/>
    <w:rsid w:val="000D1C1F"/>
    <w:rsid w:val="000D21BF"/>
    <w:rsid w:val="000D278B"/>
    <w:rsid w:val="000D2BC4"/>
    <w:rsid w:val="000D3556"/>
    <w:rsid w:val="000D3C1C"/>
    <w:rsid w:val="000D3F5E"/>
    <w:rsid w:val="000D4201"/>
    <w:rsid w:val="000D427E"/>
    <w:rsid w:val="000D430E"/>
    <w:rsid w:val="000D4DA8"/>
    <w:rsid w:val="000D4F23"/>
    <w:rsid w:val="000D5449"/>
    <w:rsid w:val="000D5D4A"/>
    <w:rsid w:val="000D5E0F"/>
    <w:rsid w:val="000D5E4C"/>
    <w:rsid w:val="000D67E1"/>
    <w:rsid w:val="000D6E6A"/>
    <w:rsid w:val="000D79CD"/>
    <w:rsid w:val="000D7D25"/>
    <w:rsid w:val="000D7FF0"/>
    <w:rsid w:val="000E0214"/>
    <w:rsid w:val="000E04C2"/>
    <w:rsid w:val="000E04EC"/>
    <w:rsid w:val="000E05CC"/>
    <w:rsid w:val="000E09D1"/>
    <w:rsid w:val="000E1670"/>
    <w:rsid w:val="000E1757"/>
    <w:rsid w:val="000E207C"/>
    <w:rsid w:val="000E20A4"/>
    <w:rsid w:val="000E217A"/>
    <w:rsid w:val="000E21EC"/>
    <w:rsid w:val="000E2809"/>
    <w:rsid w:val="000E2C51"/>
    <w:rsid w:val="000E2EE2"/>
    <w:rsid w:val="000E2EF6"/>
    <w:rsid w:val="000E3158"/>
    <w:rsid w:val="000E3372"/>
    <w:rsid w:val="000E3CB0"/>
    <w:rsid w:val="000E50BD"/>
    <w:rsid w:val="000E5BA2"/>
    <w:rsid w:val="000E6012"/>
    <w:rsid w:val="000E671C"/>
    <w:rsid w:val="000E716B"/>
    <w:rsid w:val="000E72AA"/>
    <w:rsid w:val="000E7682"/>
    <w:rsid w:val="000E7C5A"/>
    <w:rsid w:val="000F1C17"/>
    <w:rsid w:val="000F1C44"/>
    <w:rsid w:val="000F2209"/>
    <w:rsid w:val="000F2561"/>
    <w:rsid w:val="000F2E68"/>
    <w:rsid w:val="000F2F0D"/>
    <w:rsid w:val="000F381B"/>
    <w:rsid w:val="000F41E4"/>
    <w:rsid w:val="000F4342"/>
    <w:rsid w:val="000F43A4"/>
    <w:rsid w:val="000F4639"/>
    <w:rsid w:val="000F47C9"/>
    <w:rsid w:val="000F59F8"/>
    <w:rsid w:val="000F631C"/>
    <w:rsid w:val="000F6784"/>
    <w:rsid w:val="000F711B"/>
    <w:rsid w:val="000F7E9E"/>
    <w:rsid w:val="0010050C"/>
    <w:rsid w:val="001008E6"/>
    <w:rsid w:val="00101EB3"/>
    <w:rsid w:val="00102606"/>
    <w:rsid w:val="001029BB"/>
    <w:rsid w:val="001037E8"/>
    <w:rsid w:val="00103C35"/>
    <w:rsid w:val="00103F2B"/>
    <w:rsid w:val="0010420E"/>
    <w:rsid w:val="0010496F"/>
    <w:rsid w:val="00104B3D"/>
    <w:rsid w:val="00106167"/>
    <w:rsid w:val="00106CF1"/>
    <w:rsid w:val="00107DE2"/>
    <w:rsid w:val="00110621"/>
    <w:rsid w:val="0011128C"/>
    <w:rsid w:val="0011142B"/>
    <w:rsid w:val="001117A0"/>
    <w:rsid w:val="00111BB0"/>
    <w:rsid w:val="00112062"/>
    <w:rsid w:val="00112E4E"/>
    <w:rsid w:val="001132E8"/>
    <w:rsid w:val="001134B3"/>
    <w:rsid w:val="00113524"/>
    <w:rsid w:val="0011387A"/>
    <w:rsid w:val="001139C7"/>
    <w:rsid w:val="00113CD6"/>
    <w:rsid w:val="001142C0"/>
    <w:rsid w:val="00114309"/>
    <w:rsid w:val="0011580A"/>
    <w:rsid w:val="00115956"/>
    <w:rsid w:val="001164E4"/>
    <w:rsid w:val="00116624"/>
    <w:rsid w:val="001167C7"/>
    <w:rsid w:val="001174C2"/>
    <w:rsid w:val="00117FBD"/>
    <w:rsid w:val="001224A9"/>
    <w:rsid w:val="001224BA"/>
    <w:rsid w:val="00122808"/>
    <w:rsid w:val="00123071"/>
    <w:rsid w:val="00123494"/>
    <w:rsid w:val="0012361D"/>
    <w:rsid w:val="00123A6D"/>
    <w:rsid w:val="0012413B"/>
    <w:rsid w:val="001242C0"/>
    <w:rsid w:val="00124568"/>
    <w:rsid w:val="00124737"/>
    <w:rsid w:val="00124B31"/>
    <w:rsid w:val="00125240"/>
    <w:rsid w:val="00125893"/>
    <w:rsid w:val="00125AE3"/>
    <w:rsid w:val="001260FE"/>
    <w:rsid w:val="00126AA1"/>
    <w:rsid w:val="00126C4A"/>
    <w:rsid w:val="001270B7"/>
    <w:rsid w:val="0013020C"/>
    <w:rsid w:val="00131181"/>
    <w:rsid w:val="00131248"/>
    <w:rsid w:val="001313B7"/>
    <w:rsid w:val="001315FA"/>
    <w:rsid w:val="00131811"/>
    <w:rsid w:val="0013271E"/>
    <w:rsid w:val="0013274E"/>
    <w:rsid w:val="0013357F"/>
    <w:rsid w:val="0013382F"/>
    <w:rsid w:val="00133BAB"/>
    <w:rsid w:val="00133EA5"/>
    <w:rsid w:val="00133F25"/>
    <w:rsid w:val="00135638"/>
    <w:rsid w:val="00135FD3"/>
    <w:rsid w:val="00136E1F"/>
    <w:rsid w:val="00137D85"/>
    <w:rsid w:val="0014042B"/>
    <w:rsid w:val="00140AED"/>
    <w:rsid w:val="0014110E"/>
    <w:rsid w:val="001413B9"/>
    <w:rsid w:val="00142060"/>
    <w:rsid w:val="001425E8"/>
    <w:rsid w:val="00143612"/>
    <w:rsid w:val="001438FF"/>
    <w:rsid w:val="00143FED"/>
    <w:rsid w:val="00144945"/>
    <w:rsid w:val="00145FB3"/>
    <w:rsid w:val="00146682"/>
    <w:rsid w:val="001466EB"/>
    <w:rsid w:val="00146886"/>
    <w:rsid w:val="0014695A"/>
    <w:rsid w:val="00147761"/>
    <w:rsid w:val="0015093E"/>
    <w:rsid w:val="00151141"/>
    <w:rsid w:val="0015166D"/>
    <w:rsid w:val="00151A60"/>
    <w:rsid w:val="00151D82"/>
    <w:rsid w:val="00152432"/>
    <w:rsid w:val="0015254A"/>
    <w:rsid w:val="0015256D"/>
    <w:rsid w:val="00153440"/>
    <w:rsid w:val="00153548"/>
    <w:rsid w:val="00153C72"/>
    <w:rsid w:val="00153D73"/>
    <w:rsid w:val="0015459A"/>
    <w:rsid w:val="001545A7"/>
    <w:rsid w:val="001548B4"/>
    <w:rsid w:val="001548DD"/>
    <w:rsid w:val="0015520E"/>
    <w:rsid w:val="0015535B"/>
    <w:rsid w:val="001557B8"/>
    <w:rsid w:val="00155DE3"/>
    <w:rsid w:val="001568A4"/>
    <w:rsid w:val="0015697F"/>
    <w:rsid w:val="00157199"/>
    <w:rsid w:val="001576C6"/>
    <w:rsid w:val="00157D6F"/>
    <w:rsid w:val="00157E1B"/>
    <w:rsid w:val="00160A77"/>
    <w:rsid w:val="00162DC3"/>
    <w:rsid w:val="001631AA"/>
    <w:rsid w:val="00164881"/>
    <w:rsid w:val="00164919"/>
    <w:rsid w:val="0016525E"/>
    <w:rsid w:val="00165604"/>
    <w:rsid w:val="00165D1D"/>
    <w:rsid w:val="001668EB"/>
    <w:rsid w:val="00166EF2"/>
    <w:rsid w:val="0016767F"/>
    <w:rsid w:val="00167B53"/>
    <w:rsid w:val="00167C8A"/>
    <w:rsid w:val="0017023E"/>
    <w:rsid w:val="0017089D"/>
    <w:rsid w:val="001720BA"/>
    <w:rsid w:val="0017216C"/>
    <w:rsid w:val="001726E6"/>
    <w:rsid w:val="00172B45"/>
    <w:rsid w:val="00172EB7"/>
    <w:rsid w:val="001732F5"/>
    <w:rsid w:val="0017388A"/>
    <w:rsid w:val="0017435F"/>
    <w:rsid w:val="001745E7"/>
    <w:rsid w:val="00174A39"/>
    <w:rsid w:val="00175013"/>
    <w:rsid w:val="0017594D"/>
    <w:rsid w:val="00175E4F"/>
    <w:rsid w:val="00175EDC"/>
    <w:rsid w:val="00176D2E"/>
    <w:rsid w:val="001774B5"/>
    <w:rsid w:val="0017783B"/>
    <w:rsid w:val="00177B76"/>
    <w:rsid w:val="001804EC"/>
    <w:rsid w:val="001810A1"/>
    <w:rsid w:val="00181162"/>
    <w:rsid w:val="001812C3"/>
    <w:rsid w:val="001814A9"/>
    <w:rsid w:val="001815D7"/>
    <w:rsid w:val="00181BCB"/>
    <w:rsid w:val="00182A8D"/>
    <w:rsid w:val="00182C36"/>
    <w:rsid w:val="0018476A"/>
    <w:rsid w:val="00184B7E"/>
    <w:rsid w:val="001851BF"/>
    <w:rsid w:val="001852EB"/>
    <w:rsid w:val="00185A02"/>
    <w:rsid w:val="00185F68"/>
    <w:rsid w:val="001866E5"/>
    <w:rsid w:val="0018710A"/>
    <w:rsid w:val="0018755E"/>
    <w:rsid w:val="001878AF"/>
    <w:rsid w:val="00187B59"/>
    <w:rsid w:val="00187B7F"/>
    <w:rsid w:val="00187D44"/>
    <w:rsid w:val="00190260"/>
    <w:rsid w:val="001911EC"/>
    <w:rsid w:val="001913D9"/>
    <w:rsid w:val="001917CA"/>
    <w:rsid w:val="00191E04"/>
    <w:rsid w:val="00192BE8"/>
    <w:rsid w:val="00192EC7"/>
    <w:rsid w:val="001933DD"/>
    <w:rsid w:val="00193A86"/>
    <w:rsid w:val="00195D60"/>
    <w:rsid w:val="001960D6"/>
    <w:rsid w:val="0019674C"/>
    <w:rsid w:val="001974C8"/>
    <w:rsid w:val="00197E9D"/>
    <w:rsid w:val="001A039F"/>
    <w:rsid w:val="001A0B26"/>
    <w:rsid w:val="001A0BE1"/>
    <w:rsid w:val="001A1021"/>
    <w:rsid w:val="001A18C1"/>
    <w:rsid w:val="001A1922"/>
    <w:rsid w:val="001A1E9C"/>
    <w:rsid w:val="001A2453"/>
    <w:rsid w:val="001A27DC"/>
    <w:rsid w:val="001A2879"/>
    <w:rsid w:val="001A2BC4"/>
    <w:rsid w:val="001A301E"/>
    <w:rsid w:val="001A31C6"/>
    <w:rsid w:val="001A41E6"/>
    <w:rsid w:val="001A4ECE"/>
    <w:rsid w:val="001A5162"/>
    <w:rsid w:val="001A5C0F"/>
    <w:rsid w:val="001A785B"/>
    <w:rsid w:val="001A7B9D"/>
    <w:rsid w:val="001A7B9F"/>
    <w:rsid w:val="001A7D16"/>
    <w:rsid w:val="001B0455"/>
    <w:rsid w:val="001B0926"/>
    <w:rsid w:val="001B0CB7"/>
    <w:rsid w:val="001B0E23"/>
    <w:rsid w:val="001B140A"/>
    <w:rsid w:val="001B1527"/>
    <w:rsid w:val="001B1D46"/>
    <w:rsid w:val="001B2A2F"/>
    <w:rsid w:val="001B3211"/>
    <w:rsid w:val="001B397A"/>
    <w:rsid w:val="001B3AB2"/>
    <w:rsid w:val="001B3BAF"/>
    <w:rsid w:val="001B4617"/>
    <w:rsid w:val="001B46CA"/>
    <w:rsid w:val="001B4854"/>
    <w:rsid w:val="001B4B6C"/>
    <w:rsid w:val="001B4EDE"/>
    <w:rsid w:val="001B54A9"/>
    <w:rsid w:val="001B5834"/>
    <w:rsid w:val="001B63C1"/>
    <w:rsid w:val="001B644E"/>
    <w:rsid w:val="001B6599"/>
    <w:rsid w:val="001B7113"/>
    <w:rsid w:val="001B7A67"/>
    <w:rsid w:val="001C00A3"/>
    <w:rsid w:val="001C1108"/>
    <w:rsid w:val="001C1973"/>
    <w:rsid w:val="001C1B00"/>
    <w:rsid w:val="001C1B73"/>
    <w:rsid w:val="001C20F3"/>
    <w:rsid w:val="001C2253"/>
    <w:rsid w:val="001C22A6"/>
    <w:rsid w:val="001C2672"/>
    <w:rsid w:val="001C2B0C"/>
    <w:rsid w:val="001C2E2D"/>
    <w:rsid w:val="001C3B41"/>
    <w:rsid w:val="001C3D21"/>
    <w:rsid w:val="001C4127"/>
    <w:rsid w:val="001C4164"/>
    <w:rsid w:val="001C426D"/>
    <w:rsid w:val="001C46B0"/>
    <w:rsid w:val="001C494C"/>
    <w:rsid w:val="001C54BB"/>
    <w:rsid w:val="001C66E0"/>
    <w:rsid w:val="001C6C1E"/>
    <w:rsid w:val="001C7814"/>
    <w:rsid w:val="001C7D7C"/>
    <w:rsid w:val="001D00DB"/>
    <w:rsid w:val="001D00FE"/>
    <w:rsid w:val="001D0DFC"/>
    <w:rsid w:val="001D1D0C"/>
    <w:rsid w:val="001D2316"/>
    <w:rsid w:val="001D28F7"/>
    <w:rsid w:val="001D2AB0"/>
    <w:rsid w:val="001D3895"/>
    <w:rsid w:val="001D3D52"/>
    <w:rsid w:val="001D4039"/>
    <w:rsid w:val="001D4465"/>
    <w:rsid w:val="001D4CEA"/>
    <w:rsid w:val="001D4D8A"/>
    <w:rsid w:val="001D563A"/>
    <w:rsid w:val="001D5F33"/>
    <w:rsid w:val="001D6219"/>
    <w:rsid w:val="001D7481"/>
    <w:rsid w:val="001E0366"/>
    <w:rsid w:val="001E0AC6"/>
    <w:rsid w:val="001E1673"/>
    <w:rsid w:val="001E175A"/>
    <w:rsid w:val="001E1BD8"/>
    <w:rsid w:val="001E1D5C"/>
    <w:rsid w:val="001E1E34"/>
    <w:rsid w:val="001E27ED"/>
    <w:rsid w:val="001E3273"/>
    <w:rsid w:val="001E3346"/>
    <w:rsid w:val="001E3E7C"/>
    <w:rsid w:val="001E4225"/>
    <w:rsid w:val="001E486C"/>
    <w:rsid w:val="001E4D8E"/>
    <w:rsid w:val="001E4EB5"/>
    <w:rsid w:val="001E4EFF"/>
    <w:rsid w:val="001E5A06"/>
    <w:rsid w:val="001E5E3E"/>
    <w:rsid w:val="001E6112"/>
    <w:rsid w:val="001E648A"/>
    <w:rsid w:val="001E6E15"/>
    <w:rsid w:val="001F18AA"/>
    <w:rsid w:val="001F20E1"/>
    <w:rsid w:val="001F2D4E"/>
    <w:rsid w:val="001F3DD1"/>
    <w:rsid w:val="001F402E"/>
    <w:rsid w:val="001F4265"/>
    <w:rsid w:val="001F4DFD"/>
    <w:rsid w:val="001F50A8"/>
    <w:rsid w:val="001F56BE"/>
    <w:rsid w:val="001F6279"/>
    <w:rsid w:val="001F6554"/>
    <w:rsid w:val="001F75B3"/>
    <w:rsid w:val="002007D4"/>
    <w:rsid w:val="00200DF4"/>
    <w:rsid w:val="00200E43"/>
    <w:rsid w:val="002013D7"/>
    <w:rsid w:val="00201D5A"/>
    <w:rsid w:val="00201DF7"/>
    <w:rsid w:val="00201F2C"/>
    <w:rsid w:val="00201FD7"/>
    <w:rsid w:val="00202A3D"/>
    <w:rsid w:val="00202BBD"/>
    <w:rsid w:val="002030BC"/>
    <w:rsid w:val="0020348A"/>
    <w:rsid w:val="002037F5"/>
    <w:rsid w:val="00203886"/>
    <w:rsid w:val="002042B8"/>
    <w:rsid w:val="00204365"/>
    <w:rsid w:val="00204D65"/>
    <w:rsid w:val="00204E6A"/>
    <w:rsid w:val="00205065"/>
    <w:rsid w:val="00206500"/>
    <w:rsid w:val="0020708C"/>
    <w:rsid w:val="00207BC8"/>
    <w:rsid w:val="00207BCC"/>
    <w:rsid w:val="00207C8F"/>
    <w:rsid w:val="00210353"/>
    <w:rsid w:val="00210866"/>
    <w:rsid w:val="00211135"/>
    <w:rsid w:val="00211D41"/>
    <w:rsid w:val="0021229F"/>
    <w:rsid w:val="00212428"/>
    <w:rsid w:val="002128B9"/>
    <w:rsid w:val="00213024"/>
    <w:rsid w:val="00213564"/>
    <w:rsid w:val="0021442F"/>
    <w:rsid w:val="00214482"/>
    <w:rsid w:val="00215163"/>
    <w:rsid w:val="002163A5"/>
    <w:rsid w:val="00216A0F"/>
    <w:rsid w:val="00216D7D"/>
    <w:rsid w:val="0021701F"/>
    <w:rsid w:val="00217584"/>
    <w:rsid w:val="00217C21"/>
    <w:rsid w:val="00217DD2"/>
    <w:rsid w:val="002201B9"/>
    <w:rsid w:val="00220DF3"/>
    <w:rsid w:val="00220F70"/>
    <w:rsid w:val="002222A5"/>
    <w:rsid w:val="00222999"/>
    <w:rsid w:val="00222BBB"/>
    <w:rsid w:val="00223AEA"/>
    <w:rsid w:val="002240E2"/>
    <w:rsid w:val="002245EF"/>
    <w:rsid w:val="0022641A"/>
    <w:rsid w:val="002267DC"/>
    <w:rsid w:val="00227075"/>
    <w:rsid w:val="00227ECE"/>
    <w:rsid w:val="0023011D"/>
    <w:rsid w:val="00230158"/>
    <w:rsid w:val="00230545"/>
    <w:rsid w:val="00230C36"/>
    <w:rsid w:val="00230DEA"/>
    <w:rsid w:val="0023103D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5730"/>
    <w:rsid w:val="002361B1"/>
    <w:rsid w:val="00236778"/>
    <w:rsid w:val="0023735D"/>
    <w:rsid w:val="00240103"/>
    <w:rsid w:val="00240C54"/>
    <w:rsid w:val="002412F2"/>
    <w:rsid w:val="00242195"/>
    <w:rsid w:val="00243CF5"/>
    <w:rsid w:val="002440C2"/>
    <w:rsid w:val="00244F5B"/>
    <w:rsid w:val="0024568E"/>
    <w:rsid w:val="00246F38"/>
    <w:rsid w:val="002475A2"/>
    <w:rsid w:val="002475E1"/>
    <w:rsid w:val="00247AFD"/>
    <w:rsid w:val="00250506"/>
    <w:rsid w:val="00250BBA"/>
    <w:rsid w:val="00251287"/>
    <w:rsid w:val="00252C4E"/>
    <w:rsid w:val="00252F75"/>
    <w:rsid w:val="00253FBA"/>
    <w:rsid w:val="002557FA"/>
    <w:rsid w:val="00255B48"/>
    <w:rsid w:val="00255E9E"/>
    <w:rsid w:val="00255F4D"/>
    <w:rsid w:val="00256D0B"/>
    <w:rsid w:val="00257290"/>
    <w:rsid w:val="002579A5"/>
    <w:rsid w:val="00257C9E"/>
    <w:rsid w:val="00257CC9"/>
    <w:rsid w:val="002604DB"/>
    <w:rsid w:val="00261DF7"/>
    <w:rsid w:val="00262844"/>
    <w:rsid w:val="00263FC8"/>
    <w:rsid w:val="002643FE"/>
    <w:rsid w:val="00264771"/>
    <w:rsid w:val="00264AB1"/>
    <w:rsid w:val="00264C04"/>
    <w:rsid w:val="00264F39"/>
    <w:rsid w:val="002650F8"/>
    <w:rsid w:val="00265489"/>
    <w:rsid w:val="002659E6"/>
    <w:rsid w:val="002668F8"/>
    <w:rsid w:val="00266C03"/>
    <w:rsid w:val="00267F88"/>
    <w:rsid w:val="002700A7"/>
    <w:rsid w:val="002700BB"/>
    <w:rsid w:val="00270372"/>
    <w:rsid w:val="002705B4"/>
    <w:rsid w:val="002705E2"/>
    <w:rsid w:val="0027066A"/>
    <w:rsid w:val="002707DB"/>
    <w:rsid w:val="002719BD"/>
    <w:rsid w:val="00272DFD"/>
    <w:rsid w:val="00273988"/>
    <w:rsid w:val="00273D07"/>
    <w:rsid w:val="00274908"/>
    <w:rsid w:val="00274CD5"/>
    <w:rsid w:val="0027510E"/>
    <w:rsid w:val="002752EA"/>
    <w:rsid w:val="00275DCC"/>
    <w:rsid w:val="00275EEE"/>
    <w:rsid w:val="00276200"/>
    <w:rsid w:val="00276446"/>
    <w:rsid w:val="002769CF"/>
    <w:rsid w:val="00276CE1"/>
    <w:rsid w:val="002776B3"/>
    <w:rsid w:val="002816D7"/>
    <w:rsid w:val="0028195B"/>
    <w:rsid w:val="00281E40"/>
    <w:rsid w:val="00282560"/>
    <w:rsid w:val="00283318"/>
    <w:rsid w:val="00283418"/>
    <w:rsid w:val="00283609"/>
    <w:rsid w:val="00283B47"/>
    <w:rsid w:val="00283C84"/>
    <w:rsid w:val="002844CB"/>
    <w:rsid w:val="0028466B"/>
    <w:rsid w:val="00284A3E"/>
    <w:rsid w:val="00285C8C"/>
    <w:rsid w:val="00285C95"/>
    <w:rsid w:val="002863C6"/>
    <w:rsid w:val="002871C3"/>
    <w:rsid w:val="00287BD7"/>
    <w:rsid w:val="00287FC6"/>
    <w:rsid w:val="00290170"/>
    <w:rsid w:val="00290C44"/>
    <w:rsid w:val="002911D4"/>
    <w:rsid w:val="002914B1"/>
    <w:rsid w:val="002919D7"/>
    <w:rsid w:val="00292A82"/>
    <w:rsid w:val="00293472"/>
    <w:rsid w:val="002934A4"/>
    <w:rsid w:val="00294217"/>
    <w:rsid w:val="0029471D"/>
    <w:rsid w:val="00294955"/>
    <w:rsid w:val="00294E6A"/>
    <w:rsid w:val="002959D6"/>
    <w:rsid w:val="00295B83"/>
    <w:rsid w:val="00296673"/>
    <w:rsid w:val="002969E8"/>
    <w:rsid w:val="0029712F"/>
    <w:rsid w:val="00297856"/>
    <w:rsid w:val="00297BE1"/>
    <w:rsid w:val="002A02F5"/>
    <w:rsid w:val="002A1454"/>
    <w:rsid w:val="002A1E63"/>
    <w:rsid w:val="002A244D"/>
    <w:rsid w:val="002A2792"/>
    <w:rsid w:val="002A2F61"/>
    <w:rsid w:val="002A3728"/>
    <w:rsid w:val="002A3B8E"/>
    <w:rsid w:val="002A3D48"/>
    <w:rsid w:val="002A42C9"/>
    <w:rsid w:val="002A4A91"/>
    <w:rsid w:val="002A5587"/>
    <w:rsid w:val="002A5747"/>
    <w:rsid w:val="002A5EE1"/>
    <w:rsid w:val="002A5F65"/>
    <w:rsid w:val="002A6058"/>
    <w:rsid w:val="002A6485"/>
    <w:rsid w:val="002A6CAE"/>
    <w:rsid w:val="002A7529"/>
    <w:rsid w:val="002A764E"/>
    <w:rsid w:val="002A7C72"/>
    <w:rsid w:val="002A7E89"/>
    <w:rsid w:val="002A7FD9"/>
    <w:rsid w:val="002B0D08"/>
    <w:rsid w:val="002B0DB6"/>
    <w:rsid w:val="002B0EBC"/>
    <w:rsid w:val="002B1084"/>
    <w:rsid w:val="002B1996"/>
    <w:rsid w:val="002B1B63"/>
    <w:rsid w:val="002B23A1"/>
    <w:rsid w:val="002B23E1"/>
    <w:rsid w:val="002B2E22"/>
    <w:rsid w:val="002B340E"/>
    <w:rsid w:val="002B389B"/>
    <w:rsid w:val="002B3C8B"/>
    <w:rsid w:val="002B3D6C"/>
    <w:rsid w:val="002B49B6"/>
    <w:rsid w:val="002B5459"/>
    <w:rsid w:val="002B563B"/>
    <w:rsid w:val="002B621F"/>
    <w:rsid w:val="002B6448"/>
    <w:rsid w:val="002B6B32"/>
    <w:rsid w:val="002B6F62"/>
    <w:rsid w:val="002B7876"/>
    <w:rsid w:val="002B7EA5"/>
    <w:rsid w:val="002C03E6"/>
    <w:rsid w:val="002C0FF8"/>
    <w:rsid w:val="002C20BF"/>
    <w:rsid w:val="002C24A5"/>
    <w:rsid w:val="002C293B"/>
    <w:rsid w:val="002C3694"/>
    <w:rsid w:val="002C3974"/>
    <w:rsid w:val="002C450F"/>
    <w:rsid w:val="002C4C8D"/>
    <w:rsid w:val="002C53E0"/>
    <w:rsid w:val="002C6C6D"/>
    <w:rsid w:val="002C6C74"/>
    <w:rsid w:val="002C728C"/>
    <w:rsid w:val="002C7309"/>
    <w:rsid w:val="002C7790"/>
    <w:rsid w:val="002C7E44"/>
    <w:rsid w:val="002D0001"/>
    <w:rsid w:val="002D0325"/>
    <w:rsid w:val="002D1133"/>
    <w:rsid w:val="002D200D"/>
    <w:rsid w:val="002D2DC6"/>
    <w:rsid w:val="002D3091"/>
    <w:rsid w:val="002D3540"/>
    <w:rsid w:val="002D39F5"/>
    <w:rsid w:val="002D3C4C"/>
    <w:rsid w:val="002D3FC6"/>
    <w:rsid w:val="002D4C7D"/>
    <w:rsid w:val="002D624A"/>
    <w:rsid w:val="002D6852"/>
    <w:rsid w:val="002D6B90"/>
    <w:rsid w:val="002D7376"/>
    <w:rsid w:val="002D74F2"/>
    <w:rsid w:val="002D78A0"/>
    <w:rsid w:val="002E0133"/>
    <w:rsid w:val="002E0855"/>
    <w:rsid w:val="002E08AB"/>
    <w:rsid w:val="002E0EA0"/>
    <w:rsid w:val="002E12FD"/>
    <w:rsid w:val="002E141C"/>
    <w:rsid w:val="002E230B"/>
    <w:rsid w:val="002E2F1D"/>
    <w:rsid w:val="002E3B12"/>
    <w:rsid w:val="002E3D64"/>
    <w:rsid w:val="002E3EBA"/>
    <w:rsid w:val="002E46E3"/>
    <w:rsid w:val="002E4960"/>
    <w:rsid w:val="002E5031"/>
    <w:rsid w:val="002E528C"/>
    <w:rsid w:val="002E5D4B"/>
    <w:rsid w:val="002E6063"/>
    <w:rsid w:val="002E6120"/>
    <w:rsid w:val="002E64AB"/>
    <w:rsid w:val="002E683A"/>
    <w:rsid w:val="002E6EC4"/>
    <w:rsid w:val="002F0CC9"/>
    <w:rsid w:val="002F1614"/>
    <w:rsid w:val="002F1F04"/>
    <w:rsid w:val="002F288B"/>
    <w:rsid w:val="002F28B1"/>
    <w:rsid w:val="002F3092"/>
    <w:rsid w:val="002F3CCE"/>
    <w:rsid w:val="002F4049"/>
    <w:rsid w:val="002F43D2"/>
    <w:rsid w:val="002F47D4"/>
    <w:rsid w:val="002F4C60"/>
    <w:rsid w:val="002F5FE3"/>
    <w:rsid w:val="002F6749"/>
    <w:rsid w:val="002F782E"/>
    <w:rsid w:val="002F79C3"/>
    <w:rsid w:val="003006B9"/>
    <w:rsid w:val="00300E8E"/>
    <w:rsid w:val="00301E08"/>
    <w:rsid w:val="00301E6F"/>
    <w:rsid w:val="003042C3"/>
    <w:rsid w:val="0030498D"/>
    <w:rsid w:val="00304AD7"/>
    <w:rsid w:val="003053D1"/>
    <w:rsid w:val="0030540E"/>
    <w:rsid w:val="0030609B"/>
    <w:rsid w:val="00306193"/>
    <w:rsid w:val="003061CB"/>
    <w:rsid w:val="0030668C"/>
    <w:rsid w:val="00306829"/>
    <w:rsid w:val="00306E66"/>
    <w:rsid w:val="00307251"/>
    <w:rsid w:val="003104AD"/>
    <w:rsid w:val="00310B40"/>
    <w:rsid w:val="00311490"/>
    <w:rsid w:val="00311699"/>
    <w:rsid w:val="003123DF"/>
    <w:rsid w:val="00312E89"/>
    <w:rsid w:val="003130AD"/>
    <w:rsid w:val="00313502"/>
    <w:rsid w:val="003138AF"/>
    <w:rsid w:val="003139B2"/>
    <w:rsid w:val="003141CC"/>
    <w:rsid w:val="0031487A"/>
    <w:rsid w:val="00314AD7"/>
    <w:rsid w:val="00314D88"/>
    <w:rsid w:val="00314F72"/>
    <w:rsid w:val="00315637"/>
    <w:rsid w:val="003157CF"/>
    <w:rsid w:val="00316496"/>
    <w:rsid w:val="00316643"/>
    <w:rsid w:val="00316B27"/>
    <w:rsid w:val="003175F8"/>
    <w:rsid w:val="00317E82"/>
    <w:rsid w:val="003210C6"/>
    <w:rsid w:val="00321363"/>
    <w:rsid w:val="00321AA0"/>
    <w:rsid w:val="00321E98"/>
    <w:rsid w:val="003223C4"/>
    <w:rsid w:val="003224D0"/>
    <w:rsid w:val="00322A8E"/>
    <w:rsid w:val="003237F7"/>
    <w:rsid w:val="00325A24"/>
    <w:rsid w:val="00325CFD"/>
    <w:rsid w:val="00325F67"/>
    <w:rsid w:val="0032611B"/>
    <w:rsid w:val="0032697B"/>
    <w:rsid w:val="003269D8"/>
    <w:rsid w:val="00326ECE"/>
    <w:rsid w:val="0032712C"/>
    <w:rsid w:val="00327B86"/>
    <w:rsid w:val="00330116"/>
    <w:rsid w:val="00330787"/>
    <w:rsid w:val="00331AA6"/>
    <w:rsid w:val="00331D40"/>
    <w:rsid w:val="00331FA4"/>
    <w:rsid w:val="0033242B"/>
    <w:rsid w:val="003343DE"/>
    <w:rsid w:val="00334679"/>
    <w:rsid w:val="00334768"/>
    <w:rsid w:val="00334994"/>
    <w:rsid w:val="00334F77"/>
    <w:rsid w:val="003351D7"/>
    <w:rsid w:val="0033534C"/>
    <w:rsid w:val="003354E8"/>
    <w:rsid w:val="003359B9"/>
    <w:rsid w:val="00335C88"/>
    <w:rsid w:val="0033671F"/>
    <w:rsid w:val="00336AF5"/>
    <w:rsid w:val="003370CD"/>
    <w:rsid w:val="0033729D"/>
    <w:rsid w:val="0033746F"/>
    <w:rsid w:val="00337B18"/>
    <w:rsid w:val="00337EBE"/>
    <w:rsid w:val="00337EFC"/>
    <w:rsid w:val="00337F10"/>
    <w:rsid w:val="0034064E"/>
    <w:rsid w:val="00340CF5"/>
    <w:rsid w:val="00341060"/>
    <w:rsid w:val="00341BC3"/>
    <w:rsid w:val="00341F9A"/>
    <w:rsid w:val="00342822"/>
    <w:rsid w:val="003431AC"/>
    <w:rsid w:val="00343210"/>
    <w:rsid w:val="00343336"/>
    <w:rsid w:val="0034337E"/>
    <w:rsid w:val="00343561"/>
    <w:rsid w:val="003441D2"/>
    <w:rsid w:val="0034424F"/>
    <w:rsid w:val="00344635"/>
    <w:rsid w:val="00344884"/>
    <w:rsid w:val="00344C90"/>
    <w:rsid w:val="003468A3"/>
    <w:rsid w:val="003477F1"/>
    <w:rsid w:val="00347BDD"/>
    <w:rsid w:val="00347D80"/>
    <w:rsid w:val="0035001C"/>
    <w:rsid w:val="00351A48"/>
    <w:rsid w:val="003520F2"/>
    <w:rsid w:val="00352332"/>
    <w:rsid w:val="00352387"/>
    <w:rsid w:val="00352453"/>
    <w:rsid w:val="003529D2"/>
    <w:rsid w:val="003533E2"/>
    <w:rsid w:val="0035358C"/>
    <w:rsid w:val="003537B7"/>
    <w:rsid w:val="00353956"/>
    <w:rsid w:val="003539EC"/>
    <w:rsid w:val="00353C10"/>
    <w:rsid w:val="00353C92"/>
    <w:rsid w:val="003543CE"/>
    <w:rsid w:val="0035490D"/>
    <w:rsid w:val="00354A0E"/>
    <w:rsid w:val="00355089"/>
    <w:rsid w:val="00355C7E"/>
    <w:rsid w:val="00356059"/>
    <w:rsid w:val="0035637B"/>
    <w:rsid w:val="00356432"/>
    <w:rsid w:val="003568D3"/>
    <w:rsid w:val="00357146"/>
    <w:rsid w:val="00357354"/>
    <w:rsid w:val="00357452"/>
    <w:rsid w:val="00357B49"/>
    <w:rsid w:val="00360345"/>
    <w:rsid w:val="003609F6"/>
    <w:rsid w:val="00361354"/>
    <w:rsid w:val="00362072"/>
    <w:rsid w:val="003621F6"/>
    <w:rsid w:val="00362299"/>
    <w:rsid w:val="00362321"/>
    <w:rsid w:val="0036260C"/>
    <w:rsid w:val="003627AD"/>
    <w:rsid w:val="00362E6E"/>
    <w:rsid w:val="0036351B"/>
    <w:rsid w:val="003643A9"/>
    <w:rsid w:val="003645A9"/>
    <w:rsid w:val="00364A57"/>
    <w:rsid w:val="00364E58"/>
    <w:rsid w:val="00365338"/>
    <w:rsid w:val="00365713"/>
    <w:rsid w:val="0036603A"/>
    <w:rsid w:val="003662D3"/>
    <w:rsid w:val="00366651"/>
    <w:rsid w:val="00367219"/>
    <w:rsid w:val="00367EBA"/>
    <w:rsid w:val="003703CA"/>
    <w:rsid w:val="003709E4"/>
    <w:rsid w:val="00371CA5"/>
    <w:rsid w:val="0037212B"/>
    <w:rsid w:val="003721AC"/>
    <w:rsid w:val="00372D1E"/>
    <w:rsid w:val="00373694"/>
    <w:rsid w:val="00373D1F"/>
    <w:rsid w:val="0037432E"/>
    <w:rsid w:val="003757CA"/>
    <w:rsid w:val="00376996"/>
    <w:rsid w:val="00376F37"/>
    <w:rsid w:val="0037758A"/>
    <w:rsid w:val="00377622"/>
    <w:rsid w:val="003801A1"/>
    <w:rsid w:val="003807D6"/>
    <w:rsid w:val="00380B45"/>
    <w:rsid w:val="00380EAD"/>
    <w:rsid w:val="00381129"/>
    <w:rsid w:val="0038155E"/>
    <w:rsid w:val="00382304"/>
    <w:rsid w:val="00382BFF"/>
    <w:rsid w:val="00382E7A"/>
    <w:rsid w:val="00383157"/>
    <w:rsid w:val="00383821"/>
    <w:rsid w:val="003847BE"/>
    <w:rsid w:val="003848DC"/>
    <w:rsid w:val="00384EB6"/>
    <w:rsid w:val="00385878"/>
    <w:rsid w:val="00385E13"/>
    <w:rsid w:val="003862D8"/>
    <w:rsid w:val="0038649C"/>
    <w:rsid w:val="0038724E"/>
    <w:rsid w:val="00387666"/>
    <w:rsid w:val="00390FB2"/>
    <w:rsid w:val="003915F8"/>
    <w:rsid w:val="00391833"/>
    <w:rsid w:val="00391AE2"/>
    <w:rsid w:val="00391B97"/>
    <w:rsid w:val="00391D9F"/>
    <w:rsid w:val="00392EAA"/>
    <w:rsid w:val="003931A5"/>
    <w:rsid w:val="0039384B"/>
    <w:rsid w:val="003947CE"/>
    <w:rsid w:val="00394934"/>
    <w:rsid w:val="003953F7"/>
    <w:rsid w:val="003963C8"/>
    <w:rsid w:val="0039685D"/>
    <w:rsid w:val="00396D79"/>
    <w:rsid w:val="00397B80"/>
    <w:rsid w:val="003A086E"/>
    <w:rsid w:val="003A0980"/>
    <w:rsid w:val="003A0F8E"/>
    <w:rsid w:val="003A13F4"/>
    <w:rsid w:val="003A1404"/>
    <w:rsid w:val="003A165A"/>
    <w:rsid w:val="003A20BB"/>
    <w:rsid w:val="003A22C9"/>
    <w:rsid w:val="003A2D5D"/>
    <w:rsid w:val="003A37C3"/>
    <w:rsid w:val="003A42CC"/>
    <w:rsid w:val="003A4483"/>
    <w:rsid w:val="003A4ABE"/>
    <w:rsid w:val="003A4E42"/>
    <w:rsid w:val="003A56BB"/>
    <w:rsid w:val="003A680F"/>
    <w:rsid w:val="003A7F1C"/>
    <w:rsid w:val="003B0006"/>
    <w:rsid w:val="003B0215"/>
    <w:rsid w:val="003B02CD"/>
    <w:rsid w:val="003B0518"/>
    <w:rsid w:val="003B13F6"/>
    <w:rsid w:val="003B158B"/>
    <w:rsid w:val="003B21CF"/>
    <w:rsid w:val="003B22C4"/>
    <w:rsid w:val="003B24CA"/>
    <w:rsid w:val="003B2718"/>
    <w:rsid w:val="003B3097"/>
    <w:rsid w:val="003B3C81"/>
    <w:rsid w:val="003B3F44"/>
    <w:rsid w:val="003B52E2"/>
    <w:rsid w:val="003B588F"/>
    <w:rsid w:val="003B674B"/>
    <w:rsid w:val="003B6FE2"/>
    <w:rsid w:val="003B7070"/>
    <w:rsid w:val="003B7110"/>
    <w:rsid w:val="003C04EE"/>
    <w:rsid w:val="003C1FB1"/>
    <w:rsid w:val="003C1FF5"/>
    <w:rsid w:val="003C2A08"/>
    <w:rsid w:val="003C306D"/>
    <w:rsid w:val="003C3653"/>
    <w:rsid w:val="003C3A9E"/>
    <w:rsid w:val="003C4357"/>
    <w:rsid w:val="003C440A"/>
    <w:rsid w:val="003C47F2"/>
    <w:rsid w:val="003C4FB1"/>
    <w:rsid w:val="003C57EF"/>
    <w:rsid w:val="003C5AFC"/>
    <w:rsid w:val="003C5DF0"/>
    <w:rsid w:val="003C663A"/>
    <w:rsid w:val="003C6B1A"/>
    <w:rsid w:val="003C7749"/>
    <w:rsid w:val="003C7D7D"/>
    <w:rsid w:val="003C7EAF"/>
    <w:rsid w:val="003D058C"/>
    <w:rsid w:val="003D08B9"/>
    <w:rsid w:val="003D091F"/>
    <w:rsid w:val="003D0AE4"/>
    <w:rsid w:val="003D0FF4"/>
    <w:rsid w:val="003D2A42"/>
    <w:rsid w:val="003D305B"/>
    <w:rsid w:val="003D3521"/>
    <w:rsid w:val="003D3C5C"/>
    <w:rsid w:val="003D3CD7"/>
    <w:rsid w:val="003D3F57"/>
    <w:rsid w:val="003D41AF"/>
    <w:rsid w:val="003D4E73"/>
    <w:rsid w:val="003D5442"/>
    <w:rsid w:val="003D5D6F"/>
    <w:rsid w:val="003D5E84"/>
    <w:rsid w:val="003D5FDA"/>
    <w:rsid w:val="003D65BE"/>
    <w:rsid w:val="003D71F1"/>
    <w:rsid w:val="003D788D"/>
    <w:rsid w:val="003D7C46"/>
    <w:rsid w:val="003E0DD3"/>
    <w:rsid w:val="003E1916"/>
    <w:rsid w:val="003E3617"/>
    <w:rsid w:val="003E5057"/>
    <w:rsid w:val="003E568A"/>
    <w:rsid w:val="003E58B5"/>
    <w:rsid w:val="003E5C7C"/>
    <w:rsid w:val="003E61A7"/>
    <w:rsid w:val="003E669E"/>
    <w:rsid w:val="003E6EBE"/>
    <w:rsid w:val="003E7824"/>
    <w:rsid w:val="003E7AD9"/>
    <w:rsid w:val="003E7D3D"/>
    <w:rsid w:val="003F028F"/>
    <w:rsid w:val="003F0CD3"/>
    <w:rsid w:val="003F1F2B"/>
    <w:rsid w:val="003F3789"/>
    <w:rsid w:val="003F3B1A"/>
    <w:rsid w:val="003F40C0"/>
    <w:rsid w:val="003F42E7"/>
    <w:rsid w:val="003F45A1"/>
    <w:rsid w:val="003F4625"/>
    <w:rsid w:val="003F4662"/>
    <w:rsid w:val="003F47DD"/>
    <w:rsid w:val="003F494A"/>
    <w:rsid w:val="003F4E96"/>
    <w:rsid w:val="003F52AC"/>
    <w:rsid w:val="003F5990"/>
    <w:rsid w:val="003F606D"/>
    <w:rsid w:val="003F6349"/>
    <w:rsid w:val="003F6817"/>
    <w:rsid w:val="003F6A22"/>
    <w:rsid w:val="003F6CD2"/>
    <w:rsid w:val="003F7069"/>
    <w:rsid w:val="003F72D7"/>
    <w:rsid w:val="003F7442"/>
    <w:rsid w:val="003F7A9D"/>
    <w:rsid w:val="003F7D7B"/>
    <w:rsid w:val="003F7F0A"/>
    <w:rsid w:val="00400454"/>
    <w:rsid w:val="00400457"/>
    <w:rsid w:val="004004C3"/>
    <w:rsid w:val="00400F63"/>
    <w:rsid w:val="00401448"/>
    <w:rsid w:val="00401FAD"/>
    <w:rsid w:val="00402EF3"/>
    <w:rsid w:val="004033C3"/>
    <w:rsid w:val="00403767"/>
    <w:rsid w:val="0040500A"/>
    <w:rsid w:val="00405291"/>
    <w:rsid w:val="0040564A"/>
    <w:rsid w:val="004058F7"/>
    <w:rsid w:val="0040599D"/>
    <w:rsid w:val="004062EF"/>
    <w:rsid w:val="00407346"/>
    <w:rsid w:val="0040796E"/>
    <w:rsid w:val="0041000B"/>
    <w:rsid w:val="0041074B"/>
    <w:rsid w:val="0041176C"/>
    <w:rsid w:val="00411FA8"/>
    <w:rsid w:val="00412339"/>
    <w:rsid w:val="00412362"/>
    <w:rsid w:val="00412D55"/>
    <w:rsid w:val="00412D9B"/>
    <w:rsid w:val="00413462"/>
    <w:rsid w:val="0041371B"/>
    <w:rsid w:val="0041395C"/>
    <w:rsid w:val="00413A77"/>
    <w:rsid w:val="00413E0D"/>
    <w:rsid w:val="0041457B"/>
    <w:rsid w:val="00414A7E"/>
    <w:rsid w:val="00414C55"/>
    <w:rsid w:val="00414EAB"/>
    <w:rsid w:val="004151EE"/>
    <w:rsid w:val="004153C2"/>
    <w:rsid w:val="00415421"/>
    <w:rsid w:val="00415CD5"/>
    <w:rsid w:val="004161E2"/>
    <w:rsid w:val="00416DBA"/>
    <w:rsid w:val="00420574"/>
    <w:rsid w:val="00420E30"/>
    <w:rsid w:val="00421D9D"/>
    <w:rsid w:val="00422B59"/>
    <w:rsid w:val="00422D4A"/>
    <w:rsid w:val="004234DB"/>
    <w:rsid w:val="0042403A"/>
    <w:rsid w:val="004241FA"/>
    <w:rsid w:val="00424A75"/>
    <w:rsid w:val="00424E54"/>
    <w:rsid w:val="00424EE2"/>
    <w:rsid w:val="00424FFC"/>
    <w:rsid w:val="00425403"/>
    <w:rsid w:val="00425767"/>
    <w:rsid w:val="00425CD3"/>
    <w:rsid w:val="00426951"/>
    <w:rsid w:val="00426AD6"/>
    <w:rsid w:val="00426B1C"/>
    <w:rsid w:val="00427228"/>
    <w:rsid w:val="0042747E"/>
    <w:rsid w:val="00427566"/>
    <w:rsid w:val="004278B9"/>
    <w:rsid w:val="00427E7C"/>
    <w:rsid w:val="0043017B"/>
    <w:rsid w:val="004303C0"/>
    <w:rsid w:val="004308ED"/>
    <w:rsid w:val="0043191F"/>
    <w:rsid w:val="00431D87"/>
    <w:rsid w:val="004324E0"/>
    <w:rsid w:val="00432FA2"/>
    <w:rsid w:val="00433515"/>
    <w:rsid w:val="00434110"/>
    <w:rsid w:val="00434A10"/>
    <w:rsid w:val="00434AB0"/>
    <w:rsid w:val="0043514B"/>
    <w:rsid w:val="004359B4"/>
    <w:rsid w:val="004362F4"/>
    <w:rsid w:val="004366AA"/>
    <w:rsid w:val="00436832"/>
    <w:rsid w:val="0043683A"/>
    <w:rsid w:val="00436952"/>
    <w:rsid w:val="00436A0B"/>
    <w:rsid w:val="00437416"/>
    <w:rsid w:val="004378DD"/>
    <w:rsid w:val="00437A09"/>
    <w:rsid w:val="00440C11"/>
    <w:rsid w:val="00440C1B"/>
    <w:rsid w:val="00440C5B"/>
    <w:rsid w:val="00441C34"/>
    <w:rsid w:val="00443012"/>
    <w:rsid w:val="00443FC8"/>
    <w:rsid w:val="0044445E"/>
    <w:rsid w:val="0044466E"/>
    <w:rsid w:val="0044518C"/>
    <w:rsid w:val="004454DF"/>
    <w:rsid w:val="0044593E"/>
    <w:rsid w:val="00445D6D"/>
    <w:rsid w:val="00445E08"/>
    <w:rsid w:val="00445E83"/>
    <w:rsid w:val="0044624B"/>
    <w:rsid w:val="004470CA"/>
    <w:rsid w:val="004473B0"/>
    <w:rsid w:val="00447BC3"/>
    <w:rsid w:val="00451D64"/>
    <w:rsid w:val="00451DE7"/>
    <w:rsid w:val="004527BC"/>
    <w:rsid w:val="00452D43"/>
    <w:rsid w:val="00453062"/>
    <w:rsid w:val="004536DE"/>
    <w:rsid w:val="00453807"/>
    <w:rsid w:val="0045398E"/>
    <w:rsid w:val="00453A7C"/>
    <w:rsid w:val="00453A9F"/>
    <w:rsid w:val="00453C7C"/>
    <w:rsid w:val="00453EA3"/>
    <w:rsid w:val="00454319"/>
    <w:rsid w:val="00455129"/>
    <w:rsid w:val="00455462"/>
    <w:rsid w:val="00455518"/>
    <w:rsid w:val="00455572"/>
    <w:rsid w:val="00456282"/>
    <w:rsid w:val="004571F5"/>
    <w:rsid w:val="00457792"/>
    <w:rsid w:val="00460F59"/>
    <w:rsid w:val="004611DC"/>
    <w:rsid w:val="0046131E"/>
    <w:rsid w:val="0046199A"/>
    <w:rsid w:val="0046281F"/>
    <w:rsid w:val="00462D72"/>
    <w:rsid w:val="00463033"/>
    <w:rsid w:val="00464BC4"/>
    <w:rsid w:val="00465798"/>
    <w:rsid w:val="00465DE1"/>
    <w:rsid w:val="00466932"/>
    <w:rsid w:val="00467216"/>
    <w:rsid w:val="0046722C"/>
    <w:rsid w:val="0046768F"/>
    <w:rsid w:val="004677A0"/>
    <w:rsid w:val="00467D78"/>
    <w:rsid w:val="004702F8"/>
    <w:rsid w:val="00470827"/>
    <w:rsid w:val="0047136D"/>
    <w:rsid w:val="004715E9"/>
    <w:rsid w:val="0047295C"/>
    <w:rsid w:val="00472ED6"/>
    <w:rsid w:val="00473204"/>
    <w:rsid w:val="00473E7C"/>
    <w:rsid w:val="00474674"/>
    <w:rsid w:val="004748AE"/>
    <w:rsid w:val="0047498A"/>
    <w:rsid w:val="00474A0D"/>
    <w:rsid w:val="00474E69"/>
    <w:rsid w:val="00475146"/>
    <w:rsid w:val="004751C1"/>
    <w:rsid w:val="0047579A"/>
    <w:rsid w:val="004763CD"/>
    <w:rsid w:val="004778E0"/>
    <w:rsid w:val="00477D60"/>
    <w:rsid w:val="00480427"/>
    <w:rsid w:val="0048046F"/>
    <w:rsid w:val="004810C0"/>
    <w:rsid w:val="00481BB8"/>
    <w:rsid w:val="00482434"/>
    <w:rsid w:val="00482FBB"/>
    <w:rsid w:val="004831F6"/>
    <w:rsid w:val="00483688"/>
    <w:rsid w:val="00483B36"/>
    <w:rsid w:val="00483F9F"/>
    <w:rsid w:val="004841D0"/>
    <w:rsid w:val="004847FF"/>
    <w:rsid w:val="00484D0A"/>
    <w:rsid w:val="0048554C"/>
    <w:rsid w:val="004855E0"/>
    <w:rsid w:val="00486002"/>
    <w:rsid w:val="0048649C"/>
    <w:rsid w:val="00486E14"/>
    <w:rsid w:val="00487452"/>
    <w:rsid w:val="0048793E"/>
    <w:rsid w:val="00487A60"/>
    <w:rsid w:val="00487F00"/>
    <w:rsid w:val="004904A8"/>
    <w:rsid w:val="00490827"/>
    <w:rsid w:val="00490E5C"/>
    <w:rsid w:val="00491491"/>
    <w:rsid w:val="004918C5"/>
    <w:rsid w:val="00492382"/>
    <w:rsid w:val="00492A15"/>
    <w:rsid w:val="004934FC"/>
    <w:rsid w:val="004935CA"/>
    <w:rsid w:val="00494598"/>
    <w:rsid w:val="00494662"/>
    <w:rsid w:val="004956B5"/>
    <w:rsid w:val="00495A5D"/>
    <w:rsid w:val="00495E55"/>
    <w:rsid w:val="0049619B"/>
    <w:rsid w:val="004969CA"/>
    <w:rsid w:val="004972FA"/>
    <w:rsid w:val="004974BB"/>
    <w:rsid w:val="00497EF8"/>
    <w:rsid w:val="004A0582"/>
    <w:rsid w:val="004A0CC2"/>
    <w:rsid w:val="004A1106"/>
    <w:rsid w:val="004A2141"/>
    <w:rsid w:val="004A24E7"/>
    <w:rsid w:val="004A2C89"/>
    <w:rsid w:val="004A3488"/>
    <w:rsid w:val="004A34B2"/>
    <w:rsid w:val="004A41DF"/>
    <w:rsid w:val="004A4B67"/>
    <w:rsid w:val="004A50F3"/>
    <w:rsid w:val="004A59C8"/>
    <w:rsid w:val="004A5B77"/>
    <w:rsid w:val="004A5CC7"/>
    <w:rsid w:val="004A5FBB"/>
    <w:rsid w:val="004A629D"/>
    <w:rsid w:val="004A68C3"/>
    <w:rsid w:val="004A6B83"/>
    <w:rsid w:val="004A6EFA"/>
    <w:rsid w:val="004A72EA"/>
    <w:rsid w:val="004A75C0"/>
    <w:rsid w:val="004A785D"/>
    <w:rsid w:val="004B0275"/>
    <w:rsid w:val="004B0E4E"/>
    <w:rsid w:val="004B13EF"/>
    <w:rsid w:val="004B1494"/>
    <w:rsid w:val="004B16A2"/>
    <w:rsid w:val="004B16F7"/>
    <w:rsid w:val="004B1960"/>
    <w:rsid w:val="004B22D6"/>
    <w:rsid w:val="004B2378"/>
    <w:rsid w:val="004B2FE7"/>
    <w:rsid w:val="004B32EB"/>
    <w:rsid w:val="004B3472"/>
    <w:rsid w:val="004B36BB"/>
    <w:rsid w:val="004B3701"/>
    <w:rsid w:val="004B4509"/>
    <w:rsid w:val="004B5156"/>
    <w:rsid w:val="004B53DD"/>
    <w:rsid w:val="004B58CA"/>
    <w:rsid w:val="004B5922"/>
    <w:rsid w:val="004B5AE6"/>
    <w:rsid w:val="004B60F7"/>
    <w:rsid w:val="004B74A2"/>
    <w:rsid w:val="004C0026"/>
    <w:rsid w:val="004C1364"/>
    <w:rsid w:val="004C2CB5"/>
    <w:rsid w:val="004C3887"/>
    <w:rsid w:val="004C3A6C"/>
    <w:rsid w:val="004C3DC7"/>
    <w:rsid w:val="004C4078"/>
    <w:rsid w:val="004C43B7"/>
    <w:rsid w:val="004C5528"/>
    <w:rsid w:val="004C634F"/>
    <w:rsid w:val="004C75B3"/>
    <w:rsid w:val="004C768C"/>
    <w:rsid w:val="004D0C59"/>
    <w:rsid w:val="004D0DA5"/>
    <w:rsid w:val="004D13F8"/>
    <w:rsid w:val="004D171A"/>
    <w:rsid w:val="004D1B16"/>
    <w:rsid w:val="004D1CFB"/>
    <w:rsid w:val="004D1D6A"/>
    <w:rsid w:val="004D2659"/>
    <w:rsid w:val="004D28CF"/>
    <w:rsid w:val="004D2E95"/>
    <w:rsid w:val="004D37A6"/>
    <w:rsid w:val="004D3D8D"/>
    <w:rsid w:val="004D4078"/>
    <w:rsid w:val="004D468B"/>
    <w:rsid w:val="004D49A1"/>
    <w:rsid w:val="004D4B98"/>
    <w:rsid w:val="004D4E17"/>
    <w:rsid w:val="004D5372"/>
    <w:rsid w:val="004D5744"/>
    <w:rsid w:val="004D68BD"/>
    <w:rsid w:val="004D6CA6"/>
    <w:rsid w:val="004D7A4D"/>
    <w:rsid w:val="004D7CB7"/>
    <w:rsid w:val="004E0B71"/>
    <w:rsid w:val="004E0D48"/>
    <w:rsid w:val="004E0D6F"/>
    <w:rsid w:val="004E0DCA"/>
    <w:rsid w:val="004E2005"/>
    <w:rsid w:val="004E28A4"/>
    <w:rsid w:val="004E2B70"/>
    <w:rsid w:val="004E2BA7"/>
    <w:rsid w:val="004E32D2"/>
    <w:rsid w:val="004E3C67"/>
    <w:rsid w:val="004E3CA5"/>
    <w:rsid w:val="004E655E"/>
    <w:rsid w:val="004E663C"/>
    <w:rsid w:val="004E681F"/>
    <w:rsid w:val="004E6C72"/>
    <w:rsid w:val="004E73E0"/>
    <w:rsid w:val="004E756D"/>
    <w:rsid w:val="004F02E7"/>
    <w:rsid w:val="004F0812"/>
    <w:rsid w:val="004F1082"/>
    <w:rsid w:val="004F20A9"/>
    <w:rsid w:val="004F2157"/>
    <w:rsid w:val="004F22E3"/>
    <w:rsid w:val="004F249A"/>
    <w:rsid w:val="004F2CFC"/>
    <w:rsid w:val="004F2F7F"/>
    <w:rsid w:val="004F319C"/>
    <w:rsid w:val="004F32EF"/>
    <w:rsid w:val="004F36E4"/>
    <w:rsid w:val="004F4051"/>
    <w:rsid w:val="004F426D"/>
    <w:rsid w:val="004F43E1"/>
    <w:rsid w:val="004F4674"/>
    <w:rsid w:val="004F53DA"/>
    <w:rsid w:val="004F5845"/>
    <w:rsid w:val="004F6683"/>
    <w:rsid w:val="004F6733"/>
    <w:rsid w:val="004F6B6B"/>
    <w:rsid w:val="004F767B"/>
    <w:rsid w:val="005000EB"/>
    <w:rsid w:val="005018F7"/>
    <w:rsid w:val="00501D08"/>
    <w:rsid w:val="00501FE8"/>
    <w:rsid w:val="00502D7C"/>
    <w:rsid w:val="00504584"/>
    <w:rsid w:val="00505653"/>
    <w:rsid w:val="005058A9"/>
    <w:rsid w:val="00505977"/>
    <w:rsid w:val="00505F97"/>
    <w:rsid w:val="00507926"/>
    <w:rsid w:val="00510136"/>
    <w:rsid w:val="00510A9E"/>
    <w:rsid w:val="00511EB9"/>
    <w:rsid w:val="005120E6"/>
    <w:rsid w:val="00513308"/>
    <w:rsid w:val="005133A8"/>
    <w:rsid w:val="00513837"/>
    <w:rsid w:val="00513FB2"/>
    <w:rsid w:val="0051421F"/>
    <w:rsid w:val="0051482C"/>
    <w:rsid w:val="00514AD2"/>
    <w:rsid w:val="00514B14"/>
    <w:rsid w:val="00514B80"/>
    <w:rsid w:val="00514D91"/>
    <w:rsid w:val="00515061"/>
    <w:rsid w:val="005151CA"/>
    <w:rsid w:val="005160FF"/>
    <w:rsid w:val="00516708"/>
    <w:rsid w:val="00516B4C"/>
    <w:rsid w:val="00517193"/>
    <w:rsid w:val="005171A0"/>
    <w:rsid w:val="0051731C"/>
    <w:rsid w:val="00517BB2"/>
    <w:rsid w:val="00517C1B"/>
    <w:rsid w:val="00517D9F"/>
    <w:rsid w:val="00520AF3"/>
    <w:rsid w:val="00521113"/>
    <w:rsid w:val="00521EBB"/>
    <w:rsid w:val="00522363"/>
    <w:rsid w:val="0052276D"/>
    <w:rsid w:val="00522C7B"/>
    <w:rsid w:val="00522D76"/>
    <w:rsid w:val="00522DBA"/>
    <w:rsid w:val="00522F0E"/>
    <w:rsid w:val="005244F1"/>
    <w:rsid w:val="00524DD5"/>
    <w:rsid w:val="00524F16"/>
    <w:rsid w:val="005252E9"/>
    <w:rsid w:val="005255FC"/>
    <w:rsid w:val="00525FE0"/>
    <w:rsid w:val="00525FEE"/>
    <w:rsid w:val="005265C3"/>
    <w:rsid w:val="00526B2C"/>
    <w:rsid w:val="00526DCE"/>
    <w:rsid w:val="00527040"/>
    <w:rsid w:val="0053001D"/>
    <w:rsid w:val="00530477"/>
    <w:rsid w:val="005306DF"/>
    <w:rsid w:val="00531197"/>
    <w:rsid w:val="0053139D"/>
    <w:rsid w:val="00532EA7"/>
    <w:rsid w:val="005335A8"/>
    <w:rsid w:val="005340A6"/>
    <w:rsid w:val="005343F5"/>
    <w:rsid w:val="005346F6"/>
    <w:rsid w:val="00534871"/>
    <w:rsid w:val="00535684"/>
    <w:rsid w:val="005370BB"/>
    <w:rsid w:val="005377CE"/>
    <w:rsid w:val="00537EFA"/>
    <w:rsid w:val="005401B6"/>
    <w:rsid w:val="00540686"/>
    <w:rsid w:val="005410FB"/>
    <w:rsid w:val="00542A3B"/>
    <w:rsid w:val="00542A67"/>
    <w:rsid w:val="00543EEB"/>
    <w:rsid w:val="0054428B"/>
    <w:rsid w:val="00544291"/>
    <w:rsid w:val="005444BD"/>
    <w:rsid w:val="00544D25"/>
    <w:rsid w:val="00545CB3"/>
    <w:rsid w:val="005460FD"/>
    <w:rsid w:val="00546346"/>
    <w:rsid w:val="005464F5"/>
    <w:rsid w:val="005476DE"/>
    <w:rsid w:val="00547716"/>
    <w:rsid w:val="00547919"/>
    <w:rsid w:val="0054796C"/>
    <w:rsid w:val="0055041F"/>
    <w:rsid w:val="00550A60"/>
    <w:rsid w:val="00550A8C"/>
    <w:rsid w:val="00550FE7"/>
    <w:rsid w:val="00551ABE"/>
    <w:rsid w:val="00551FA0"/>
    <w:rsid w:val="005520BB"/>
    <w:rsid w:val="005521AA"/>
    <w:rsid w:val="005526C6"/>
    <w:rsid w:val="00552A4E"/>
    <w:rsid w:val="0055313F"/>
    <w:rsid w:val="005533C9"/>
    <w:rsid w:val="005537A6"/>
    <w:rsid w:val="00553854"/>
    <w:rsid w:val="005542A7"/>
    <w:rsid w:val="00554BA6"/>
    <w:rsid w:val="00555EF6"/>
    <w:rsid w:val="005561DB"/>
    <w:rsid w:val="0055626E"/>
    <w:rsid w:val="00556A37"/>
    <w:rsid w:val="00556E9B"/>
    <w:rsid w:val="0055706F"/>
    <w:rsid w:val="00557535"/>
    <w:rsid w:val="00557758"/>
    <w:rsid w:val="00557CBE"/>
    <w:rsid w:val="005601F8"/>
    <w:rsid w:val="0056084C"/>
    <w:rsid w:val="0056278F"/>
    <w:rsid w:val="00563225"/>
    <w:rsid w:val="00563483"/>
    <w:rsid w:val="0056390B"/>
    <w:rsid w:val="0056441A"/>
    <w:rsid w:val="00564819"/>
    <w:rsid w:val="005668EA"/>
    <w:rsid w:val="005678A6"/>
    <w:rsid w:val="0057042E"/>
    <w:rsid w:val="005709CC"/>
    <w:rsid w:val="00570AFD"/>
    <w:rsid w:val="00571B6B"/>
    <w:rsid w:val="00571BFE"/>
    <w:rsid w:val="0057314A"/>
    <w:rsid w:val="00573303"/>
    <w:rsid w:val="00573A44"/>
    <w:rsid w:val="005743EA"/>
    <w:rsid w:val="00574FA8"/>
    <w:rsid w:val="00575EC7"/>
    <w:rsid w:val="00575F07"/>
    <w:rsid w:val="005767C5"/>
    <w:rsid w:val="00576BEC"/>
    <w:rsid w:val="0057772C"/>
    <w:rsid w:val="00577D2C"/>
    <w:rsid w:val="00581602"/>
    <w:rsid w:val="005816A4"/>
    <w:rsid w:val="00581808"/>
    <w:rsid w:val="00581E94"/>
    <w:rsid w:val="0058280F"/>
    <w:rsid w:val="00582BC9"/>
    <w:rsid w:val="005835DD"/>
    <w:rsid w:val="005836DE"/>
    <w:rsid w:val="00583DCD"/>
    <w:rsid w:val="00585182"/>
    <w:rsid w:val="00585A0D"/>
    <w:rsid w:val="00585F11"/>
    <w:rsid w:val="005866DF"/>
    <w:rsid w:val="005869ED"/>
    <w:rsid w:val="00586B6E"/>
    <w:rsid w:val="00586ED0"/>
    <w:rsid w:val="00587B92"/>
    <w:rsid w:val="00587CAC"/>
    <w:rsid w:val="00587EEB"/>
    <w:rsid w:val="00590CCE"/>
    <w:rsid w:val="00591143"/>
    <w:rsid w:val="00591D3D"/>
    <w:rsid w:val="005925AE"/>
    <w:rsid w:val="00592A02"/>
    <w:rsid w:val="00592BF1"/>
    <w:rsid w:val="005931C3"/>
    <w:rsid w:val="00594A1C"/>
    <w:rsid w:val="00594B4C"/>
    <w:rsid w:val="00595150"/>
    <w:rsid w:val="005955C7"/>
    <w:rsid w:val="00595B11"/>
    <w:rsid w:val="0059601D"/>
    <w:rsid w:val="00596494"/>
    <w:rsid w:val="005974B9"/>
    <w:rsid w:val="00597504"/>
    <w:rsid w:val="005978A6"/>
    <w:rsid w:val="005A0A34"/>
    <w:rsid w:val="005A1585"/>
    <w:rsid w:val="005A2A54"/>
    <w:rsid w:val="005A3219"/>
    <w:rsid w:val="005A342D"/>
    <w:rsid w:val="005A4E3A"/>
    <w:rsid w:val="005A5046"/>
    <w:rsid w:val="005A5390"/>
    <w:rsid w:val="005A5E5F"/>
    <w:rsid w:val="005A6125"/>
    <w:rsid w:val="005A6649"/>
    <w:rsid w:val="005A7733"/>
    <w:rsid w:val="005B0502"/>
    <w:rsid w:val="005B2161"/>
    <w:rsid w:val="005B34B2"/>
    <w:rsid w:val="005B3AC9"/>
    <w:rsid w:val="005B4355"/>
    <w:rsid w:val="005B48F9"/>
    <w:rsid w:val="005B5311"/>
    <w:rsid w:val="005B565D"/>
    <w:rsid w:val="005B5865"/>
    <w:rsid w:val="005B5D17"/>
    <w:rsid w:val="005B62E6"/>
    <w:rsid w:val="005B6AAE"/>
    <w:rsid w:val="005B6CB4"/>
    <w:rsid w:val="005B706C"/>
    <w:rsid w:val="005B74CA"/>
    <w:rsid w:val="005B7D45"/>
    <w:rsid w:val="005C05B5"/>
    <w:rsid w:val="005C0740"/>
    <w:rsid w:val="005C1712"/>
    <w:rsid w:val="005C2FF8"/>
    <w:rsid w:val="005C364D"/>
    <w:rsid w:val="005C392C"/>
    <w:rsid w:val="005C3956"/>
    <w:rsid w:val="005C3BCC"/>
    <w:rsid w:val="005C3E15"/>
    <w:rsid w:val="005C3FBD"/>
    <w:rsid w:val="005C4375"/>
    <w:rsid w:val="005C4788"/>
    <w:rsid w:val="005C4ED4"/>
    <w:rsid w:val="005C5B66"/>
    <w:rsid w:val="005C671B"/>
    <w:rsid w:val="005C680D"/>
    <w:rsid w:val="005C7377"/>
    <w:rsid w:val="005C7C38"/>
    <w:rsid w:val="005C7DE6"/>
    <w:rsid w:val="005D01E7"/>
    <w:rsid w:val="005D02E0"/>
    <w:rsid w:val="005D04A7"/>
    <w:rsid w:val="005D0A16"/>
    <w:rsid w:val="005D1053"/>
    <w:rsid w:val="005D1248"/>
    <w:rsid w:val="005D1886"/>
    <w:rsid w:val="005D1C7A"/>
    <w:rsid w:val="005D351A"/>
    <w:rsid w:val="005D3B2B"/>
    <w:rsid w:val="005D42CA"/>
    <w:rsid w:val="005D455E"/>
    <w:rsid w:val="005D58C1"/>
    <w:rsid w:val="005D5B02"/>
    <w:rsid w:val="005D5EDD"/>
    <w:rsid w:val="005D6049"/>
    <w:rsid w:val="005E0B7A"/>
    <w:rsid w:val="005E0CD2"/>
    <w:rsid w:val="005E19C7"/>
    <w:rsid w:val="005E213E"/>
    <w:rsid w:val="005E25E1"/>
    <w:rsid w:val="005E2620"/>
    <w:rsid w:val="005E30C2"/>
    <w:rsid w:val="005E328B"/>
    <w:rsid w:val="005E3464"/>
    <w:rsid w:val="005E3748"/>
    <w:rsid w:val="005E4CE4"/>
    <w:rsid w:val="005E4E66"/>
    <w:rsid w:val="005E4E77"/>
    <w:rsid w:val="005E5571"/>
    <w:rsid w:val="005E55B9"/>
    <w:rsid w:val="005E5BEB"/>
    <w:rsid w:val="005E5CAF"/>
    <w:rsid w:val="005E5EB0"/>
    <w:rsid w:val="005E5F1E"/>
    <w:rsid w:val="005E6E29"/>
    <w:rsid w:val="005F17B1"/>
    <w:rsid w:val="005F236A"/>
    <w:rsid w:val="005F2477"/>
    <w:rsid w:val="005F25CF"/>
    <w:rsid w:val="005F2736"/>
    <w:rsid w:val="005F3DD8"/>
    <w:rsid w:val="005F4AAB"/>
    <w:rsid w:val="005F52B8"/>
    <w:rsid w:val="005F56D7"/>
    <w:rsid w:val="005F63FC"/>
    <w:rsid w:val="005F6583"/>
    <w:rsid w:val="005F73EF"/>
    <w:rsid w:val="005F74AD"/>
    <w:rsid w:val="005F7D98"/>
    <w:rsid w:val="005F7DC0"/>
    <w:rsid w:val="006005B3"/>
    <w:rsid w:val="00600738"/>
    <w:rsid w:val="00600D20"/>
    <w:rsid w:val="00600F07"/>
    <w:rsid w:val="006015C4"/>
    <w:rsid w:val="006018B4"/>
    <w:rsid w:val="006020F6"/>
    <w:rsid w:val="0060273A"/>
    <w:rsid w:val="00603506"/>
    <w:rsid w:val="0060376B"/>
    <w:rsid w:val="006040F0"/>
    <w:rsid w:val="0060422C"/>
    <w:rsid w:val="0060429B"/>
    <w:rsid w:val="00605168"/>
    <w:rsid w:val="00605DA7"/>
    <w:rsid w:val="00606D4C"/>
    <w:rsid w:val="006074E1"/>
    <w:rsid w:val="006078C2"/>
    <w:rsid w:val="00607D87"/>
    <w:rsid w:val="00610266"/>
    <w:rsid w:val="006108DA"/>
    <w:rsid w:val="00611353"/>
    <w:rsid w:val="0061166E"/>
    <w:rsid w:val="0061167A"/>
    <w:rsid w:val="00611B07"/>
    <w:rsid w:val="00611D25"/>
    <w:rsid w:val="00613436"/>
    <w:rsid w:val="00613893"/>
    <w:rsid w:val="00613E25"/>
    <w:rsid w:val="00615861"/>
    <w:rsid w:val="00616212"/>
    <w:rsid w:val="006169FA"/>
    <w:rsid w:val="00616E6C"/>
    <w:rsid w:val="00617724"/>
    <w:rsid w:val="00617DD5"/>
    <w:rsid w:val="00617F8A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23AD"/>
    <w:rsid w:val="006236DC"/>
    <w:rsid w:val="00623801"/>
    <w:rsid w:val="00623C32"/>
    <w:rsid w:val="00623D0C"/>
    <w:rsid w:val="00623E72"/>
    <w:rsid w:val="006243CE"/>
    <w:rsid w:val="00624E73"/>
    <w:rsid w:val="006250F8"/>
    <w:rsid w:val="0062512D"/>
    <w:rsid w:val="00625259"/>
    <w:rsid w:val="0062570F"/>
    <w:rsid w:val="00625941"/>
    <w:rsid w:val="00625A8D"/>
    <w:rsid w:val="00626365"/>
    <w:rsid w:val="00626AA8"/>
    <w:rsid w:val="00626BE7"/>
    <w:rsid w:val="0062717E"/>
    <w:rsid w:val="006274A3"/>
    <w:rsid w:val="00630649"/>
    <w:rsid w:val="00630D07"/>
    <w:rsid w:val="00630D6B"/>
    <w:rsid w:val="00630DD3"/>
    <w:rsid w:val="0063135D"/>
    <w:rsid w:val="00631CC4"/>
    <w:rsid w:val="00631EDB"/>
    <w:rsid w:val="00632D2A"/>
    <w:rsid w:val="00632FB3"/>
    <w:rsid w:val="00633BC3"/>
    <w:rsid w:val="00634A55"/>
    <w:rsid w:val="00634EC8"/>
    <w:rsid w:val="00636F30"/>
    <w:rsid w:val="006377A7"/>
    <w:rsid w:val="00637CEA"/>
    <w:rsid w:val="00640337"/>
    <w:rsid w:val="00640403"/>
    <w:rsid w:val="00642666"/>
    <w:rsid w:val="0064313D"/>
    <w:rsid w:val="00643319"/>
    <w:rsid w:val="00643793"/>
    <w:rsid w:val="006437A0"/>
    <w:rsid w:val="00643887"/>
    <w:rsid w:val="0064408F"/>
    <w:rsid w:val="006446F3"/>
    <w:rsid w:val="00644975"/>
    <w:rsid w:val="006454DF"/>
    <w:rsid w:val="00645641"/>
    <w:rsid w:val="00645E20"/>
    <w:rsid w:val="00645EE4"/>
    <w:rsid w:val="00646013"/>
    <w:rsid w:val="006460A0"/>
    <w:rsid w:val="00647251"/>
    <w:rsid w:val="0065010A"/>
    <w:rsid w:val="00650552"/>
    <w:rsid w:val="006511DB"/>
    <w:rsid w:val="00651F4F"/>
    <w:rsid w:val="00652DAE"/>
    <w:rsid w:val="0065320D"/>
    <w:rsid w:val="00653895"/>
    <w:rsid w:val="00653B95"/>
    <w:rsid w:val="00653EC0"/>
    <w:rsid w:val="00654144"/>
    <w:rsid w:val="0065421E"/>
    <w:rsid w:val="006544CB"/>
    <w:rsid w:val="006547B1"/>
    <w:rsid w:val="00654902"/>
    <w:rsid w:val="00654CFE"/>
    <w:rsid w:val="00655144"/>
    <w:rsid w:val="0065523F"/>
    <w:rsid w:val="006557B2"/>
    <w:rsid w:val="006557EF"/>
    <w:rsid w:val="006568D2"/>
    <w:rsid w:val="00656B2E"/>
    <w:rsid w:val="006570CD"/>
    <w:rsid w:val="0065785F"/>
    <w:rsid w:val="00660189"/>
    <w:rsid w:val="00660C90"/>
    <w:rsid w:val="00660DEF"/>
    <w:rsid w:val="00661A26"/>
    <w:rsid w:val="00661FBE"/>
    <w:rsid w:val="00662605"/>
    <w:rsid w:val="006626FA"/>
    <w:rsid w:val="00662EFB"/>
    <w:rsid w:val="00663659"/>
    <w:rsid w:val="006638EF"/>
    <w:rsid w:val="00663B04"/>
    <w:rsid w:val="006653C1"/>
    <w:rsid w:val="006660BF"/>
    <w:rsid w:val="00666216"/>
    <w:rsid w:val="00666288"/>
    <w:rsid w:val="0066631C"/>
    <w:rsid w:val="006668CD"/>
    <w:rsid w:val="006701D2"/>
    <w:rsid w:val="006708BE"/>
    <w:rsid w:val="00670B03"/>
    <w:rsid w:val="00670CBF"/>
    <w:rsid w:val="00671B18"/>
    <w:rsid w:val="0067270A"/>
    <w:rsid w:val="0067321F"/>
    <w:rsid w:val="006735A1"/>
    <w:rsid w:val="00673623"/>
    <w:rsid w:val="00673B4F"/>
    <w:rsid w:val="006742F0"/>
    <w:rsid w:val="00675D23"/>
    <w:rsid w:val="00675F0E"/>
    <w:rsid w:val="0067623D"/>
    <w:rsid w:val="00677167"/>
    <w:rsid w:val="006774EF"/>
    <w:rsid w:val="00677F61"/>
    <w:rsid w:val="006808CC"/>
    <w:rsid w:val="00680A6D"/>
    <w:rsid w:val="00680CD0"/>
    <w:rsid w:val="00680F50"/>
    <w:rsid w:val="00681E82"/>
    <w:rsid w:val="00682791"/>
    <w:rsid w:val="00682934"/>
    <w:rsid w:val="0068307A"/>
    <w:rsid w:val="0068330E"/>
    <w:rsid w:val="00683713"/>
    <w:rsid w:val="00683A88"/>
    <w:rsid w:val="006841FD"/>
    <w:rsid w:val="00684299"/>
    <w:rsid w:val="00684E2F"/>
    <w:rsid w:val="0068528C"/>
    <w:rsid w:val="00685679"/>
    <w:rsid w:val="00685E6D"/>
    <w:rsid w:val="00686483"/>
    <w:rsid w:val="00686CCD"/>
    <w:rsid w:val="00686D8B"/>
    <w:rsid w:val="00686D98"/>
    <w:rsid w:val="00686EDE"/>
    <w:rsid w:val="006876E9"/>
    <w:rsid w:val="00687B2A"/>
    <w:rsid w:val="00687CF2"/>
    <w:rsid w:val="00690571"/>
    <w:rsid w:val="0069113C"/>
    <w:rsid w:val="0069164B"/>
    <w:rsid w:val="00691B09"/>
    <w:rsid w:val="00691F3C"/>
    <w:rsid w:val="0069252A"/>
    <w:rsid w:val="006925AC"/>
    <w:rsid w:val="0069354D"/>
    <w:rsid w:val="00693B2A"/>
    <w:rsid w:val="0069504C"/>
    <w:rsid w:val="00696CAD"/>
    <w:rsid w:val="00697223"/>
    <w:rsid w:val="006974F9"/>
    <w:rsid w:val="006A0C22"/>
    <w:rsid w:val="006A0C3A"/>
    <w:rsid w:val="006A0F5D"/>
    <w:rsid w:val="006A136B"/>
    <w:rsid w:val="006A13E7"/>
    <w:rsid w:val="006A14CA"/>
    <w:rsid w:val="006A31D8"/>
    <w:rsid w:val="006A4670"/>
    <w:rsid w:val="006A4EBA"/>
    <w:rsid w:val="006A5240"/>
    <w:rsid w:val="006A5570"/>
    <w:rsid w:val="006A58B5"/>
    <w:rsid w:val="006A603E"/>
    <w:rsid w:val="006A676A"/>
    <w:rsid w:val="006A6BE5"/>
    <w:rsid w:val="006A6D17"/>
    <w:rsid w:val="006A6E46"/>
    <w:rsid w:val="006A7178"/>
    <w:rsid w:val="006A7C6C"/>
    <w:rsid w:val="006A7F54"/>
    <w:rsid w:val="006B07B0"/>
    <w:rsid w:val="006B0950"/>
    <w:rsid w:val="006B0E32"/>
    <w:rsid w:val="006B2304"/>
    <w:rsid w:val="006B241A"/>
    <w:rsid w:val="006B2F3F"/>
    <w:rsid w:val="006B3195"/>
    <w:rsid w:val="006B3729"/>
    <w:rsid w:val="006B507D"/>
    <w:rsid w:val="006B5BCD"/>
    <w:rsid w:val="006B5CAA"/>
    <w:rsid w:val="006B6057"/>
    <w:rsid w:val="006B6086"/>
    <w:rsid w:val="006B64CD"/>
    <w:rsid w:val="006B69DB"/>
    <w:rsid w:val="006B7174"/>
    <w:rsid w:val="006B7434"/>
    <w:rsid w:val="006B7B0E"/>
    <w:rsid w:val="006B7D17"/>
    <w:rsid w:val="006C02D0"/>
    <w:rsid w:val="006C0A2A"/>
    <w:rsid w:val="006C12D2"/>
    <w:rsid w:val="006C1577"/>
    <w:rsid w:val="006C1666"/>
    <w:rsid w:val="006C17B4"/>
    <w:rsid w:val="006C3399"/>
    <w:rsid w:val="006C34F7"/>
    <w:rsid w:val="006C3A56"/>
    <w:rsid w:val="006C3BF3"/>
    <w:rsid w:val="006C40D4"/>
    <w:rsid w:val="006C43C9"/>
    <w:rsid w:val="006C4D9A"/>
    <w:rsid w:val="006C4E0D"/>
    <w:rsid w:val="006C5182"/>
    <w:rsid w:val="006C547E"/>
    <w:rsid w:val="006C6392"/>
    <w:rsid w:val="006C65B9"/>
    <w:rsid w:val="006C6721"/>
    <w:rsid w:val="006C6840"/>
    <w:rsid w:val="006C686D"/>
    <w:rsid w:val="006C7C3E"/>
    <w:rsid w:val="006D06B9"/>
    <w:rsid w:val="006D0AF7"/>
    <w:rsid w:val="006D10BA"/>
    <w:rsid w:val="006D1B7A"/>
    <w:rsid w:val="006D2138"/>
    <w:rsid w:val="006D24A9"/>
    <w:rsid w:val="006D26BC"/>
    <w:rsid w:val="006D288A"/>
    <w:rsid w:val="006D2A25"/>
    <w:rsid w:val="006D3148"/>
    <w:rsid w:val="006D4B75"/>
    <w:rsid w:val="006D559C"/>
    <w:rsid w:val="006D599B"/>
    <w:rsid w:val="006D610A"/>
    <w:rsid w:val="006D68A8"/>
    <w:rsid w:val="006D6F3B"/>
    <w:rsid w:val="006E0512"/>
    <w:rsid w:val="006E058B"/>
    <w:rsid w:val="006E05AD"/>
    <w:rsid w:val="006E116A"/>
    <w:rsid w:val="006E1500"/>
    <w:rsid w:val="006E20E7"/>
    <w:rsid w:val="006E31CC"/>
    <w:rsid w:val="006E3540"/>
    <w:rsid w:val="006E37F4"/>
    <w:rsid w:val="006E383F"/>
    <w:rsid w:val="006E4540"/>
    <w:rsid w:val="006E5644"/>
    <w:rsid w:val="006E5B0F"/>
    <w:rsid w:val="006E5B57"/>
    <w:rsid w:val="006E6153"/>
    <w:rsid w:val="006E63B5"/>
    <w:rsid w:val="006E73AE"/>
    <w:rsid w:val="006E76EA"/>
    <w:rsid w:val="006E7701"/>
    <w:rsid w:val="006F07F1"/>
    <w:rsid w:val="006F0900"/>
    <w:rsid w:val="006F1706"/>
    <w:rsid w:val="006F1C2A"/>
    <w:rsid w:val="006F1CCF"/>
    <w:rsid w:val="006F27F2"/>
    <w:rsid w:val="006F292E"/>
    <w:rsid w:val="006F32C9"/>
    <w:rsid w:val="006F37C1"/>
    <w:rsid w:val="006F3C1C"/>
    <w:rsid w:val="006F4137"/>
    <w:rsid w:val="006F434E"/>
    <w:rsid w:val="006F464E"/>
    <w:rsid w:val="006F4969"/>
    <w:rsid w:val="006F4980"/>
    <w:rsid w:val="006F5394"/>
    <w:rsid w:val="006F5948"/>
    <w:rsid w:val="006F5B41"/>
    <w:rsid w:val="006F6E83"/>
    <w:rsid w:val="006F7666"/>
    <w:rsid w:val="006F7BAF"/>
    <w:rsid w:val="007006EC"/>
    <w:rsid w:val="00700F04"/>
    <w:rsid w:val="007017BD"/>
    <w:rsid w:val="00701EBC"/>
    <w:rsid w:val="007036B7"/>
    <w:rsid w:val="00703910"/>
    <w:rsid w:val="00704F58"/>
    <w:rsid w:val="0070510D"/>
    <w:rsid w:val="007051A9"/>
    <w:rsid w:val="007051CE"/>
    <w:rsid w:val="007053A8"/>
    <w:rsid w:val="007056DF"/>
    <w:rsid w:val="0070598A"/>
    <w:rsid w:val="007061F8"/>
    <w:rsid w:val="00706662"/>
    <w:rsid w:val="00706896"/>
    <w:rsid w:val="00706A8F"/>
    <w:rsid w:val="007072F5"/>
    <w:rsid w:val="00707475"/>
    <w:rsid w:val="0070785B"/>
    <w:rsid w:val="0071045F"/>
    <w:rsid w:val="007117DA"/>
    <w:rsid w:val="00711A99"/>
    <w:rsid w:val="00711ABA"/>
    <w:rsid w:val="00711D58"/>
    <w:rsid w:val="00711EDF"/>
    <w:rsid w:val="007126D8"/>
    <w:rsid w:val="00713F07"/>
    <w:rsid w:val="00714AF2"/>
    <w:rsid w:val="00715177"/>
    <w:rsid w:val="00715F63"/>
    <w:rsid w:val="007162E9"/>
    <w:rsid w:val="00716505"/>
    <w:rsid w:val="007168D3"/>
    <w:rsid w:val="00716A80"/>
    <w:rsid w:val="00717013"/>
    <w:rsid w:val="007178D4"/>
    <w:rsid w:val="007179DB"/>
    <w:rsid w:val="00720D56"/>
    <w:rsid w:val="00721CC4"/>
    <w:rsid w:val="00723B72"/>
    <w:rsid w:val="00723DCA"/>
    <w:rsid w:val="007245B7"/>
    <w:rsid w:val="00724A2B"/>
    <w:rsid w:val="0072502F"/>
    <w:rsid w:val="007270E7"/>
    <w:rsid w:val="00727553"/>
    <w:rsid w:val="00730371"/>
    <w:rsid w:val="00730732"/>
    <w:rsid w:val="00730BA0"/>
    <w:rsid w:val="00730E19"/>
    <w:rsid w:val="00731467"/>
    <w:rsid w:val="0073171C"/>
    <w:rsid w:val="00731E01"/>
    <w:rsid w:val="007323CB"/>
    <w:rsid w:val="00733D23"/>
    <w:rsid w:val="00733DFF"/>
    <w:rsid w:val="00734B2C"/>
    <w:rsid w:val="00735133"/>
    <w:rsid w:val="00735461"/>
    <w:rsid w:val="00735579"/>
    <w:rsid w:val="00736106"/>
    <w:rsid w:val="00736E17"/>
    <w:rsid w:val="007377EF"/>
    <w:rsid w:val="00737862"/>
    <w:rsid w:val="00740BFC"/>
    <w:rsid w:val="00741C9B"/>
    <w:rsid w:val="00741E23"/>
    <w:rsid w:val="00741F60"/>
    <w:rsid w:val="0074236A"/>
    <w:rsid w:val="007425D7"/>
    <w:rsid w:val="007425DF"/>
    <w:rsid w:val="00742B57"/>
    <w:rsid w:val="00742EF5"/>
    <w:rsid w:val="00743AEF"/>
    <w:rsid w:val="00743D0C"/>
    <w:rsid w:val="00743D0E"/>
    <w:rsid w:val="00744253"/>
    <w:rsid w:val="00744D9E"/>
    <w:rsid w:val="00745799"/>
    <w:rsid w:val="00747319"/>
    <w:rsid w:val="007473AA"/>
    <w:rsid w:val="00747E65"/>
    <w:rsid w:val="00747F6B"/>
    <w:rsid w:val="00750270"/>
    <w:rsid w:val="0075098E"/>
    <w:rsid w:val="00750F69"/>
    <w:rsid w:val="007510F1"/>
    <w:rsid w:val="00752FBB"/>
    <w:rsid w:val="00753264"/>
    <w:rsid w:val="007547C0"/>
    <w:rsid w:val="00754D0C"/>
    <w:rsid w:val="0075503A"/>
    <w:rsid w:val="00755040"/>
    <w:rsid w:val="00755E0B"/>
    <w:rsid w:val="00756235"/>
    <w:rsid w:val="00756325"/>
    <w:rsid w:val="007566C8"/>
    <w:rsid w:val="007566CE"/>
    <w:rsid w:val="00756F96"/>
    <w:rsid w:val="00757377"/>
    <w:rsid w:val="00760E67"/>
    <w:rsid w:val="007612C2"/>
    <w:rsid w:val="0076194E"/>
    <w:rsid w:val="00761AF6"/>
    <w:rsid w:val="00762D9F"/>
    <w:rsid w:val="00763298"/>
    <w:rsid w:val="0076369F"/>
    <w:rsid w:val="00763B47"/>
    <w:rsid w:val="00763DE4"/>
    <w:rsid w:val="00764AC5"/>
    <w:rsid w:val="007654EF"/>
    <w:rsid w:val="00765792"/>
    <w:rsid w:val="00765D35"/>
    <w:rsid w:val="00766411"/>
    <w:rsid w:val="00766975"/>
    <w:rsid w:val="00767326"/>
    <w:rsid w:val="00770597"/>
    <w:rsid w:val="0077159E"/>
    <w:rsid w:val="0077178D"/>
    <w:rsid w:val="00771FFF"/>
    <w:rsid w:val="00772894"/>
    <w:rsid w:val="007735BF"/>
    <w:rsid w:val="00773736"/>
    <w:rsid w:val="00773AAE"/>
    <w:rsid w:val="00773D3C"/>
    <w:rsid w:val="00774515"/>
    <w:rsid w:val="00774EC9"/>
    <w:rsid w:val="0077532A"/>
    <w:rsid w:val="007765E1"/>
    <w:rsid w:val="00776687"/>
    <w:rsid w:val="007777D6"/>
    <w:rsid w:val="00777AE3"/>
    <w:rsid w:val="00777E1A"/>
    <w:rsid w:val="00777EEE"/>
    <w:rsid w:val="00777F0D"/>
    <w:rsid w:val="00777FA2"/>
    <w:rsid w:val="00780060"/>
    <w:rsid w:val="0078085B"/>
    <w:rsid w:val="00780EA0"/>
    <w:rsid w:val="0078336E"/>
    <w:rsid w:val="007833EF"/>
    <w:rsid w:val="0078345C"/>
    <w:rsid w:val="00783754"/>
    <w:rsid w:val="00783FA3"/>
    <w:rsid w:val="007856EC"/>
    <w:rsid w:val="007856F9"/>
    <w:rsid w:val="007859CC"/>
    <w:rsid w:val="00786355"/>
    <w:rsid w:val="0078677F"/>
    <w:rsid w:val="00786BA6"/>
    <w:rsid w:val="00786F74"/>
    <w:rsid w:val="0078783E"/>
    <w:rsid w:val="00787BC8"/>
    <w:rsid w:val="00787E31"/>
    <w:rsid w:val="00790521"/>
    <w:rsid w:val="00791297"/>
    <w:rsid w:val="00791A1F"/>
    <w:rsid w:val="00791C70"/>
    <w:rsid w:val="00791CDD"/>
    <w:rsid w:val="007921CE"/>
    <w:rsid w:val="007927FA"/>
    <w:rsid w:val="00793065"/>
    <w:rsid w:val="0079349A"/>
    <w:rsid w:val="00793583"/>
    <w:rsid w:val="00793CE3"/>
    <w:rsid w:val="00794203"/>
    <w:rsid w:val="00794896"/>
    <w:rsid w:val="00794D98"/>
    <w:rsid w:val="00795093"/>
    <w:rsid w:val="0079551B"/>
    <w:rsid w:val="007956A4"/>
    <w:rsid w:val="0079572F"/>
    <w:rsid w:val="0079577E"/>
    <w:rsid w:val="00796C2A"/>
    <w:rsid w:val="007A0927"/>
    <w:rsid w:val="007A0E8F"/>
    <w:rsid w:val="007A11EA"/>
    <w:rsid w:val="007A18EA"/>
    <w:rsid w:val="007A1F3E"/>
    <w:rsid w:val="007A305B"/>
    <w:rsid w:val="007A367E"/>
    <w:rsid w:val="007A40A9"/>
    <w:rsid w:val="007A4F36"/>
    <w:rsid w:val="007A56C0"/>
    <w:rsid w:val="007A5BBD"/>
    <w:rsid w:val="007A6236"/>
    <w:rsid w:val="007A633F"/>
    <w:rsid w:val="007A67E0"/>
    <w:rsid w:val="007A6EE6"/>
    <w:rsid w:val="007A6FBD"/>
    <w:rsid w:val="007A7054"/>
    <w:rsid w:val="007B0E7F"/>
    <w:rsid w:val="007B1285"/>
    <w:rsid w:val="007B14B5"/>
    <w:rsid w:val="007B14EB"/>
    <w:rsid w:val="007B229D"/>
    <w:rsid w:val="007B29D2"/>
    <w:rsid w:val="007B2E62"/>
    <w:rsid w:val="007B387F"/>
    <w:rsid w:val="007B38B1"/>
    <w:rsid w:val="007B38CB"/>
    <w:rsid w:val="007B40A8"/>
    <w:rsid w:val="007B5245"/>
    <w:rsid w:val="007B53E0"/>
    <w:rsid w:val="007B632B"/>
    <w:rsid w:val="007B6D61"/>
    <w:rsid w:val="007B71C5"/>
    <w:rsid w:val="007B7AD7"/>
    <w:rsid w:val="007B7B15"/>
    <w:rsid w:val="007B7BAE"/>
    <w:rsid w:val="007B7D86"/>
    <w:rsid w:val="007C00C8"/>
    <w:rsid w:val="007C04D3"/>
    <w:rsid w:val="007C1544"/>
    <w:rsid w:val="007C2853"/>
    <w:rsid w:val="007C3423"/>
    <w:rsid w:val="007C34EA"/>
    <w:rsid w:val="007C359A"/>
    <w:rsid w:val="007C3E58"/>
    <w:rsid w:val="007C3ED6"/>
    <w:rsid w:val="007C404A"/>
    <w:rsid w:val="007C4C91"/>
    <w:rsid w:val="007C5825"/>
    <w:rsid w:val="007C5CA8"/>
    <w:rsid w:val="007C66AC"/>
    <w:rsid w:val="007C6FB4"/>
    <w:rsid w:val="007D03B1"/>
    <w:rsid w:val="007D0436"/>
    <w:rsid w:val="007D05C1"/>
    <w:rsid w:val="007D0BCE"/>
    <w:rsid w:val="007D0C26"/>
    <w:rsid w:val="007D100A"/>
    <w:rsid w:val="007D1828"/>
    <w:rsid w:val="007D1891"/>
    <w:rsid w:val="007D1D4F"/>
    <w:rsid w:val="007D2542"/>
    <w:rsid w:val="007D2767"/>
    <w:rsid w:val="007D2DAD"/>
    <w:rsid w:val="007D34B9"/>
    <w:rsid w:val="007D350B"/>
    <w:rsid w:val="007D3A5A"/>
    <w:rsid w:val="007D46C0"/>
    <w:rsid w:val="007D482B"/>
    <w:rsid w:val="007D4F84"/>
    <w:rsid w:val="007D5261"/>
    <w:rsid w:val="007D5FCA"/>
    <w:rsid w:val="007D6404"/>
    <w:rsid w:val="007D750F"/>
    <w:rsid w:val="007E02E0"/>
    <w:rsid w:val="007E06AA"/>
    <w:rsid w:val="007E0B24"/>
    <w:rsid w:val="007E2257"/>
    <w:rsid w:val="007E264F"/>
    <w:rsid w:val="007E30DF"/>
    <w:rsid w:val="007E42D1"/>
    <w:rsid w:val="007E42DB"/>
    <w:rsid w:val="007E58D7"/>
    <w:rsid w:val="007E68B2"/>
    <w:rsid w:val="007E784D"/>
    <w:rsid w:val="007E7F5A"/>
    <w:rsid w:val="007F009B"/>
    <w:rsid w:val="007F00CA"/>
    <w:rsid w:val="007F014A"/>
    <w:rsid w:val="007F0837"/>
    <w:rsid w:val="007F14F8"/>
    <w:rsid w:val="007F1B9D"/>
    <w:rsid w:val="007F1C27"/>
    <w:rsid w:val="007F2668"/>
    <w:rsid w:val="007F2AE5"/>
    <w:rsid w:val="007F45B9"/>
    <w:rsid w:val="007F4C8F"/>
    <w:rsid w:val="007F6702"/>
    <w:rsid w:val="007F6AA2"/>
    <w:rsid w:val="007F6D60"/>
    <w:rsid w:val="007F7A4A"/>
    <w:rsid w:val="00800369"/>
    <w:rsid w:val="00801406"/>
    <w:rsid w:val="0080172B"/>
    <w:rsid w:val="00802560"/>
    <w:rsid w:val="00802B3B"/>
    <w:rsid w:val="008038D2"/>
    <w:rsid w:val="00803D23"/>
    <w:rsid w:val="0080623B"/>
    <w:rsid w:val="00806604"/>
    <w:rsid w:val="00806FF4"/>
    <w:rsid w:val="00807BDC"/>
    <w:rsid w:val="00810FA1"/>
    <w:rsid w:val="00811301"/>
    <w:rsid w:val="0081177B"/>
    <w:rsid w:val="00812905"/>
    <w:rsid w:val="00812B95"/>
    <w:rsid w:val="008131E6"/>
    <w:rsid w:val="00813433"/>
    <w:rsid w:val="00814726"/>
    <w:rsid w:val="00816D39"/>
    <w:rsid w:val="00817465"/>
    <w:rsid w:val="0081766B"/>
    <w:rsid w:val="0082039F"/>
    <w:rsid w:val="00820916"/>
    <w:rsid w:val="008219B9"/>
    <w:rsid w:val="008219DC"/>
    <w:rsid w:val="00821F74"/>
    <w:rsid w:val="008225B9"/>
    <w:rsid w:val="0082294A"/>
    <w:rsid w:val="00822E29"/>
    <w:rsid w:val="00822F82"/>
    <w:rsid w:val="00823564"/>
    <w:rsid w:val="00823895"/>
    <w:rsid w:val="008241A2"/>
    <w:rsid w:val="008245C5"/>
    <w:rsid w:val="008252FC"/>
    <w:rsid w:val="008264E1"/>
    <w:rsid w:val="0082666C"/>
    <w:rsid w:val="00827234"/>
    <w:rsid w:val="00827281"/>
    <w:rsid w:val="00827F68"/>
    <w:rsid w:val="008301C9"/>
    <w:rsid w:val="008301E4"/>
    <w:rsid w:val="00831975"/>
    <w:rsid w:val="0083199F"/>
    <w:rsid w:val="00831F4F"/>
    <w:rsid w:val="008328C9"/>
    <w:rsid w:val="008329C6"/>
    <w:rsid w:val="008331BB"/>
    <w:rsid w:val="008331D5"/>
    <w:rsid w:val="008332C4"/>
    <w:rsid w:val="00833527"/>
    <w:rsid w:val="0083381A"/>
    <w:rsid w:val="00833BA6"/>
    <w:rsid w:val="00833C0A"/>
    <w:rsid w:val="008343B4"/>
    <w:rsid w:val="0083443E"/>
    <w:rsid w:val="00835429"/>
    <w:rsid w:val="00835835"/>
    <w:rsid w:val="00835C31"/>
    <w:rsid w:val="00835FEF"/>
    <w:rsid w:val="008362EE"/>
    <w:rsid w:val="00836CB8"/>
    <w:rsid w:val="008372C2"/>
    <w:rsid w:val="0083760F"/>
    <w:rsid w:val="00837649"/>
    <w:rsid w:val="00837847"/>
    <w:rsid w:val="008400B9"/>
    <w:rsid w:val="0084095D"/>
    <w:rsid w:val="00840D12"/>
    <w:rsid w:val="00840DEA"/>
    <w:rsid w:val="00841067"/>
    <w:rsid w:val="0084118A"/>
    <w:rsid w:val="008417FB"/>
    <w:rsid w:val="0084282B"/>
    <w:rsid w:val="008430B6"/>
    <w:rsid w:val="00843A49"/>
    <w:rsid w:val="0084503F"/>
    <w:rsid w:val="00845141"/>
    <w:rsid w:val="00845994"/>
    <w:rsid w:val="00845C65"/>
    <w:rsid w:val="008460D7"/>
    <w:rsid w:val="008467A8"/>
    <w:rsid w:val="00846F58"/>
    <w:rsid w:val="008470D1"/>
    <w:rsid w:val="00847517"/>
    <w:rsid w:val="00847D8F"/>
    <w:rsid w:val="00847DC4"/>
    <w:rsid w:val="00850911"/>
    <w:rsid w:val="008513A5"/>
    <w:rsid w:val="00851FCF"/>
    <w:rsid w:val="00852078"/>
    <w:rsid w:val="0085210F"/>
    <w:rsid w:val="008533D2"/>
    <w:rsid w:val="008533EB"/>
    <w:rsid w:val="008539AF"/>
    <w:rsid w:val="008541EB"/>
    <w:rsid w:val="00854CB4"/>
    <w:rsid w:val="00854EAA"/>
    <w:rsid w:val="00856043"/>
    <w:rsid w:val="00856146"/>
    <w:rsid w:val="00856A8B"/>
    <w:rsid w:val="00856B53"/>
    <w:rsid w:val="008573C3"/>
    <w:rsid w:val="0085772E"/>
    <w:rsid w:val="00857D3A"/>
    <w:rsid w:val="00857D64"/>
    <w:rsid w:val="00860F15"/>
    <w:rsid w:val="0086147D"/>
    <w:rsid w:val="008616CF"/>
    <w:rsid w:val="008618B7"/>
    <w:rsid w:val="0086240C"/>
    <w:rsid w:val="008629EB"/>
    <w:rsid w:val="00862AC2"/>
    <w:rsid w:val="00863692"/>
    <w:rsid w:val="00863BC0"/>
    <w:rsid w:val="00864035"/>
    <w:rsid w:val="008642BD"/>
    <w:rsid w:val="0086442D"/>
    <w:rsid w:val="00864897"/>
    <w:rsid w:val="00864ACA"/>
    <w:rsid w:val="00864C05"/>
    <w:rsid w:val="008664BD"/>
    <w:rsid w:val="00866B69"/>
    <w:rsid w:val="00866BCA"/>
    <w:rsid w:val="00866E09"/>
    <w:rsid w:val="00867065"/>
    <w:rsid w:val="00867553"/>
    <w:rsid w:val="00870FA2"/>
    <w:rsid w:val="0087118C"/>
    <w:rsid w:val="00871337"/>
    <w:rsid w:val="00871589"/>
    <w:rsid w:val="00871C1D"/>
    <w:rsid w:val="00871F3F"/>
    <w:rsid w:val="00871F60"/>
    <w:rsid w:val="008727EB"/>
    <w:rsid w:val="00872F6C"/>
    <w:rsid w:val="00873304"/>
    <w:rsid w:val="00873573"/>
    <w:rsid w:val="00874327"/>
    <w:rsid w:val="00875545"/>
    <w:rsid w:val="0087566E"/>
    <w:rsid w:val="008759DD"/>
    <w:rsid w:val="008764BF"/>
    <w:rsid w:val="008767ED"/>
    <w:rsid w:val="00876C66"/>
    <w:rsid w:val="0087789E"/>
    <w:rsid w:val="008778FC"/>
    <w:rsid w:val="00877940"/>
    <w:rsid w:val="00877BA5"/>
    <w:rsid w:val="00877E06"/>
    <w:rsid w:val="00881087"/>
    <w:rsid w:val="00881982"/>
    <w:rsid w:val="00881D31"/>
    <w:rsid w:val="008820D5"/>
    <w:rsid w:val="008825DF"/>
    <w:rsid w:val="0088265C"/>
    <w:rsid w:val="00882772"/>
    <w:rsid w:val="00882ACE"/>
    <w:rsid w:val="00882D33"/>
    <w:rsid w:val="00883A9B"/>
    <w:rsid w:val="00883B07"/>
    <w:rsid w:val="00883E14"/>
    <w:rsid w:val="008845F8"/>
    <w:rsid w:val="00884728"/>
    <w:rsid w:val="00884B99"/>
    <w:rsid w:val="008857AD"/>
    <w:rsid w:val="00886C09"/>
    <w:rsid w:val="00886D7A"/>
    <w:rsid w:val="008872A1"/>
    <w:rsid w:val="00887B51"/>
    <w:rsid w:val="00887F75"/>
    <w:rsid w:val="00887FD7"/>
    <w:rsid w:val="0089057F"/>
    <w:rsid w:val="008905C6"/>
    <w:rsid w:val="0089068E"/>
    <w:rsid w:val="008913B7"/>
    <w:rsid w:val="00891984"/>
    <w:rsid w:val="0089198B"/>
    <w:rsid w:val="00891EF9"/>
    <w:rsid w:val="00892043"/>
    <w:rsid w:val="0089227F"/>
    <w:rsid w:val="00892338"/>
    <w:rsid w:val="00892912"/>
    <w:rsid w:val="0089296D"/>
    <w:rsid w:val="0089362F"/>
    <w:rsid w:val="00893A27"/>
    <w:rsid w:val="00894410"/>
    <w:rsid w:val="008945C4"/>
    <w:rsid w:val="008946EC"/>
    <w:rsid w:val="00894A2A"/>
    <w:rsid w:val="00896190"/>
    <w:rsid w:val="008965C1"/>
    <w:rsid w:val="008969E4"/>
    <w:rsid w:val="008971B5"/>
    <w:rsid w:val="008A0E50"/>
    <w:rsid w:val="008A1FDB"/>
    <w:rsid w:val="008A3D5B"/>
    <w:rsid w:val="008A3F5B"/>
    <w:rsid w:val="008A4CC8"/>
    <w:rsid w:val="008A53CF"/>
    <w:rsid w:val="008A60C3"/>
    <w:rsid w:val="008A69ED"/>
    <w:rsid w:val="008A6FAE"/>
    <w:rsid w:val="008A793C"/>
    <w:rsid w:val="008A7D69"/>
    <w:rsid w:val="008A7E33"/>
    <w:rsid w:val="008B0954"/>
    <w:rsid w:val="008B0A3E"/>
    <w:rsid w:val="008B117F"/>
    <w:rsid w:val="008B1E50"/>
    <w:rsid w:val="008B28E1"/>
    <w:rsid w:val="008B2CB9"/>
    <w:rsid w:val="008B3017"/>
    <w:rsid w:val="008B39B4"/>
    <w:rsid w:val="008B468E"/>
    <w:rsid w:val="008B470C"/>
    <w:rsid w:val="008B5A2B"/>
    <w:rsid w:val="008B6081"/>
    <w:rsid w:val="008B6A67"/>
    <w:rsid w:val="008B7356"/>
    <w:rsid w:val="008B78D7"/>
    <w:rsid w:val="008B79C8"/>
    <w:rsid w:val="008B7C6C"/>
    <w:rsid w:val="008C0429"/>
    <w:rsid w:val="008C0B01"/>
    <w:rsid w:val="008C1247"/>
    <w:rsid w:val="008C151B"/>
    <w:rsid w:val="008C1F9C"/>
    <w:rsid w:val="008C2001"/>
    <w:rsid w:val="008C2423"/>
    <w:rsid w:val="008C267E"/>
    <w:rsid w:val="008C282B"/>
    <w:rsid w:val="008C3597"/>
    <w:rsid w:val="008C4007"/>
    <w:rsid w:val="008C4086"/>
    <w:rsid w:val="008C5236"/>
    <w:rsid w:val="008C533C"/>
    <w:rsid w:val="008C5A10"/>
    <w:rsid w:val="008C5F03"/>
    <w:rsid w:val="008C6020"/>
    <w:rsid w:val="008C63E3"/>
    <w:rsid w:val="008C69B5"/>
    <w:rsid w:val="008C70FF"/>
    <w:rsid w:val="008C7197"/>
    <w:rsid w:val="008C71AC"/>
    <w:rsid w:val="008D0C0D"/>
    <w:rsid w:val="008D0E47"/>
    <w:rsid w:val="008D0FDB"/>
    <w:rsid w:val="008D138B"/>
    <w:rsid w:val="008D1B97"/>
    <w:rsid w:val="008D2570"/>
    <w:rsid w:val="008D2946"/>
    <w:rsid w:val="008D2D6A"/>
    <w:rsid w:val="008D3BFF"/>
    <w:rsid w:val="008D43AF"/>
    <w:rsid w:val="008D51A1"/>
    <w:rsid w:val="008D555D"/>
    <w:rsid w:val="008D5C9A"/>
    <w:rsid w:val="008D6168"/>
    <w:rsid w:val="008D62ED"/>
    <w:rsid w:val="008D6700"/>
    <w:rsid w:val="008D6C40"/>
    <w:rsid w:val="008D6DE8"/>
    <w:rsid w:val="008D6F41"/>
    <w:rsid w:val="008D6FF3"/>
    <w:rsid w:val="008D723A"/>
    <w:rsid w:val="008D7277"/>
    <w:rsid w:val="008D7C9E"/>
    <w:rsid w:val="008E03C8"/>
    <w:rsid w:val="008E06A7"/>
    <w:rsid w:val="008E0DE4"/>
    <w:rsid w:val="008E0F19"/>
    <w:rsid w:val="008E156F"/>
    <w:rsid w:val="008E1F9D"/>
    <w:rsid w:val="008E2182"/>
    <w:rsid w:val="008E23F6"/>
    <w:rsid w:val="008E2BA0"/>
    <w:rsid w:val="008E3818"/>
    <w:rsid w:val="008E39ED"/>
    <w:rsid w:val="008E3E16"/>
    <w:rsid w:val="008E3F3C"/>
    <w:rsid w:val="008E3F61"/>
    <w:rsid w:val="008E534A"/>
    <w:rsid w:val="008E5535"/>
    <w:rsid w:val="008E5840"/>
    <w:rsid w:val="008E60BD"/>
    <w:rsid w:val="008E613D"/>
    <w:rsid w:val="008E622E"/>
    <w:rsid w:val="008E64AA"/>
    <w:rsid w:val="008E660B"/>
    <w:rsid w:val="008E693A"/>
    <w:rsid w:val="008E6DA3"/>
    <w:rsid w:val="008F24D5"/>
    <w:rsid w:val="008F2C56"/>
    <w:rsid w:val="008F3228"/>
    <w:rsid w:val="008F3621"/>
    <w:rsid w:val="008F36E0"/>
    <w:rsid w:val="008F4E36"/>
    <w:rsid w:val="008F4F6F"/>
    <w:rsid w:val="008F74F7"/>
    <w:rsid w:val="009000DE"/>
    <w:rsid w:val="00900148"/>
    <w:rsid w:val="00900816"/>
    <w:rsid w:val="00900CD6"/>
    <w:rsid w:val="00901321"/>
    <w:rsid w:val="00901A52"/>
    <w:rsid w:val="00901B26"/>
    <w:rsid w:val="00901D32"/>
    <w:rsid w:val="00901D39"/>
    <w:rsid w:val="00901EAA"/>
    <w:rsid w:val="00901EE6"/>
    <w:rsid w:val="00902568"/>
    <w:rsid w:val="00902B6D"/>
    <w:rsid w:val="00902F80"/>
    <w:rsid w:val="009038C0"/>
    <w:rsid w:val="00906A0F"/>
    <w:rsid w:val="009074AF"/>
    <w:rsid w:val="00907957"/>
    <w:rsid w:val="00907B2B"/>
    <w:rsid w:val="00907B8F"/>
    <w:rsid w:val="00907C9A"/>
    <w:rsid w:val="00910B38"/>
    <w:rsid w:val="009113B8"/>
    <w:rsid w:val="00911AAE"/>
    <w:rsid w:val="00911C60"/>
    <w:rsid w:val="00912242"/>
    <w:rsid w:val="009127A1"/>
    <w:rsid w:val="0091393C"/>
    <w:rsid w:val="00913BC5"/>
    <w:rsid w:val="00914722"/>
    <w:rsid w:val="00916B56"/>
    <w:rsid w:val="00916BC5"/>
    <w:rsid w:val="00916F68"/>
    <w:rsid w:val="009174BC"/>
    <w:rsid w:val="009179F5"/>
    <w:rsid w:val="00917DF8"/>
    <w:rsid w:val="00920CC2"/>
    <w:rsid w:val="00920D15"/>
    <w:rsid w:val="00920FC4"/>
    <w:rsid w:val="009217B9"/>
    <w:rsid w:val="009229B0"/>
    <w:rsid w:val="00923140"/>
    <w:rsid w:val="00924F09"/>
    <w:rsid w:val="00924FC8"/>
    <w:rsid w:val="00925267"/>
    <w:rsid w:val="00926816"/>
    <w:rsid w:val="00926922"/>
    <w:rsid w:val="009270FB"/>
    <w:rsid w:val="00927214"/>
    <w:rsid w:val="009273BC"/>
    <w:rsid w:val="00927CD7"/>
    <w:rsid w:val="00927DB2"/>
    <w:rsid w:val="00930130"/>
    <w:rsid w:val="00930257"/>
    <w:rsid w:val="00931408"/>
    <w:rsid w:val="00931C99"/>
    <w:rsid w:val="00932D5F"/>
    <w:rsid w:val="00933104"/>
    <w:rsid w:val="009335F9"/>
    <w:rsid w:val="009342E7"/>
    <w:rsid w:val="009348B8"/>
    <w:rsid w:val="00934C8A"/>
    <w:rsid w:val="00934CAB"/>
    <w:rsid w:val="0093546E"/>
    <w:rsid w:val="009372EE"/>
    <w:rsid w:val="009378E7"/>
    <w:rsid w:val="00937FC7"/>
    <w:rsid w:val="00941A7A"/>
    <w:rsid w:val="0094234A"/>
    <w:rsid w:val="00942FAB"/>
    <w:rsid w:val="009435D7"/>
    <w:rsid w:val="00943884"/>
    <w:rsid w:val="00943D66"/>
    <w:rsid w:val="00944147"/>
    <w:rsid w:val="00944278"/>
    <w:rsid w:val="009447F4"/>
    <w:rsid w:val="009449E9"/>
    <w:rsid w:val="0094659F"/>
    <w:rsid w:val="00946F84"/>
    <w:rsid w:val="0094757B"/>
    <w:rsid w:val="00947BCA"/>
    <w:rsid w:val="00947C42"/>
    <w:rsid w:val="00947F50"/>
    <w:rsid w:val="009507A0"/>
    <w:rsid w:val="009508BE"/>
    <w:rsid w:val="00950A17"/>
    <w:rsid w:val="0095138F"/>
    <w:rsid w:val="0095159F"/>
    <w:rsid w:val="00951DDD"/>
    <w:rsid w:val="00952073"/>
    <w:rsid w:val="0095234B"/>
    <w:rsid w:val="00952711"/>
    <w:rsid w:val="009527A0"/>
    <w:rsid w:val="00953326"/>
    <w:rsid w:val="009534B7"/>
    <w:rsid w:val="00954866"/>
    <w:rsid w:val="00954B5E"/>
    <w:rsid w:val="00954C09"/>
    <w:rsid w:val="00954CE5"/>
    <w:rsid w:val="00955583"/>
    <w:rsid w:val="009557E0"/>
    <w:rsid w:val="00956673"/>
    <w:rsid w:val="0095674A"/>
    <w:rsid w:val="00956BC5"/>
    <w:rsid w:val="00956C7E"/>
    <w:rsid w:val="00956CA4"/>
    <w:rsid w:val="00956CEC"/>
    <w:rsid w:val="009576FF"/>
    <w:rsid w:val="00957868"/>
    <w:rsid w:val="009601C3"/>
    <w:rsid w:val="0096046D"/>
    <w:rsid w:val="00960658"/>
    <w:rsid w:val="00961F99"/>
    <w:rsid w:val="0096214A"/>
    <w:rsid w:val="00962985"/>
    <w:rsid w:val="00962C16"/>
    <w:rsid w:val="0096379D"/>
    <w:rsid w:val="0096482C"/>
    <w:rsid w:val="00964C47"/>
    <w:rsid w:val="00965097"/>
    <w:rsid w:val="009669D7"/>
    <w:rsid w:val="00967646"/>
    <w:rsid w:val="00967914"/>
    <w:rsid w:val="00967EAD"/>
    <w:rsid w:val="0097040B"/>
    <w:rsid w:val="00970946"/>
    <w:rsid w:val="00971BBF"/>
    <w:rsid w:val="00971F25"/>
    <w:rsid w:val="00972246"/>
    <w:rsid w:val="00972929"/>
    <w:rsid w:val="00972A8B"/>
    <w:rsid w:val="009734A3"/>
    <w:rsid w:val="009745F0"/>
    <w:rsid w:val="009749CC"/>
    <w:rsid w:val="009749E7"/>
    <w:rsid w:val="00975AC1"/>
    <w:rsid w:val="00975FD9"/>
    <w:rsid w:val="00976084"/>
    <w:rsid w:val="009766A3"/>
    <w:rsid w:val="0097685B"/>
    <w:rsid w:val="00977B3A"/>
    <w:rsid w:val="00980AD3"/>
    <w:rsid w:val="0098180D"/>
    <w:rsid w:val="0098251A"/>
    <w:rsid w:val="00982DF8"/>
    <w:rsid w:val="00982F33"/>
    <w:rsid w:val="00982FE9"/>
    <w:rsid w:val="0098334D"/>
    <w:rsid w:val="009838A5"/>
    <w:rsid w:val="00983B71"/>
    <w:rsid w:val="0098476A"/>
    <w:rsid w:val="00985225"/>
    <w:rsid w:val="009860EE"/>
    <w:rsid w:val="009861DE"/>
    <w:rsid w:val="0098623E"/>
    <w:rsid w:val="009871EF"/>
    <w:rsid w:val="00987D5F"/>
    <w:rsid w:val="009917E6"/>
    <w:rsid w:val="009918F6"/>
    <w:rsid w:val="00992876"/>
    <w:rsid w:val="00992A2D"/>
    <w:rsid w:val="00992DBB"/>
    <w:rsid w:val="00992F46"/>
    <w:rsid w:val="009935A3"/>
    <w:rsid w:val="0099392A"/>
    <w:rsid w:val="009939BF"/>
    <w:rsid w:val="00993DF1"/>
    <w:rsid w:val="00993F43"/>
    <w:rsid w:val="00994700"/>
    <w:rsid w:val="009948E6"/>
    <w:rsid w:val="00994D56"/>
    <w:rsid w:val="009958F1"/>
    <w:rsid w:val="00995B0C"/>
    <w:rsid w:val="00995FC8"/>
    <w:rsid w:val="0099625D"/>
    <w:rsid w:val="009970F9"/>
    <w:rsid w:val="0099785E"/>
    <w:rsid w:val="009A0057"/>
    <w:rsid w:val="009A0B48"/>
    <w:rsid w:val="009A0B4B"/>
    <w:rsid w:val="009A0C72"/>
    <w:rsid w:val="009A1138"/>
    <w:rsid w:val="009A12D3"/>
    <w:rsid w:val="009A140E"/>
    <w:rsid w:val="009A1629"/>
    <w:rsid w:val="009A26E5"/>
    <w:rsid w:val="009A2AD8"/>
    <w:rsid w:val="009A2E65"/>
    <w:rsid w:val="009A38CB"/>
    <w:rsid w:val="009A390B"/>
    <w:rsid w:val="009A3B47"/>
    <w:rsid w:val="009A3E82"/>
    <w:rsid w:val="009A4484"/>
    <w:rsid w:val="009A59E6"/>
    <w:rsid w:val="009A5AFB"/>
    <w:rsid w:val="009A5BAB"/>
    <w:rsid w:val="009A5DE2"/>
    <w:rsid w:val="009A5E61"/>
    <w:rsid w:val="009A6438"/>
    <w:rsid w:val="009A67A2"/>
    <w:rsid w:val="009A69C2"/>
    <w:rsid w:val="009A6C2C"/>
    <w:rsid w:val="009A6F15"/>
    <w:rsid w:val="009A718E"/>
    <w:rsid w:val="009A7AB0"/>
    <w:rsid w:val="009B0018"/>
    <w:rsid w:val="009B0479"/>
    <w:rsid w:val="009B1122"/>
    <w:rsid w:val="009B11CA"/>
    <w:rsid w:val="009B1DC6"/>
    <w:rsid w:val="009B2E23"/>
    <w:rsid w:val="009B34B6"/>
    <w:rsid w:val="009B390F"/>
    <w:rsid w:val="009B3D1D"/>
    <w:rsid w:val="009B3D51"/>
    <w:rsid w:val="009B4563"/>
    <w:rsid w:val="009B47E8"/>
    <w:rsid w:val="009B6409"/>
    <w:rsid w:val="009B706B"/>
    <w:rsid w:val="009B7524"/>
    <w:rsid w:val="009C1016"/>
    <w:rsid w:val="009C1608"/>
    <w:rsid w:val="009C17C7"/>
    <w:rsid w:val="009C2BBC"/>
    <w:rsid w:val="009C3969"/>
    <w:rsid w:val="009C4B77"/>
    <w:rsid w:val="009C4C3F"/>
    <w:rsid w:val="009C567C"/>
    <w:rsid w:val="009C58E0"/>
    <w:rsid w:val="009C5F6C"/>
    <w:rsid w:val="009C6109"/>
    <w:rsid w:val="009C76F4"/>
    <w:rsid w:val="009C7B45"/>
    <w:rsid w:val="009C7D32"/>
    <w:rsid w:val="009D02DF"/>
    <w:rsid w:val="009D052A"/>
    <w:rsid w:val="009D2B03"/>
    <w:rsid w:val="009D30A5"/>
    <w:rsid w:val="009D34F1"/>
    <w:rsid w:val="009D368F"/>
    <w:rsid w:val="009D513B"/>
    <w:rsid w:val="009D531A"/>
    <w:rsid w:val="009D6361"/>
    <w:rsid w:val="009D7545"/>
    <w:rsid w:val="009D7737"/>
    <w:rsid w:val="009D77AA"/>
    <w:rsid w:val="009E01A0"/>
    <w:rsid w:val="009E0DD9"/>
    <w:rsid w:val="009E116F"/>
    <w:rsid w:val="009E1D62"/>
    <w:rsid w:val="009E1DB5"/>
    <w:rsid w:val="009E1F06"/>
    <w:rsid w:val="009E2270"/>
    <w:rsid w:val="009E22E7"/>
    <w:rsid w:val="009E2792"/>
    <w:rsid w:val="009E3219"/>
    <w:rsid w:val="009E39C0"/>
    <w:rsid w:val="009E3C25"/>
    <w:rsid w:val="009E4CDE"/>
    <w:rsid w:val="009E52E1"/>
    <w:rsid w:val="009E54B4"/>
    <w:rsid w:val="009E5707"/>
    <w:rsid w:val="009E5CAE"/>
    <w:rsid w:val="009E685D"/>
    <w:rsid w:val="009E6CF4"/>
    <w:rsid w:val="009E75DA"/>
    <w:rsid w:val="009E77C0"/>
    <w:rsid w:val="009E7CEA"/>
    <w:rsid w:val="009E7D64"/>
    <w:rsid w:val="009F0A52"/>
    <w:rsid w:val="009F1168"/>
    <w:rsid w:val="009F17ED"/>
    <w:rsid w:val="009F214E"/>
    <w:rsid w:val="009F264F"/>
    <w:rsid w:val="009F2D6A"/>
    <w:rsid w:val="009F3C5D"/>
    <w:rsid w:val="009F4599"/>
    <w:rsid w:val="009F480F"/>
    <w:rsid w:val="009F4AA1"/>
    <w:rsid w:val="009F5694"/>
    <w:rsid w:val="009F5A32"/>
    <w:rsid w:val="009F63CF"/>
    <w:rsid w:val="009F64E9"/>
    <w:rsid w:val="009F676B"/>
    <w:rsid w:val="009F6811"/>
    <w:rsid w:val="009F6AE2"/>
    <w:rsid w:val="009F78D6"/>
    <w:rsid w:val="00A002E5"/>
    <w:rsid w:val="00A005D8"/>
    <w:rsid w:val="00A005DB"/>
    <w:rsid w:val="00A010D1"/>
    <w:rsid w:val="00A0116C"/>
    <w:rsid w:val="00A0166A"/>
    <w:rsid w:val="00A01F92"/>
    <w:rsid w:val="00A02351"/>
    <w:rsid w:val="00A02910"/>
    <w:rsid w:val="00A02C85"/>
    <w:rsid w:val="00A042CA"/>
    <w:rsid w:val="00A042EB"/>
    <w:rsid w:val="00A059BB"/>
    <w:rsid w:val="00A06A45"/>
    <w:rsid w:val="00A071DB"/>
    <w:rsid w:val="00A07501"/>
    <w:rsid w:val="00A075E9"/>
    <w:rsid w:val="00A0762B"/>
    <w:rsid w:val="00A07EB0"/>
    <w:rsid w:val="00A1005E"/>
    <w:rsid w:val="00A1050B"/>
    <w:rsid w:val="00A125CC"/>
    <w:rsid w:val="00A1286C"/>
    <w:rsid w:val="00A1309B"/>
    <w:rsid w:val="00A132E7"/>
    <w:rsid w:val="00A13937"/>
    <w:rsid w:val="00A1437E"/>
    <w:rsid w:val="00A14DCB"/>
    <w:rsid w:val="00A1577E"/>
    <w:rsid w:val="00A15CEB"/>
    <w:rsid w:val="00A15E90"/>
    <w:rsid w:val="00A1600D"/>
    <w:rsid w:val="00A168C9"/>
    <w:rsid w:val="00A1698D"/>
    <w:rsid w:val="00A16C20"/>
    <w:rsid w:val="00A16E0D"/>
    <w:rsid w:val="00A16F0E"/>
    <w:rsid w:val="00A17236"/>
    <w:rsid w:val="00A201AB"/>
    <w:rsid w:val="00A20EA4"/>
    <w:rsid w:val="00A21096"/>
    <w:rsid w:val="00A21D6F"/>
    <w:rsid w:val="00A245D4"/>
    <w:rsid w:val="00A24668"/>
    <w:rsid w:val="00A24EA2"/>
    <w:rsid w:val="00A25957"/>
    <w:rsid w:val="00A25B92"/>
    <w:rsid w:val="00A25E25"/>
    <w:rsid w:val="00A266D4"/>
    <w:rsid w:val="00A26DBA"/>
    <w:rsid w:val="00A26E98"/>
    <w:rsid w:val="00A271C7"/>
    <w:rsid w:val="00A27293"/>
    <w:rsid w:val="00A27CEB"/>
    <w:rsid w:val="00A27EAE"/>
    <w:rsid w:val="00A31056"/>
    <w:rsid w:val="00A31426"/>
    <w:rsid w:val="00A3212D"/>
    <w:rsid w:val="00A321D9"/>
    <w:rsid w:val="00A3281F"/>
    <w:rsid w:val="00A342E6"/>
    <w:rsid w:val="00A3474D"/>
    <w:rsid w:val="00A347A9"/>
    <w:rsid w:val="00A34A43"/>
    <w:rsid w:val="00A35487"/>
    <w:rsid w:val="00A35E01"/>
    <w:rsid w:val="00A36538"/>
    <w:rsid w:val="00A36C98"/>
    <w:rsid w:val="00A36CEA"/>
    <w:rsid w:val="00A36F26"/>
    <w:rsid w:val="00A370F5"/>
    <w:rsid w:val="00A37285"/>
    <w:rsid w:val="00A372FB"/>
    <w:rsid w:val="00A378B1"/>
    <w:rsid w:val="00A37969"/>
    <w:rsid w:val="00A37D85"/>
    <w:rsid w:val="00A40ACF"/>
    <w:rsid w:val="00A411E8"/>
    <w:rsid w:val="00A41909"/>
    <w:rsid w:val="00A41D9D"/>
    <w:rsid w:val="00A4251D"/>
    <w:rsid w:val="00A43777"/>
    <w:rsid w:val="00A44A99"/>
    <w:rsid w:val="00A4528D"/>
    <w:rsid w:val="00A45525"/>
    <w:rsid w:val="00A45601"/>
    <w:rsid w:val="00A45B4C"/>
    <w:rsid w:val="00A46226"/>
    <w:rsid w:val="00A477D1"/>
    <w:rsid w:val="00A47C26"/>
    <w:rsid w:val="00A5120A"/>
    <w:rsid w:val="00A51887"/>
    <w:rsid w:val="00A51C1D"/>
    <w:rsid w:val="00A520D3"/>
    <w:rsid w:val="00A521AA"/>
    <w:rsid w:val="00A5271B"/>
    <w:rsid w:val="00A531E5"/>
    <w:rsid w:val="00A536D5"/>
    <w:rsid w:val="00A53F65"/>
    <w:rsid w:val="00A54435"/>
    <w:rsid w:val="00A545E0"/>
    <w:rsid w:val="00A54EB0"/>
    <w:rsid w:val="00A5523B"/>
    <w:rsid w:val="00A552E5"/>
    <w:rsid w:val="00A55CAD"/>
    <w:rsid w:val="00A55D18"/>
    <w:rsid w:val="00A56496"/>
    <w:rsid w:val="00A564EC"/>
    <w:rsid w:val="00A56B31"/>
    <w:rsid w:val="00A56B70"/>
    <w:rsid w:val="00A56E7C"/>
    <w:rsid w:val="00A56F77"/>
    <w:rsid w:val="00A57675"/>
    <w:rsid w:val="00A60235"/>
    <w:rsid w:val="00A603B9"/>
    <w:rsid w:val="00A60660"/>
    <w:rsid w:val="00A609EF"/>
    <w:rsid w:val="00A6129B"/>
    <w:rsid w:val="00A61909"/>
    <w:rsid w:val="00A62679"/>
    <w:rsid w:val="00A62C12"/>
    <w:rsid w:val="00A62FF1"/>
    <w:rsid w:val="00A6305F"/>
    <w:rsid w:val="00A63536"/>
    <w:rsid w:val="00A6368A"/>
    <w:rsid w:val="00A638AD"/>
    <w:rsid w:val="00A63BD8"/>
    <w:rsid w:val="00A63FCB"/>
    <w:rsid w:val="00A6429E"/>
    <w:rsid w:val="00A64C47"/>
    <w:rsid w:val="00A6505A"/>
    <w:rsid w:val="00A65907"/>
    <w:rsid w:val="00A65ADF"/>
    <w:rsid w:val="00A660E6"/>
    <w:rsid w:val="00A66348"/>
    <w:rsid w:val="00A66F55"/>
    <w:rsid w:val="00A67509"/>
    <w:rsid w:val="00A67D06"/>
    <w:rsid w:val="00A67F3E"/>
    <w:rsid w:val="00A70A10"/>
    <w:rsid w:val="00A70E3C"/>
    <w:rsid w:val="00A70E93"/>
    <w:rsid w:val="00A7258F"/>
    <w:rsid w:val="00A72E6B"/>
    <w:rsid w:val="00A732E0"/>
    <w:rsid w:val="00A7376A"/>
    <w:rsid w:val="00A73C58"/>
    <w:rsid w:val="00A740AE"/>
    <w:rsid w:val="00A74367"/>
    <w:rsid w:val="00A747A1"/>
    <w:rsid w:val="00A74A21"/>
    <w:rsid w:val="00A7559A"/>
    <w:rsid w:val="00A76350"/>
    <w:rsid w:val="00A76BFE"/>
    <w:rsid w:val="00A77C17"/>
    <w:rsid w:val="00A801AB"/>
    <w:rsid w:val="00A805D5"/>
    <w:rsid w:val="00A81609"/>
    <w:rsid w:val="00A81EA3"/>
    <w:rsid w:val="00A82E18"/>
    <w:rsid w:val="00A83A47"/>
    <w:rsid w:val="00A83DDF"/>
    <w:rsid w:val="00A83E86"/>
    <w:rsid w:val="00A84D51"/>
    <w:rsid w:val="00A84F82"/>
    <w:rsid w:val="00A85456"/>
    <w:rsid w:val="00A8568D"/>
    <w:rsid w:val="00A85735"/>
    <w:rsid w:val="00A859F2"/>
    <w:rsid w:val="00A85C4F"/>
    <w:rsid w:val="00A86001"/>
    <w:rsid w:val="00A86274"/>
    <w:rsid w:val="00A86413"/>
    <w:rsid w:val="00A8668F"/>
    <w:rsid w:val="00A86CB5"/>
    <w:rsid w:val="00A86CE5"/>
    <w:rsid w:val="00A87502"/>
    <w:rsid w:val="00A879B8"/>
    <w:rsid w:val="00A913C1"/>
    <w:rsid w:val="00A915D9"/>
    <w:rsid w:val="00A922AC"/>
    <w:rsid w:val="00A92C8B"/>
    <w:rsid w:val="00A92CCC"/>
    <w:rsid w:val="00A93D38"/>
    <w:rsid w:val="00A9448E"/>
    <w:rsid w:val="00A960C2"/>
    <w:rsid w:val="00A96512"/>
    <w:rsid w:val="00A966AC"/>
    <w:rsid w:val="00A972D2"/>
    <w:rsid w:val="00A9749F"/>
    <w:rsid w:val="00A97671"/>
    <w:rsid w:val="00A976AE"/>
    <w:rsid w:val="00A979AF"/>
    <w:rsid w:val="00A97B51"/>
    <w:rsid w:val="00A97F95"/>
    <w:rsid w:val="00AA135A"/>
    <w:rsid w:val="00AA2777"/>
    <w:rsid w:val="00AA343F"/>
    <w:rsid w:val="00AA3919"/>
    <w:rsid w:val="00AA4C30"/>
    <w:rsid w:val="00AA4FCF"/>
    <w:rsid w:val="00AA52BB"/>
    <w:rsid w:val="00AA575B"/>
    <w:rsid w:val="00AA6AB3"/>
    <w:rsid w:val="00AA7C7C"/>
    <w:rsid w:val="00AB093A"/>
    <w:rsid w:val="00AB0E50"/>
    <w:rsid w:val="00AB0E68"/>
    <w:rsid w:val="00AB0E9E"/>
    <w:rsid w:val="00AB11E2"/>
    <w:rsid w:val="00AB1AE1"/>
    <w:rsid w:val="00AB2838"/>
    <w:rsid w:val="00AB2E9B"/>
    <w:rsid w:val="00AB3584"/>
    <w:rsid w:val="00AB3701"/>
    <w:rsid w:val="00AB3D95"/>
    <w:rsid w:val="00AB3F99"/>
    <w:rsid w:val="00AB4702"/>
    <w:rsid w:val="00AB53D6"/>
    <w:rsid w:val="00AB55CA"/>
    <w:rsid w:val="00AB5A45"/>
    <w:rsid w:val="00AB5B5A"/>
    <w:rsid w:val="00AB5D7D"/>
    <w:rsid w:val="00AB5F50"/>
    <w:rsid w:val="00AB6059"/>
    <w:rsid w:val="00AB67B0"/>
    <w:rsid w:val="00AB67BB"/>
    <w:rsid w:val="00AB735F"/>
    <w:rsid w:val="00AB7D9C"/>
    <w:rsid w:val="00AC01FB"/>
    <w:rsid w:val="00AC08BC"/>
    <w:rsid w:val="00AC0DB3"/>
    <w:rsid w:val="00AC15BE"/>
    <w:rsid w:val="00AC1924"/>
    <w:rsid w:val="00AC1CA6"/>
    <w:rsid w:val="00AC20ED"/>
    <w:rsid w:val="00AC2305"/>
    <w:rsid w:val="00AC2B34"/>
    <w:rsid w:val="00AC3303"/>
    <w:rsid w:val="00AC3A1B"/>
    <w:rsid w:val="00AC3B87"/>
    <w:rsid w:val="00AC3EA7"/>
    <w:rsid w:val="00AC4AC3"/>
    <w:rsid w:val="00AC57BF"/>
    <w:rsid w:val="00AC5C94"/>
    <w:rsid w:val="00AD0E0E"/>
    <w:rsid w:val="00AD0FEB"/>
    <w:rsid w:val="00AD1CAE"/>
    <w:rsid w:val="00AD3383"/>
    <w:rsid w:val="00AD3AD2"/>
    <w:rsid w:val="00AD3CE1"/>
    <w:rsid w:val="00AD40EF"/>
    <w:rsid w:val="00AD4534"/>
    <w:rsid w:val="00AD46B0"/>
    <w:rsid w:val="00AD4A42"/>
    <w:rsid w:val="00AD4E7D"/>
    <w:rsid w:val="00AD51A3"/>
    <w:rsid w:val="00AD5A42"/>
    <w:rsid w:val="00AD5DAB"/>
    <w:rsid w:val="00AD5F58"/>
    <w:rsid w:val="00AD6A2E"/>
    <w:rsid w:val="00AD6BAE"/>
    <w:rsid w:val="00AD6BCA"/>
    <w:rsid w:val="00AD6E74"/>
    <w:rsid w:val="00AD751C"/>
    <w:rsid w:val="00AD75C3"/>
    <w:rsid w:val="00AE0C6C"/>
    <w:rsid w:val="00AE16E6"/>
    <w:rsid w:val="00AE1FD9"/>
    <w:rsid w:val="00AE2232"/>
    <w:rsid w:val="00AE24D1"/>
    <w:rsid w:val="00AE2ADA"/>
    <w:rsid w:val="00AE305E"/>
    <w:rsid w:val="00AE39A2"/>
    <w:rsid w:val="00AE3D1B"/>
    <w:rsid w:val="00AE4A3F"/>
    <w:rsid w:val="00AE5283"/>
    <w:rsid w:val="00AE528C"/>
    <w:rsid w:val="00AE5B81"/>
    <w:rsid w:val="00AE72F8"/>
    <w:rsid w:val="00AE7D78"/>
    <w:rsid w:val="00AF05CC"/>
    <w:rsid w:val="00AF076E"/>
    <w:rsid w:val="00AF0F7D"/>
    <w:rsid w:val="00AF1475"/>
    <w:rsid w:val="00AF1495"/>
    <w:rsid w:val="00AF15C4"/>
    <w:rsid w:val="00AF2128"/>
    <w:rsid w:val="00AF2A49"/>
    <w:rsid w:val="00AF4FF9"/>
    <w:rsid w:val="00AF6C39"/>
    <w:rsid w:val="00AF6DB4"/>
    <w:rsid w:val="00B00B44"/>
    <w:rsid w:val="00B00C27"/>
    <w:rsid w:val="00B00CC8"/>
    <w:rsid w:val="00B012DE"/>
    <w:rsid w:val="00B0155E"/>
    <w:rsid w:val="00B01953"/>
    <w:rsid w:val="00B019FD"/>
    <w:rsid w:val="00B01AF9"/>
    <w:rsid w:val="00B02D3D"/>
    <w:rsid w:val="00B03E38"/>
    <w:rsid w:val="00B04301"/>
    <w:rsid w:val="00B04593"/>
    <w:rsid w:val="00B0480D"/>
    <w:rsid w:val="00B05296"/>
    <w:rsid w:val="00B05A17"/>
    <w:rsid w:val="00B05CCC"/>
    <w:rsid w:val="00B06CC9"/>
    <w:rsid w:val="00B070DC"/>
    <w:rsid w:val="00B07341"/>
    <w:rsid w:val="00B07918"/>
    <w:rsid w:val="00B07D88"/>
    <w:rsid w:val="00B10121"/>
    <w:rsid w:val="00B1030B"/>
    <w:rsid w:val="00B10D72"/>
    <w:rsid w:val="00B11240"/>
    <w:rsid w:val="00B1155C"/>
    <w:rsid w:val="00B116C2"/>
    <w:rsid w:val="00B1240D"/>
    <w:rsid w:val="00B1301E"/>
    <w:rsid w:val="00B13672"/>
    <w:rsid w:val="00B1372B"/>
    <w:rsid w:val="00B13D36"/>
    <w:rsid w:val="00B13DD7"/>
    <w:rsid w:val="00B14301"/>
    <w:rsid w:val="00B143F9"/>
    <w:rsid w:val="00B15908"/>
    <w:rsid w:val="00B15DAA"/>
    <w:rsid w:val="00B160B6"/>
    <w:rsid w:val="00B168AA"/>
    <w:rsid w:val="00B178E7"/>
    <w:rsid w:val="00B17C57"/>
    <w:rsid w:val="00B207BA"/>
    <w:rsid w:val="00B20ABB"/>
    <w:rsid w:val="00B20CFE"/>
    <w:rsid w:val="00B21891"/>
    <w:rsid w:val="00B22B03"/>
    <w:rsid w:val="00B22C65"/>
    <w:rsid w:val="00B22E99"/>
    <w:rsid w:val="00B23149"/>
    <w:rsid w:val="00B23FBB"/>
    <w:rsid w:val="00B24856"/>
    <w:rsid w:val="00B24BE5"/>
    <w:rsid w:val="00B24E0B"/>
    <w:rsid w:val="00B25947"/>
    <w:rsid w:val="00B26065"/>
    <w:rsid w:val="00B26D5C"/>
    <w:rsid w:val="00B26F2C"/>
    <w:rsid w:val="00B272A3"/>
    <w:rsid w:val="00B2764B"/>
    <w:rsid w:val="00B2776C"/>
    <w:rsid w:val="00B27EDF"/>
    <w:rsid w:val="00B30857"/>
    <w:rsid w:val="00B30AEC"/>
    <w:rsid w:val="00B30C54"/>
    <w:rsid w:val="00B30E5C"/>
    <w:rsid w:val="00B316E6"/>
    <w:rsid w:val="00B318FA"/>
    <w:rsid w:val="00B31BF8"/>
    <w:rsid w:val="00B32BC1"/>
    <w:rsid w:val="00B33CCF"/>
    <w:rsid w:val="00B344D3"/>
    <w:rsid w:val="00B35019"/>
    <w:rsid w:val="00B35DC2"/>
    <w:rsid w:val="00B35EA9"/>
    <w:rsid w:val="00B369E4"/>
    <w:rsid w:val="00B36EDD"/>
    <w:rsid w:val="00B40CC3"/>
    <w:rsid w:val="00B41CBE"/>
    <w:rsid w:val="00B41DB6"/>
    <w:rsid w:val="00B422C1"/>
    <w:rsid w:val="00B42EA2"/>
    <w:rsid w:val="00B43CCF"/>
    <w:rsid w:val="00B44B18"/>
    <w:rsid w:val="00B44F75"/>
    <w:rsid w:val="00B451E3"/>
    <w:rsid w:val="00B45D68"/>
    <w:rsid w:val="00B460E5"/>
    <w:rsid w:val="00B46192"/>
    <w:rsid w:val="00B46376"/>
    <w:rsid w:val="00B46667"/>
    <w:rsid w:val="00B46BD4"/>
    <w:rsid w:val="00B46FB3"/>
    <w:rsid w:val="00B47136"/>
    <w:rsid w:val="00B50205"/>
    <w:rsid w:val="00B5067D"/>
    <w:rsid w:val="00B5111A"/>
    <w:rsid w:val="00B51193"/>
    <w:rsid w:val="00B5174E"/>
    <w:rsid w:val="00B51A01"/>
    <w:rsid w:val="00B51C05"/>
    <w:rsid w:val="00B52FD1"/>
    <w:rsid w:val="00B538E5"/>
    <w:rsid w:val="00B53AE8"/>
    <w:rsid w:val="00B546B7"/>
    <w:rsid w:val="00B547C0"/>
    <w:rsid w:val="00B55326"/>
    <w:rsid w:val="00B5536F"/>
    <w:rsid w:val="00B556D6"/>
    <w:rsid w:val="00B559BA"/>
    <w:rsid w:val="00B55B30"/>
    <w:rsid w:val="00B55BE3"/>
    <w:rsid w:val="00B55D00"/>
    <w:rsid w:val="00B56C31"/>
    <w:rsid w:val="00B57F41"/>
    <w:rsid w:val="00B60A23"/>
    <w:rsid w:val="00B61327"/>
    <w:rsid w:val="00B61BB1"/>
    <w:rsid w:val="00B62195"/>
    <w:rsid w:val="00B6257D"/>
    <w:rsid w:val="00B62823"/>
    <w:rsid w:val="00B62BD8"/>
    <w:rsid w:val="00B62C90"/>
    <w:rsid w:val="00B63356"/>
    <w:rsid w:val="00B633FD"/>
    <w:rsid w:val="00B63938"/>
    <w:rsid w:val="00B63A6E"/>
    <w:rsid w:val="00B63DE2"/>
    <w:rsid w:val="00B63F93"/>
    <w:rsid w:val="00B64380"/>
    <w:rsid w:val="00B64763"/>
    <w:rsid w:val="00B64A40"/>
    <w:rsid w:val="00B65203"/>
    <w:rsid w:val="00B6549B"/>
    <w:rsid w:val="00B6583E"/>
    <w:rsid w:val="00B65C8A"/>
    <w:rsid w:val="00B663EE"/>
    <w:rsid w:val="00B66928"/>
    <w:rsid w:val="00B672E2"/>
    <w:rsid w:val="00B673AC"/>
    <w:rsid w:val="00B673EA"/>
    <w:rsid w:val="00B676EE"/>
    <w:rsid w:val="00B67E7A"/>
    <w:rsid w:val="00B67EB8"/>
    <w:rsid w:val="00B70F8C"/>
    <w:rsid w:val="00B71014"/>
    <w:rsid w:val="00B71798"/>
    <w:rsid w:val="00B71CD8"/>
    <w:rsid w:val="00B71DFB"/>
    <w:rsid w:val="00B726EC"/>
    <w:rsid w:val="00B7273A"/>
    <w:rsid w:val="00B72A8E"/>
    <w:rsid w:val="00B733C2"/>
    <w:rsid w:val="00B7358F"/>
    <w:rsid w:val="00B73EC4"/>
    <w:rsid w:val="00B73F33"/>
    <w:rsid w:val="00B74A0F"/>
    <w:rsid w:val="00B7505A"/>
    <w:rsid w:val="00B75E5D"/>
    <w:rsid w:val="00B774F7"/>
    <w:rsid w:val="00B7778D"/>
    <w:rsid w:val="00B77EF9"/>
    <w:rsid w:val="00B801C6"/>
    <w:rsid w:val="00B80D3B"/>
    <w:rsid w:val="00B82094"/>
    <w:rsid w:val="00B8389E"/>
    <w:rsid w:val="00B84255"/>
    <w:rsid w:val="00B84619"/>
    <w:rsid w:val="00B84D61"/>
    <w:rsid w:val="00B862CE"/>
    <w:rsid w:val="00B86ED5"/>
    <w:rsid w:val="00B8798E"/>
    <w:rsid w:val="00B9059E"/>
    <w:rsid w:val="00B90EF9"/>
    <w:rsid w:val="00B90F27"/>
    <w:rsid w:val="00B93987"/>
    <w:rsid w:val="00B93DE1"/>
    <w:rsid w:val="00B94379"/>
    <w:rsid w:val="00B956D7"/>
    <w:rsid w:val="00B95B16"/>
    <w:rsid w:val="00B95FF1"/>
    <w:rsid w:val="00B9661A"/>
    <w:rsid w:val="00B96B04"/>
    <w:rsid w:val="00B977AD"/>
    <w:rsid w:val="00B97F1E"/>
    <w:rsid w:val="00BA0197"/>
    <w:rsid w:val="00BA0762"/>
    <w:rsid w:val="00BA1940"/>
    <w:rsid w:val="00BA1ED8"/>
    <w:rsid w:val="00BA20DC"/>
    <w:rsid w:val="00BA2733"/>
    <w:rsid w:val="00BA2EA5"/>
    <w:rsid w:val="00BA31AB"/>
    <w:rsid w:val="00BA342D"/>
    <w:rsid w:val="00BA4104"/>
    <w:rsid w:val="00BA4133"/>
    <w:rsid w:val="00BA42CA"/>
    <w:rsid w:val="00BA43CF"/>
    <w:rsid w:val="00BA4C67"/>
    <w:rsid w:val="00BA5634"/>
    <w:rsid w:val="00BA5B81"/>
    <w:rsid w:val="00BA62E0"/>
    <w:rsid w:val="00BA6903"/>
    <w:rsid w:val="00BA6B6B"/>
    <w:rsid w:val="00BA6CF7"/>
    <w:rsid w:val="00BA6DBC"/>
    <w:rsid w:val="00BB0692"/>
    <w:rsid w:val="00BB06A3"/>
    <w:rsid w:val="00BB080B"/>
    <w:rsid w:val="00BB09AC"/>
    <w:rsid w:val="00BB19F4"/>
    <w:rsid w:val="00BB24BA"/>
    <w:rsid w:val="00BB2F97"/>
    <w:rsid w:val="00BB360D"/>
    <w:rsid w:val="00BB3C0E"/>
    <w:rsid w:val="00BB4C0D"/>
    <w:rsid w:val="00BB5BDB"/>
    <w:rsid w:val="00BB6319"/>
    <w:rsid w:val="00BB687A"/>
    <w:rsid w:val="00BB7FB5"/>
    <w:rsid w:val="00BC0336"/>
    <w:rsid w:val="00BC0AA6"/>
    <w:rsid w:val="00BC0EBA"/>
    <w:rsid w:val="00BC16FE"/>
    <w:rsid w:val="00BC1F51"/>
    <w:rsid w:val="00BC2090"/>
    <w:rsid w:val="00BC23B5"/>
    <w:rsid w:val="00BC3CFC"/>
    <w:rsid w:val="00BC3FA7"/>
    <w:rsid w:val="00BC47BF"/>
    <w:rsid w:val="00BC4C3C"/>
    <w:rsid w:val="00BC5700"/>
    <w:rsid w:val="00BC5BA9"/>
    <w:rsid w:val="00BC5CF1"/>
    <w:rsid w:val="00BC6499"/>
    <w:rsid w:val="00BC657C"/>
    <w:rsid w:val="00BC7189"/>
    <w:rsid w:val="00BC7CB8"/>
    <w:rsid w:val="00BC7D92"/>
    <w:rsid w:val="00BC7ED4"/>
    <w:rsid w:val="00BD0D3F"/>
    <w:rsid w:val="00BD1B2E"/>
    <w:rsid w:val="00BD1E2D"/>
    <w:rsid w:val="00BD29BD"/>
    <w:rsid w:val="00BD37BF"/>
    <w:rsid w:val="00BD3832"/>
    <w:rsid w:val="00BD3BB2"/>
    <w:rsid w:val="00BD433D"/>
    <w:rsid w:val="00BD4395"/>
    <w:rsid w:val="00BD4800"/>
    <w:rsid w:val="00BD56F9"/>
    <w:rsid w:val="00BD58A0"/>
    <w:rsid w:val="00BD5963"/>
    <w:rsid w:val="00BD5AA7"/>
    <w:rsid w:val="00BD695B"/>
    <w:rsid w:val="00BD7222"/>
    <w:rsid w:val="00BD7390"/>
    <w:rsid w:val="00BD790D"/>
    <w:rsid w:val="00BE0128"/>
    <w:rsid w:val="00BE04D2"/>
    <w:rsid w:val="00BE053F"/>
    <w:rsid w:val="00BE0827"/>
    <w:rsid w:val="00BE122C"/>
    <w:rsid w:val="00BE1259"/>
    <w:rsid w:val="00BE12F7"/>
    <w:rsid w:val="00BE1962"/>
    <w:rsid w:val="00BE2862"/>
    <w:rsid w:val="00BE342E"/>
    <w:rsid w:val="00BE3702"/>
    <w:rsid w:val="00BE3824"/>
    <w:rsid w:val="00BE3906"/>
    <w:rsid w:val="00BE3993"/>
    <w:rsid w:val="00BE42B8"/>
    <w:rsid w:val="00BE4D94"/>
    <w:rsid w:val="00BE4DC9"/>
    <w:rsid w:val="00BE547E"/>
    <w:rsid w:val="00BE5955"/>
    <w:rsid w:val="00BE634F"/>
    <w:rsid w:val="00BE67E0"/>
    <w:rsid w:val="00BE73C7"/>
    <w:rsid w:val="00BE753C"/>
    <w:rsid w:val="00BE754F"/>
    <w:rsid w:val="00BF0082"/>
    <w:rsid w:val="00BF0B04"/>
    <w:rsid w:val="00BF0C69"/>
    <w:rsid w:val="00BF0D81"/>
    <w:rsid w:val="00BF0E8B"/>
    <w:rsid w:val="00BF13D7"/>
    <w:rsid w:val="00BF1753"/>
    <w:rsid w:val="00BF1EE1"/>
    <w:rsid w:val="00BF2296"/>
    <w:rsid w:val="00BF22B8"/>
    <w:rsid w:val="00BF258E"/>
    <w:rsid w:val="00BF2669"/>
    <w:rsid w:val="00BF2941"/>
    <w:rsid w:val="00BF3BED"/>
    <w:rsid w:val="00BF3D20"/>
    <w:rsid w:val="00BF43B8"/>
    <w:rsid w:val="00BF465E"/>
    <w:rsid w:val="00BF46BD"/>
    <w:rsid w:val="00BF4BB8"/>
    <w:rsid w:val="00BF4CEA"/>
    <w:rsid w:val="00BF5540"/>
    <w:rsid w:val="00BF5836"/>
    <w:rsid w:val="00BF5BA0"/>
    <w:rsid w:val="00BF6138"/>
    <w:rsid w:val="00BF687D"/>
    <w:rsid w:val="00BF6ACD"/>
    <w:rsid w:val="00BF77F8"/>
    <w:rsid w:val="00BF7CE3"/>
    <w:rsid w:val="00C00074"/>
    <w:rsid w:val="00C0022F"/>
    <w:rsid w:val="00C00241"/>
    <w:rsid w:val="00C00BB2"/>
    <w:rsid w:val="00C010D6"/>
    <w:rsid w:val="00C01F80"/>
    <w:rsid w:val="00C01FB8"/>
    <w:rsid w:val="00C0257E"/>
    <w:rsid w:val="00C02A93"/>
    <w:rsid w:val="00C0302E"/>
    <w:rsid w:val="00C031F7"/>
    <w:rsid w:val="00C032C5"/>
    <w:rsid w:val="00C03737"/>
    <w:rsid w:val="00C04381"/>
    <w:rsid w:val="00C043BF"/>
    <w:rsid w:val="00C049D0"/>
    <w:rsid w:val="00C04A3A"/>
    <w:rsid w:val="00C04C94"/>
    <w:rsid w:val="00C05247"/>
    <w:rsid w:val="00C06A02"/>
    <w:rsid w:val="00C06F7F"/>
    <w:rsid w:val="00C07410"/>
    <w:rsid w:val="00C07DA5"/>
    <w:rsid w:val="00C10277"/>
    <w:rsid w:val="00C10D6B"/>
    <w:rsid w:val="00C111CD"/>
    <w:rsid w:val="00C11569"/>
    <w:rsid w:val="00C11581"/>
    <w:rsid w:val="00C13439"/>
    <w:rsid w:val="00C13FDD"/>
    <w:rsid w:val="00C14384"/>
    <w:rsid w:val="00C14A3D"/>
    <w:rsid w:val="00C14A52"/>
    <w:rsid w:val="00C15F14"/>
    <w:rsid w:val="00C16065"/>
    <w:rsid w:val="00C1614A"/>
    <w:rsid w:val="00C164C8"/>
    <w:rsid w:val="00C172F1"/>
    <w:rsid w:val="00C20013"/>
    <w:rsid w:val="00C202C4"/>
    <w:rsid w:val="00C20BD0"/>
    <w:rsid w:val="00C20C88"/>
    <w:rsid w:val="00C2138E"/>
    <w:rsid w:val="00C21756"/>
    <w:rsid w:val="00C21A42"/>
    <w:rsid w:val="00C2275F"/>
    <w:rsid w:val="00C2293F"/>
    <w:rsid w:val="00C23234"/>
    <w:rsid w:val="00C23D4A"/>
    <w:rsid w:val="00C24326"/>
    <w:rsid w:val="00C2441C"/>
    <w:rsid w:val="00C246EF"/>
    <w:rsid w:val="00C253F2"/>
    <w:rsid w:val="00C254DD"/>
    <w:rsid w:val="00C259D6"/>
    <w:rsid w:val="00C25D10"/>
    <w:rsid w:val="00C26E51"/>
    <w:rsid w:val="00C274B6"/>
    <w:rsid w:val="00C27636"/>
    <w:rsid w:val="00C27D3E"/>
    <w:rsid w:val="00C27D70"/>
    <w:rsid w:val="00C3040B"/>
    <w:rsid w:val="00C3085D"/>
    <w:rsid w:val="00C30955"/>
    <w:rsid w:val="00C30BE1"/>
    <w:rsid w:val="00C30CB5"/>
    <w:rsid w:val="00C31B5C"/>
    <w:rsid w:val="00C32250"/>
    <w:rsid w:val="00C34A1A"/>
    <w:rsid w:val="00C35279"/>
    <w:rsid w:val="00C36B5E"/>
    <w:rsid w:val="00C371EC"/>
    <w:rsid w:val="00C37384"/>
    <w:rsid w:val="00C37B06"/>
    <w:rsid w:val="00C37B73"/>
    <w:rsid w:val="00C37FF1"/>
    <w:rsid w:val="00C40045"/>
    <w:rsid w:val="00C401BB"/>
    <w:rsid w:val="00C40CA1"/>
    <w:rsid w:val="00C40F0A"/>
    <w:rsid w:val="00C41556"/>
    <w:rsid w:val="00C41CFB"/>
    <w:rsid w:val="00C42120"/>
    <w:rsid w:val="00C4288D"/>
    <w:rsid w:val="00C43559"/>
    <w:rsid w:val="00C43EC7"/>
    <w:rsid w:val="00C44195"/>
    <w:rsid w:val="00C44257"/>
    <w:rsid w:val="00C446D5"/>
    <w:rsid w:val="00C4567E"/>
    <w:rsid w:val="00C45FE2"/>
    <w:rsid w:val="00C46610"/>
    <w:rsid w:val="00C51E76"/>
    <w:rsid w:val="00C52262"/>
    <w:rsid w:val="00C52A2B"/>
    <w:rsid w:val="00C52A6B"/>
    <w:rsid w:val="00C52F6A"/>
    <w:rsid w:val="00C53F03"/>
    <w:rsid w:val="00C5432B"/>
    <w:rsid w:val="00C5457C"/>
    <w:rsid w:val="00C54722"/>
    <w:rsid w:val="00C549F2"/>
    <w:rsid w:val="00C558C4"/>
    <w:rsid w:val="00C55D9C"/>
    <w:rsid w:val="00C56B31"/>
    <w:rsid w:val="00C5747D"/>
    <w:rsid w:val="00C57523"/>
    <w:rsid w:val="00C602BD"/>
    <w:rsid w:val="00C603EA"/>
    <w:rsid w:val="00C606CB"/>
    <w:rsid w:val="00C61FE5"/>
    <w:rsid w:val="00C625C9"/>
    <w:rsid w:val="00C626B5"/>
    <w:rsid w:val="00C628D6"/>
    <w:rsid w:val="00C630BE"/>
    <w:rsid w:val="00C64D03"/>
    <w:rsid w:val="00C6510F"/>
    <w:rsid w:val="00C66F5D"/>
    <w:rsid w:val="00C67684"/>
    <w:rsid w:val="00C70320"/>
    <w:rsid w:val="00C7064A"/>
    <w:rsid w:val="00C709BC"/>
    <w:rsid w:val="00C70F33"/>
    <w:rsid w:val="00C7106F"/>
    <w:rsid w:val="00C712A9"/>
    <w:rsid w:val="00C71A7F"/>
    <w:rsid w:val="00C71ABA"/>
    <w:rsid w:val="00C71F2B"/>
    <w:rsid w:val="00C71FC5"/>
    <w:rsid w:val="00C724B3"/>
    <w:rsid w:val="00C7265B"/>
    <w:rsid w:val="00C72D3A"/>
    <w:rsid w:val="00C73764"/>
    <w:rsid w:val="00C7389C"/>
    <w:rsid w:val="00C74096"/>
    <w:rsid w:val="00C74440"/>
    <w:rsid w:val="00C75198"/>
    <w:rsid w:val="00C75E16"/>
    <w:rsid w:val="00C767AA"/>
    <w:rsid w:val="00C77600"/>
    <w:rsid w:val="00C77A5F"/>
    <w:rsid w:val="00C77C51"/>
    <w:rsid w:val="00C77DA4"/>
    <w:rsid w:val="00C80B06"/>
    <w:rsid w:val="00C8100E"/>
    <w:rsid w:val="00C81486"/>
    <w:rsid w:val="00C82941"/>
    <w:rsid w:val="00C82BB2"/>
    <w:rsid w:val="00C82E33"/>
    <w:rsid w:val="00C82F96"/>
    <w:rsid w:val="00C832D8"/>
    <w:rsid w:val="00C8343A"/>
    <w:rsid w:val="00C84D74"/>
    <w:rsid w:val="00C85238"/>
    <w:rsid w:val="00C8622B"/>
    <w:rsid w:val="00C86577"/>
    <w:rsid w:val="00C8693C"/>
    <w:rsid w:val="00C86B31"/>
    <w:rsid w:val="00C87EBB"/>
    <w:rsid w:val="00C907CF"/>
    <w:rsid w:val="00C912B6"/>
    <w:rsid w:val="00C9150B"/>
    <w:rsid w:val="00C91769"/>
    <w:rsid w:val="00C919DE"/>
    <w:rsid w:val="00C91B19"/>
    <w:rsid w:val="00C91C4F"/>
    <w:rsid w:val="00C9207A"/>
    <w:rsid w:val="00C9218C"/>
    <w:rsid w:val="00C929E3"/>
    <w:rsid w:val="00C932F6"/>
    <w:rsid w:val="00C93363"/>
    <w:rsid w:val="00C93A7D"/>
    <w:rsid w:val="00C93E63"/>
    <w:rsid w:val="00C94C8A"/>
    <w:rsid w:val="00C94F43"/>
    <w:rsid w:val="00C94FC6"/>
    <w:rsid w:val="00C953B7"/>
    <w:rsid w:val="00C97A6C"/>
    <w:rsid w:val="00CA0248"/>
    <w:rsid w:val="00CA0433"/>
    <w:rsid w:val="00CA0FBA"/>
    <w:rsid w:val="00CA0FEF"/>
    <w:rsid w:val="00CA22AD"/>
    <w:rsid w:val="00CA24A7"/>
    <w:rsid w:val="00CA2729"/>
    <w:rsid w:val="00CA281D"/>
    <w:rsid w:val="00CA2CDD"/>
    <w:rsid w:val="00CA2F4C"/>
    <w:rsid w:val="00CA31D0"/>
    <w:rsid w:val="00CA3C1E"/>
    <w:rsid w:val="00CA4463"/>
    <w:rsid w:val="00CA50DF"/>
    <w:rsid w:val="00CA53B8"/>
    <w:rsid w:val="00CA6516"/>
    <w:rsid w:val="00CA686B"/>
    <w:rsid w:val="00CA691A"/>
    <w:rsid w:val="00CA6D95"/>
    <w:rsid w:val="00CA7442"/>
    <w:rsid w:val="00CA7B4F"/>
    <w:rsid w:val="00CB0EE8"/>
    <w:rsid w:val="00CB10FD"/>
    <w:rsid w:val="00CB2179"/>
    <w:rsid w:val="00CB235A"/>
    <w:rsid w:val="00CB2B4B"/>
    <w:rsid w:val="00CB2EAC"/>
    <w:rsid w:val="00CB2EDA"/>
    <w:rsid w:val="00CB2F7B"/>
    <w:rsid w:val="00CB3065"/>
    <w:rsid w:val="00CB313E"/>
    <w:rsid w:val="00CB32D0"/>
    <w:rsid w:val="00CB3592"/>
    <w:rsid w:val="00CB3FFE"/>
    <w:rsid w:val="00CB491E"/>
    <w:rsid w:val="00CB514D"/>
    <w:rsid w:val="00CB5174"/>
    <w:rsid w:val="00CB51F5"/>
    <w:rsid w:val="00CB544E"/>
    <w:rsid w:val="00CB5701"/>
    <w:rsid w:val="00CB57EC"/>
    <w:rsid w:val="00CB5A5C"/>
    <w:rsid w:val="00CB613C"/>
    <w:rsid w:val="00CB6177"/>
    <w:rsid w:val="00CB6362"/>
    <w:rsid w:val="00CB7008"/>
    <w:rsid w:val="00CB721B"/>
    <w:rsid w:val="00CB72E4"/>
    <w:rsid w:val="00CB74C1"/>
    <w:rsid w:val="00CB760E"/>
    <w:rsid w:val="00CC0792"/>
    <w:rsid w:val="00CC08B6"/>
    <w:rsid w:val="00CC1C4B"/>
    <w:rsid w:val="00CC1CC7"/>
    <w:rsid w:val="00CC214B"/>
    <w:rsid w:val="00CC27CD"/>
    <w:rsid w:val="00CC2AF2"/>
    <w:rsid w:val="00CC3302"/>
    <w:rsid w:val="00CC380A"/>
    <w:rsid w:val="00CC4985"/>
    <w:rsid w:val="00CC4D4E"/>
    <w:rsid w:val="00CC5DF4"/>
    <w:rsid w:val="00CC5F00"/>
    <w:rsid w:val="00CC609A"/>
    <w:rsid w:val="00CC61B7"/>
    <w:rsid w:val="00CC6A2A"/>
    <w:rsid w:val="00CC6FD0"/>
    <w:rsid w:val="00CC72FF"/>
    <w:rsid w:val="00CC778F"/>
    <w:rsid w:val="00CD0378"/>
    <w:rsid w:val="00CD0A70"/>
    <w:rsid w:val="00CD0B2C"/>
    <w:rsid w:val="00CD0C73"/>
    <w:rsid w:val="00CD221B"/>
    <w:rsid w:val="00CD2587"/>
    <w:rsid w:val="00CD29BF"/>
    <w:rsid w:val="00CD29D6"/>
    <w:rsid w:val="00CD2C00"/>
    <w:rsid w:val="00CD30F9"/>
    <w:rsid w:val="00CD314F"/>
    <w:rsid w:val="00CD34C3"/>
    <w:rsid w:val="00CD3CA1"/>
    <w:rsid w:val="00CD4410"/>
    <w:rsid w:val="00CD4A5F"/>
    <w:rsid w:val="00CD5845"/>
    <w:rsid w:val="00CD5870"/>
    <w:rsid w:val="00CD5DF4"/>
    <w:rsid w:val="00CD66B1"/>
    <w:rsid w:val="00CD68FF"/>
    <w:rsid w:val="00CD6E88"/>
    <w:rsid w:val="00CD6F37"/>
    <w:rsid w:val="00CD6F3D"/>
    <w:rsid w:val="00CD7065"/>
    <w:rsid w:val="00CD7E72"/>
    <w:rsid w:val="00CE0E3B"/>
    <w:rsid w:val="00CE1B59"/>
    <w:rsid w:val="00CE22D7"/>
    <w:rsid w:val="00CE29C8"/>
    <w:rsid w:val="00CE2BB2"/>
    <w:rsid w:val="00CE4161"/>
    <w:rsid w:val="00CE4A54"/>
    <w:rsid w:val="00CE5751"/>
    <w:rsid w:val="00CE59E2"/>
    <w:rsid w:val="00CE5DBE"/>
    <w:rsid w:val="00CE6327"/>
    <w:rsid w:val="00CE7E7C"/>
    <w:rsid w:val="00CF0297"/>
    <w:rsid w:val="00CF0584"/>
    <w:rsid w:val="00CF0961"/>
    <w:rsid w:val="00CF0E2F"/>
    <w:rsid w:val="00CF1258"/>
    <w:rsid w:val="00CF147F"/>
    <w:rsid w:val="00CF22A3"/>
    <w:rsid w:val="00CF2AD3"/>
    <w:rsid w:val="00CF3328"/>
    <w:rsid w:val="00CF34FD"/>
    <w:rsid w:val="00CF3612"/>
    <w:rsid w:val="00CF382F"/>
    <w:rsid w:val="00CF41E7"/>
    <w:rsid w:val="00CF42D0"/>
    <w:rsid w:val="00CF47F0"/>
    <w:rsid w:val="00CF4AEB"/>
    <w:rsid w:val="00CF4BF6"/>
    <w:rsid w:val="00CF4CEE"/>
    <w:rsid w:val="00CF54C6"/>
    <w:rsid w:val="00CF6310"/>
    <w:rsid w:val="00CF6F19"/>
    <w:rsid w:val="00CF7102"/>
    <w:rsid w:val="00D0017B"/>
    <w:rsid w:val="00D00E36"/>
    <w:rsid w:val="00D00F47"/>
    <w:rsid w:val="00D01281"/>
    <w:rsid w:val="00D029D7"/>
    <w:rsid w:val="00D02FEC"/>
    <w:rsid w:val="00D034E2"/>
    <w:rsid w:val="00D03604"/>
    <w:rsid w:val="00D037D3"/>
    <w:rsid w:val="00D03826"/>
    <w:rsid w:val="00D03E34"/>
    <w:rsid w:val="00D04D17"/>
    <w:rsid w:val="00D05295"/>
    <w:rsid w:val="00D0603A"/>
    <w:rsid w:val="00D06733"/>
    <w:rsid w:val="00D075A6"/>
    <w:rsid w:val="00D102BD"/>
    <w:rsid w:val="00D10747"/>
    <w:rsid w:val="00D10E40"/>
    <w:rsid w:val="00D119C8"/>
    <w:rsid w:val="00D12315"/>
    <w:rsid w:val="00D13089"/>
    <w:rsid w:val="00D1373D"/>
    <w:rsid w:val="00D13B12"/>
    <w:rsid w:val="00D1419B"/>
    <w:rsid w:val="00D14330"/>
    <w:rsid w:val="00D14366"/>
    <w:rsid w:val="00D146D9"/>
    <w:rsid w:val="00D1482B"/>
    <w:rsid w:val="00D159DB"/>
    <w:rsid w:val="00D15A73"/>
    <w:rsid w:val="00D16446"/>
    <w:rsid w:val="00D16FB5"/>
    <w:rsid w:val="00D179B4"/>
    <w:rsid w:val="00D17E70"/>
    <w:rsid w:val="00D2047B"/>
    <w:rsid w:val="00D2061A"/>
    <w:rsid w:val="00D20D4E"/>
    <w:rsid w:val="00D20E86"/>
    <w:rsid w:val="00D21353"/>
    <w:rsid w:val="00D221A2"/>
    <w:rsid w:val="00D22B39"/>
    <w:rsid w:val="00D22C98"/>
    <w:rsid w:val="00D23773"/>
    <w:rsid w:val="00D23816"/>
    <w:rsid w:val="00D23C87"/>
    <w:rsid w:val="00D2429C"/>
    <w:rsid w:val="00D24405"/>
    <w:rsid w:val="00D24643"/>
    <w:rsid w:val="00D2492C"/>
    <w:rsid w:val="00D253DE"/>
    <w:rsid w:val="00D27117"/>
    <w:rsid w:val="00D30BE0"/>
    <w:rsid w:val="00D31E1A"/>
    <w:rsid w:val="00D32345"/>
    <w:rsid w:val="00D32551"/>
    <w:rsid w:val="00D3258F"/>
    <w:rsid w:val="00D32C78"/>
    <w:rsid w:val="00D32D6A"/>
    <w:rsid w:val="00D33291"/>
    <w:rsid w:val="00D33754"/>
    <w:rsid w:val="00D33F7F"/>
    <w:rsid w:val="00D342AB"/>
    <w:rsid w:val="00D34343"/>
    <w:rsid w:val="00D3447B"/>
    <w:rsid w:val="00D34687"/>
    <w:rsid w:val="00D35633"/>
    <w:rsid w:val="00D369A5"/>
    <w:rsid w:val="00D36FA3"/>
    <w:rsid w:val="00D37DCB"/>
    <w:rsid w:val="00D37FF7"/>
    <w:rsid w:val="00D40457"/>
    <w:rsid w:val="00D40523"/>
    <w:rsid w:val="00D408A5"/>
    <w:rsid w:val="00D40A57"/>
    <w:rsid w:val="00D40AA5"/>
    <w:rsid w:val="00D40B77"/>
    <w:rsid w:val="00D411CF"/>
    <w:rsid w:val="00D412EB"/>
    <w:rsid w:val="00D41437"/>
    <w:rsid w:val="00D419D3"/>
    <w:rsid w:val="00D431A7"/>
    <w:rsid w:val="00D44652"/>
    <w:rsid w:val="00D45498"/>
    <w:rsid w:val="00D45C68"/>
    <w:rsid w:val="00D45EB2"/>
    <w:rsid w:val="00D46250"/>
    <w:rsid w:val="00D46317"/>
    <w:rsid w:val="00D46353"/>
    <w:rsid w:val="00D47441"/>
    <w:rsid w:val="00D50220"/>
    <w:rsid w:val="00D50617"/>
    <w:rsid w:val="00D50B3D"/>
    <w:rsid w:val="00D5166F"/>
    <w:rsid w:val="00D51DD2"/>
    <w:rsid w:val="00D51E52"/>
    <w:rsid w:val="00D53085"/>
    <w:rsid w:val="00D53CBE"/>
    <w:rsid w:val="00D53FFB"/>
    <w:rsid w:val="00D54926"/>
    <w:rsid w:val="00D5556A"/>
    <w:rsid w:val="00D55685"/>
    <w:rsid w:val="00D564DF"/>
    <w:rsid w:val="00D5770C"/>
    <w:rsid w:val="00D57771"/>
    <w:rsid w:val="00D57B7E"/>
    <w:rsid w:val="00D57BF0"/>
    <w:rsid w:val="00D60053"/>
    <w:rsid w:val="00D60B4D"/>
    <w:rsid w:val="00D615B4"/>
    <w:rsid w:val="00D61C66"/>
    <w:rsid w:val="00D62720"/>
    <w:rsid w:val="00D62775"/>
    <w:rsid w:val="00D6695B"/>
    <w:rsid w:val="00D674B3"/>
    <w:rsid w:val="00D705ED"/>
    <w:rsid w:val="00D70925"/>
    <w:rsid w:val="00D714E0"/>
    <w:rsid w:val="00D7153E"/>
    <w:rsid w:val="00D72CA2"/>
    <w:rsid w:val="00D731AF"/>
    <w:rsid w:val="00D73C7D"/>
    <w:rsid w:val="00D74B07"/>
    <w:rsid w:val="00D753C9"/>
    <w:rsid w:val="00D769FF"/>
    <w:rsid w:val="00D76F9F"/>
    <w:rsid w:val="00D77274"/>
    <w:rsid w:val="00D802A8"/>
    <w:rsid w:val="00D803D0"/>
    <w:rsid w:val="00D807C5"/>
    <w:rsid w:val="00D80A05"/>
    <w:rsid w:val="00D80F99"/>
    <w:rsid w:val="00D81871"/>
    <w:rsid w:val="00D81C15"/>
    <w:rsid w:val="00D81CC2"/>
    <w:rsid w:val="00D81D27"/>
    <w:rsid w:val="00D81F8C"/>
    <w:rsid w:val="00D8204C"/>
    <w:rsid w:val="00D82D68"/>
    <w:rsid w:val="00D82ED3"/>
    <w:rsid w:val="00D82FAD"/>
    <w:rsid w:val="00D83D59"/>
    <w:rsid w:val="00D8412D"/>
    <w:rsid w:val="00D8561F"/>
    <w:rsid w:val="00D856BB"/>
    <w:rsid w:val="00D85F8E"/>
    <w:rsid w:val="00D860F1"/>
    <w:rsid w:val="00D866CA"/>
    <w:rsid w:val="00D87820"/>
    <w:rsid w:val="00D87835"/>
    <w:rsid w:val="00D8786D"/>
    <w:rsid w:val="00D87C74"/>
    <w:rsid w:val="00D90694"/>
    <w:rsid w:val="00D906C5"/>
    <w:rsid w:val="00D90C00"/>
    <w:rsid w:val="00D91E1B"/>
    <w:rsid w:val="00D91FA0"/>
    <w:rsid w:val="00D92F96"/>
    <w:rsid w:val="00D9311B"/>
    <w:rsid w:val="00D93ACB"/>
    <w:rsid w:val="00D93EF5"/>
    <w:rsid w:val="00D9421B"/>
    <w:rsid w:val="00D973AB"/>
    <w:rsid w:val="00D974B1"/>
    <w:rsid w:val="00D976E4"/>
    <w:rsid w:val="00D97C16"/>
    <w:rsid w:val="00DA030C"/>
    <w:rsid w:val="00DA0715"/>
    <w:rsid w:val="00DA0E48"/>
    <w:rsid w:val="00DA1144"/>
    <w:rsid w:val="00DA190E"/>
    <w:rsid w:val="00DA21A6"/>
    <w:rsid w:val="00DA2920"/>
    <w:rsid w:val="00DA2A85"/>
    <w:rsid w:val="00DA2AB7"/>
    <w:rsid w:val="00DA2B29"/>
    <w:rsid w:val="00DA2E36"/>
    <w:rsid w:val="00DA2F59"/>
    <w:rsid w:val="00DA4539"/>
    <w:rsid w:val="00DA4C0E"/>
    <w:rsid w:val="00DA5665"/>
    <w:rsid w:val="00DA5CC9"/>
    <w:rsid w:val="00DA5EEC"/>
    <w:rsid w:val="00DA6A4B"/>
    <w:rsid w:val="00DA6D71"/>
    <w:rsid w:val="00DA7782"/>
    <w:rsid w:val="00DA7E02"/>
    <w:rsid w:val="00DB0295"/>
    <w:rsid w:val="00DB0303"/>
    <w:rsid w:val="00DB0671"/>
    <w:rsid w:val="00DB0F9C"/>
    <w:rsid w:val="00DB17F6"/>
    <w:rsid w:val="00DB1B48"/>
    <w:rsid w:val="00DB2029"/>
    <w:rsid w:val="00DB22CD"/>
    <w:rsid w:val="00DB2982"/>
    <w:rsid w:val="00DB2A03"/>
    <w:rsid w:val="00DB39AB"/>
    <w:rsid w:val="00DB3FDB"/>
    <w:rsid w:val="00DB40E4"/>
    <w:rsid w:val="00DB4528"/>
    <w:rsid w:val="00DB475B"/>
    <w:rsid w:val="00DB5034"/>
    <w:rsid w:val="00DB52AA"/>
    <w:rsid w:val="00DB55AB"/>
    <w:rsid w:val="00DB6361"/>
    <w:rsid w:val="00DB6B30"/>
    <w:rsid w:val="00DC0459"/>
    <w:rsid w:val="00DC04CD"/>
    <w:rsid w:val="00DC0E54"/>
    <w:rsid w:val="00DC14A7"/>
    <w:rsid w:val="00DC2232"/>
    <w:rsid w:val="00DC2C62"/>
    <w:rsid w:val="00DC2ECF"/>
    <w:rsid w:val="00DC2F33"/>
    <w:rsid w:val="00DC3049"/>
    <w:rsid w:val="00DC32DB"/>
    <w:rsid w:val="00DC3564"/>
    <w:rsid w:val="00DC3C2E"/>
    <w:rsid w:val="00DC3C73"/>
    <w:rsid w:val="00DC453E"/>
    <w:rsid w:val="00DC4911"/>
    <w:rsid w:val="00DC59C4"/>
    <w:rsid w:val="00DC6453"/>
    <w:rsid w:val="00DC738F"/>
    <w:rsid w:val="00DC786C"/>
    <w:rsid w:val="00DD08A3"/>
    <w:rsid w:val="00DD09DB"/>
    <w:rsid w:val="00DD0B90"/>
    <w:rsid w:val="00DD0F82"/>
    <w:rsid w:val="00DD243B"/>
    <w:rsid w:val="00DD2463"/>
    <w:rsid w:val="00DD2514"/>
    <w:rsid w:val="00DD44AA"/>
    <w:rsid w:val="00DD4A81"/>
    <w:rsid w:val="00DD587E"/>
    <w:rsid w:val="00DD6060"/>
    <w:rsid w:val="00DD65D4"/>
    <w:rsid w:val="00DD6FA6"/>
    <w:rsid w:val="00DD705F"/>
    <w:rsid w:val="00DD77FA"/>
    <w:rsid w:val="00DE03EF"/>
    <w:rsid w:val="00DE084C"/>
    <w:rsid w:val="00DE11C9"/>
    <w:rsid w:val="00DE19C0"/>
    <w:rsid w:val="00DE2309"/>
    <w:rsid w:val="00DE26C7"/>
    <w:rsid w:val="00DE26F3"/>
    <w:rsid w:val="00DE2D2A"/>
    <w:rsid w:val="00DE3399"/>
    <w:rsid w:val="00DE3A09"/>
    <w:rsid w:val="00DE429F"/>
    <w:rsid w:val="00DE4A4A"/>
    <w:rsid w:val="00DE4CEE"/>
    <w:rsid w:val="00DE54FC"/>
    <w:rsid w:val="00DE5D6B"/>
    <w:rsid w:val="00DE6032"/>
    <w:rsid w:val="00DE7D96"/>
    <w:rsid w:val="00DF04A6"/>
    <w:rsid w:val="00DF19EA"/>
    <w:rsid w:val="00DF1C11"/>
    <w:rsid w:val="00DF1EA8"/>
    <w:rsid w:val="00DF2E56"/>
    <w:rsid w:val="00DF39E8"/>
    <w:rsid w:val="00DF3C5B"/>
    <w:rsid w:val="00DF3CCE"/>
    <w:rsid w:val="00DF5733"/>
    <w:rsid w:val="00DF617E"/>
    <w:rsid w:val="00DF7902"/>
    <w:rsid w:val="00E007F3"/>
    <w:rsid w:val="00E0117D"/>
    <w:rsid w:val="00E019D3"/>
    <w:rsid w:val="00E02574"/>
    <w:rsid w:val="00E02954"/>
    <w:rsid w:val="00E02F0C"/>
    <w:rsid w:val="00E03E30"/>
    <w:rsid w:val="00E0421F"/>
    <w:rsid w:val="00E04350"/>
    <w:rsid w:val="00E04662"/>
    <w:rsid w:val="00E04E2D"/>
    <w:rsid w:val="00E04FEF"/>
    <w:rsid w:val="00E04FFF"/>
    <w:rsid w:val="00E05179"/>
    <w:rsid w:val="00E052A2"/>
    <w:rsid w:val="00E053FE"/>
    <w:rsid w:val="00E062C1"/>
    <w:rsid w:val="00E0638D"/>
    <w:rsid w:val="00E0663A"/>
    <w:rsid w:val="00E0692E"/>
    <w:rsid w:val="00E06A05"/>
    <w:rsid w:val="00E06B6E"/>
    <w:rsid w:val="00E06D49"/>
    <w:rsid w:val="00E0736E"/>
    <w:rsid w:val="00E10AFC"/>
    <w:rsid w:val="00E11CF6"/>
    <w:rsid w:val="00E11F2E"/>
    <w:rsid w:val="00E1266C"/>
    <w:rsid w:val="00E127B8"/>
    <w:rsid w:val="00E129A8"/>
    <w:rsid w:val="00E12EA3"/>
    <w:rsid w:val="00E134E6"/>
    <w:rsid w:val="00E1430C"/>
    <w:rsid w:val="00E14A70"/>
    <w:rsid w:val="00E15287"/>
    <w:rsid w:val="00E167C6"/>
    <w:rsid w:val="00E16ECF"/>
    <w:rsid w:val="00E17FB0"/>
    <w:rsid w:val="00E20B1D"/>
    <w:rsid w:val="00E2138B"/>
    <w:rsid w:val="00E220B4"/>
    <w:rsid w:val="00E2306E"/>
    <w:rsid w:val="00E234EB"/>
    <w:rsid w:val="00E2390E"/>
    <w:rsid w:val="00E23E7A"/>
    <w:rsid w:val="00E24109"/>
    <w:rsid w:val="00E24452"/>
    <w:rsid w:val="00E244CA"/>
    <w:rsid w:val="00E24626"/>
    <w:rsid w:val="00E2504E"/>
    <w:rsid w:val="00E25973"/>
    <w:rsid w:val="00E25AF8"/>
    <w:rsid w:val="00E2600F"/>
    <w:rsid w:val="00E264EB"/>
    <w:rsid w:val="00E26669"/>
    <w:rsid w:val="00E266BA"/>
    <w:rsid w:val="00E2698A"/>
    <w:rsid w:val="00E26D7C"/>
    <w:rsid w:val="00E2772A"/>
    <w:rsid w:val="00E2799D"/>
    <w:rsid w:val="00E27A3D"/>
    <w:rsid w:val="00E302F1"/>
    <w:rsid w:val="00E30449"/>
    <w:rsid w:val="00E3096C"/>
    <w:rsid w:val="00E30B0E"/>
    <w:rsid w:val="00E30C5B"/>
    <w:rsid w:val="00E31B63"/>
    <w:rsid w:val="00E33725"/>
    <w:rsid w:val="00E33789"/>
    <w:rsid w:val="00E33E5F"/>
    <w:rsid w:val="00E3443D"/>
    <w:rsid w:val="00E344FA"/>
    <w:rsid w:val="00E349DA"/>
    <w:rsid w:val="00E34B53"/>
    <w:rsid w:val="00E35017"/>
    <w:rsid w:val="00E3556C"/>
    <w:rsid w:val="00E3600A"/>
    <w:rsid w:val="00E3648C"/>
    <w:rsid w:val="00E365D9"/>
    <w:rsid w:val="00E3696F"/>
    <w:rsid w:val="00E36B6A"/>
    <w:rsid w:val="00E36E17"/>
    <w:rsid w:val="00E371B1"/>
    <w:rsid w:val="00E3799A"/>
    <w:rsid w:val="00E37BBC"/>
    <w:rsid w:val="00E37F59"/>
    <w:rsid w:val="00E407DF"/>
    <w:rsid w:val="00E40A78"/>
    <w:rsid w:val="00E40FDF"/>
    <w:rsid w:val="00E411D8"/>
    <w:rsid w:val="00E41B44"/>
    <w:rsid w:val="00E41F72"/>
    <w:rsid w:val="00E42305"/>
    <w:rsid w:val="00E42524"/>
    <w:rsid w:val="00E43563"/>
    <w:rsid w:val="00E43DA9"/>
    <w:rsid w:val="00E43F2D"/>
    <w:rsid w:val="00E449B4"/>
    <w:rsid w:val="00E4526B"/>
    <w:rsid w:val="00E45284"/>
    <w:rsid w:val="00E45700"/>
    <w:rsid w:val="00E457E5"/>
    <w:rsid w:val="00E45A9F"/>
    <w:rsid w:val="00E461A5"/>
    <w:rsid w:val="00E46FF6"/>
    <w:rsid w:val="00E47F96"/>
    <w:rsid w:val="00E50407"/>
    <w:rsid w:val="00E50845"/>
    <w:rsid w:val="00E50995"/>
    <w:rsid w:val="00E509B9"/>
    <w:rsid w:val="00E50CC5"/>
    <w:rsid w:val="00E50E18"/>
    <w:rsid w:val="00E51221"/>
    <w:rsid w:val="00E5137E"/>
    <w:rsid w:val="00E52F11"/>
    <w:rsid w:val="00E5304A"/>
    <w:rsid w:val="00E531D2"/>
    <w:rsid w:val="00E544BB"/>
    <w:rsid w:val="00E5451F"/>
    <w:rsid w:val="00E54B11"/>
    <w:rsid w:val="00E54F58"/>
    <w:rsid w:val="00E552B0"/>
    <w:rsid w:val="00E557A7"/>
    <w:rsid w:val="00E55E86"/>
    <w:rsid w:val="00E56703"/>
    <w:rsid w:val="00E573F8"/>
    <w:rsid w:val="00E62D18"/>
    <w:rsid w:val="00E62DFF"/>
    <w:rsid w:val="00E62FB5"/>
    <w:rsid w:val="00E63393"/>
    <w:rsid w:val="00E63570"/>
    <w:rsid w:val="00E6592B"/>
    <w:rsid w:val="00E66063"/>
    <w:rsid w:val="00E663DF"/>
    <w:rsid w:val="00E675D7"/>
    <w:rsid w:val="00E67ECF"/>
    <w:rsid w:val="00E70E4A"/>
    <w:rsid w:val="00E712D1"/>
    <w:rsid w:val="00E71875"/>
    <w:rsid w:val="00E72209"/>
    <w:rsid w:val="00E72955"/>
    <w:rsid w:val="00E72AAA"/>
    <w:rsid w:val="00E737E4"/>
    <w:rsid w:val="00E7394E"/>
    <w:rsid w:val="00E73EBE"/>
    <w:rsid w:val="00E751F5"/>
    <w:rsid w:val="00E7592E"/>
    <w:rsid w:val="00E75EE8"/>
    <w:rsid w:val="00E7616B"/>
    <w:rsid w:val="00E76729"/>
    <w:rsid w:val="00E7702C"/>
    <w:rsid w:val="00E7707E"/>
    <w:rsid w:val="00E7736E"/>
    <w:rsid w:val="00E773BA"/>
    <w:rsid w:val="00E77B2A"/>
    <w:rsid w:val="00E77D56"/>
    <w:rsid w:val="00E77E82"/>
    <w:rsid w:val="00E81119"/>
    <w:rsid w:val="00E811FC"/>
    <w:rsid w:val="00E81470"/>
    <w:rsid w:val="00E81EF9"/>
    <w:rsid w:val="00E8252F"/>
    <w:rsid w:val="00E832BC"/>
    <w:rsid w:val="00E838C1"/>
    <w:rsid w:val="00E83CE6"/>
    <w:rsid w:val="00E84746"/>
    <w:rsid w:val="00E84CC3"/>
    <w:rsid w:val="00E84F08"/>
    <w:rsid w:val="00E84FA2"/>
    <w:rsid w:val="00E85DD4"/>
    <w:rsid w:val="00E86DFB"/>
    <w:rsid w:val="00E86FDD"/>
    <w:rsid w:val="00E87492"/>
    <w:rsid w:val="00E879FD"/>
    <w:rsid w:val="00E87A9E"/>
    <w:rsid w:val="00E87F93"/>
    <w:rsid w:val="00E9010B"/>
    <w:rsid w:val="00E903F5"/>
    <w:rsid w:val="00E90D13"/>
    <w:rsid w:val="00E9145B"/>
    <w:rsid w:val="00E91691"/>
    <w:rsid w:val="00E916FD"/>
    <w:rsid w:val="00E91CCB"/>
    <w:rsid w:val="00E91E3F"/>
    <w:rsid w:val="00E93540"/>
    <w:rsid w:val="00E93571"/>
    <w:rsid w:val="00E938C7"/>
    <w:rsid w:val="00E93DB0"/>
    <w:rsid w:val="00E9420B"/>
    <w:rsid w:val="00E94545"/>
    <w:rsid w:val="00E94B97"/>
    <w:rsid w:val="00E94C84"/>
    <w:rsid w:val="00E956D8"/>
    <w:rsid w:val="00E960C8"/>
    <w:rsid w:val="00E9634F"/>
    <w:rsid w:val="00E96626"/>
    <w:rsid w:val="00E96778"/>
    <w:rsid w:val="00E9750F"/>
    <w:rsid w:val="00E97A44"/>
    <w:rsid w:val="00E97EEE"/>
    <w:rsid w:val="00EA08C0"/>
    <w:rsid w:val="00EA0ACC"/>
    <w:rsid w:val="00EA0BBC"/>
    <w:rsid w:val="00EA0F16"/>
    <w:rsid w:val="00EA1024"/>
    <w:rsid w:val="00EA300C"/>
    <w:rsid w:val="00EA3344"/>
    <w:rsid w:val="00EA3FE9"/>
    <w:rsid w:val="00EA4091"/>
    <w:rsid w:val="00EA4143"/>
    <w:rsid w:val="00EA4845"/>
    <w:rsid w:val="00EA491B"/>
    <w:rsid w:val="00EA56A0"/>
    <w:rsid w:val="00EA5B3E"/>
    <w:rsid w:val="00EA617F"/>
    <w:rsid w:val="00EA6E50"/>
    <w:rsid w:val="00EA7589"/>
    <w:rsid w:val="00EA7FA0"/>
    <w:rsid w:val="00EB03BA"/>
    <w:rsid w:val="00EB116D"/>
    <w:rsid w:val="00EB1F0B"/>
    <w:rsid w:val="00EB22F5"/>
    <w:rsid w:val="00EB2419"/>
    <w:rsid w:val="00EB25DB"/>
    <w:rsid w:val="00EB2C55"/>
    <w:rsid w:val="00EB304F"/>
    <w:rsid w:val="00EB3DE6"/>
    <w:rsid w:val="00EB5BCD"/>
    <w:rsid w:val="00EB5EF8"/>
    <w:rsid w:val="00EB6911"/>
    <w:rsid w:val="00EB721A"/>
    <w:rsid w:val="00EB7495"/>
    <w:rsid w:val="00EB7F1D"/>
    <w:rsid w:val="00EC0D9C"/>
    <w:rsid w:val="00EC0F02"/>
    <w:rsid w:val="00EC2386"/>
    <w:rsid w:val="00EC2B8B"/>
    <w:rsid w:val="00EC2E0E"/>
    <w:rsid w:val="00EC345A"/>
    <w:rsid w:val="00EC467B"/>
    <w:rsid w:val="00EC52F2"/>
    <w:rsid w:val="00EC599B"/>
    <w:rsid w:val="00EC6996"/>
    <w:rsid w:val="00EC6C37"/>
    <w:rsid w:val="00EC6D7F"/>
    <w:rsid w:val="00EC742F"/>
    <w:rsid w:val="00EC7D4B"/>
    <w:rsid w:val="00ED009F"/>
    <w:rsid w:val="00ED041D"/>
    <w:rsid w:val="00ED0626"/>
    <w:rsid w:val="00ED0B53"/>
    <w:rsid w:val="00ED0CDD"/>
    <w:rsid w:val="00ED0DF0"/>
    <w:rsid w:val="00ED0E0D"/>
    <w:rsid w:val="00ED2054"/>
    <w:rsid w:val="00ED2786"/>
    <w:rsid w:val="00ED312C"/>
    <w:rsid w:val="00ED351F"/>
    <w:rsid w:val="00ED401C"/>
    <w:rsid w:val="00ED5B82"/>
    <w:rsid w:val="00ED5E6E"/>
    <w:rsid w:val="00ED62A0"/>
    <w:rsid w:val="00ED65D5"/>
    <w:rsid w:val="00ED6773"/>
    <w:rsid w:val="00ED69C6"/>
    <w:rsid w:val="00ED6E5F"/>
    <w:rsid w:val="00ED7AFB"/>
    <w:rsid w:val="00ED7BA6"/>
    <w:rsid w:val="00EE0136"/>
    <w:rsid w:val="00EE061E"/>
    <w:rsid w:val="00EE07F2"/>
    <w:rsid w:val="00EE0A8A"/>
    <w:rsid w:val="00EE0EDC"/>
    <w:rsid w:val="00EE11D7"/>
    <w:rsid w:val="00EE17C1"/>
    <w:rsid w:val="00EE1879"/>
    <w:rsid w:val="00EE1A7C"/>
    <w:rsid w:val="00EE2135"/>
    <w:rsid w:val="00EE23E4"/>
    <w:rsid w:val="00EE2BE5"/>
    <w:rsid w:val="00EE33DE"/>
    <w:rsid w:val="00EE33E4"/>
    <w:rsid w:val="00EE3469"/>
    <w:rsid w:val="00EE3491"/>
    <w:rsid w:val="00EE508B"/>
    <w:rsid w:val="00EE5126"/>
    <w:rsid w:val="00EE564A"/>
    <w:rsid w:val="00EE647C"/>
    <w:rsid w:val="00EE667D"/>
    <w:rsid w:val="00EE676D"/>
    <w:rsid w:val="00EE729A"/>
    <w:rsid w:val="00EE7A33"/>
    <w:rsid w:val="00EE7AFC"/>
    <w:rsid w:val="00EE7E50"/>
    <w:rsid w:val="00EF0173"/>
    <w:rsid w:val="00EF078D"/>
    <w:rsid w:val="00EF0E75"/>
    <w:rsid w:val="00EF11A9"/>
    <w:rsid w:val="00EF1250"/>
    <w:rsid w:val="00EF14F9"/>
    <w:rsid w:val="00EF1BE1"/>
    <w:rsid w:val="00EF2328"/>
    <w:rsid w:val="00EF2952"/>
    <w:rsid w:val="00EF29D3"/>
    <w:rsid w:val="00EF2DF0"/>
    <w:rsid w:val="00EF2ED7"/>
    <w:rsid w:val="00EF2F4F"/>
    <w:rsid w:val="00EF55A1"/>
    <w:rsid w:val="00EF7228"/>
    <w:rsid w:val="00F0079D"/>
    <w:rsid w:val="00F00917"/>
    <w:rsid w:val="00F0106F"/>
    <w:rsid w:val="00F012BA"/>
    <w:rsid w:val="00F0214E"/>
    <w:rsid w:val="00F0255A"/>
    <w:rsid w:val="00F02705"/>
    <w:rsid w:val="00F02A7D"/>
    <w:rsid w:val="00F02AA7"/>
    <w:rsid w:val="00F03283"/>
    <w:rsid w:val="00F03596"/>
    <w:rsid w:val="00F035F0"/>
    <w:rsid w:val="00F04871"/>
    <w:rsid w:val="00F05251"/>
    <w:rsid w:val="00F05419"/>
    <w:rsid w:val="00F057EA"/>
    <w:rsid w:val="00F05956"/>
    <w:rsid w:val="00F0662A"/>
    <w:rsid w:val="00F06EFD"/>
    <w:rsid w:val="00F07690"/>
    <w:rsid w:val="00F10821"/>
    <w:rsid w:val="00F10989"/>
    <w:rsid w:val="00F11992"/>
    <w:rsid w:val="00F119D0"/>
    <w:rsid w:val="00F11F99"/>
    <w:rsid w:val="00F1254A"/>
    <w:rsid w:val="00F1295D"/>
    <w:rsid w:val="00F12AB4"/>
    <w:rsid w:val="00F1310F"/>
    <w:rsid w:val="00F13115"/>
    <w:rsid w:val="00F13235"/>
    <w:rsid w:val="00F135D5"/>
    <w:rsid w:val="00F14182"/>
    <w:rsid w:val="00F1463C"/>
    <w:rsid w:val="00F14705"/>
    <w:rsid w:val="00F14B8D"/>
    <w:rsid w:val="00F14E90"/>
    <w:rsid w:val="00F153D0"/>
    <w:rsid w:val="00F1690A"/>
    <w:rsid w:val="00F16C62"/>
    <w:rsid w:val="00F17556"/>
    <w:rsid w:val="00F176DB"/>
    <w:rsid w:val="00F20356"/>
    <w:rsid w:val="00F206E1"/>
    <w:rsid w:val="00F208A2"/>
    <w:rsid w:val="00F20ACA"/>
    <w:rsid w:val="00F214DB"/>
    <w:rsid w:val="00F215A4"/>
    <w:rsid w:val="00F22412"/>
    <w:rsid w:val="00F22AFE"/>
    <w:rsid w:val="00F23058"/>
    <w:rsid w:val="00F2305C"/>
    <w:rsid w:val="00F232F0"/>
    <w:rsid w:val="00F23773"/>
    <w:rsid w:val="00F23B42"/>
    <w:rsid w:val="00F23F26"/>
    <w:rsid w:val="00F24B92"/>
    <w:rsid w:val="00F25948"/>
    <w:rsid w:val="00F25967"/>
    <w:rsid w:val="00F25D28"/>
    <w:rsid w:val="00F2607B"/>
    <w:rsid w:val="00F263BE"/>
    <w:rsid w:val="00F26AED"/>
    <w:rsid w:val="00F27314"/>
    <w:rsid w:val="00F279B7"/>
    <w:rsid w:val="00F3062A"/>
    <w:rsid w:val="00F30F8A"/>
    <w:rsid w:val="00F31E1F"/>
    <w:rsid w:val="00F32686"/>
    <w:rsid w:val="00F32B40"/>
    <w:rsid w:val="00F33368"/>
    <w:rsid w:val="00F333B0"/>
    <w:rsid w:val="00F33ABE"/>
    <w:rsid w:val="00F34B7F"/>
    <w:rsid w:val="00F350C4"/>
    <w:rsid w:val="00F3534F"/>
    <w:rsid w:val="00F35514"/>
    <w:rsid w:val="00F35737"/>
    <w:rsid w:val="00F35910"/>
    <w:rsid w:val="00F36224"/>
    <w:rsid w:val="00F36C07"/>
    <w:rsid w:val="00F37329"/>
    <w:rsid w:val="00F37372"/>
    <w:rsid w:val="00F37D04"/>
    <w:rsid w:val="00F37D74"/>
    <w:rsid w:val="00F4027E"/>
    <w:rsid w:val="00F40BF4"/>
    <w:rsid w:val="00F40F33"/>
    <w:rsid w:val="00F41BE0"/>
    <w:rsid w:val="00F41CC3"/>
    <w:rsid w:val="00F41F3E"/>
    <w:rsid w:val="00F423E5"/>
    <w:rsid w:val="00F42BA4"/>
    <w:rsid w:val="00F43D5C"/>
    <w:rsid w:val="00F44664"/>
    <w:rsid w:val="00F44719"/>
    <w:rsid w:val="00F4486F"/>
    <w:rsid w:val="00F45593"/>
    <w:rsid w:val="00F45F25"/>
    <w:rsid w:val="00F4637A"/>
    <w:rsid w:val="00F46D93"/>
    <w:rsid w:val="00F47C35"/>
    <w:rsid w:val="00F506BE"/>
    <w:rsid w:val="00F5075A"/>
    <w:rsid w:val="00F50C1B"/>
    <w:rsid w:val="00F50ECF"/>
    <w:rsid w:val="00F514A2"/>
    <w:rsid w:val="00F51DE4"/>
    <w:rsid w:val="00F525D3"/>
    <w:rsid w:val="00F5276D"/>
    <w:rsid w:val="00F53A32"/>
    <w:rsid w:val="00F54142"/>
    <w:rsid w:val="00F5466D"/>
    <w:rsid w:val="00F5509C"/>
    <w:rsid w:val="00F55204"/>
    <w:rsid w:val="00F553C7"/>
    <w:rsid w:val="00F558EB"/>
    <w:rsid w:val="00F55F9D"/>
    <w:rsid w:val="00F560AE"/>
    <w:rsid w:val="00F565F7"/>
    <w:rsid w:val="00F566A9"/>
    <w:rsid w:val="00F576EF"/>
    <w:rsid w:val="00F605E4"/>
    <w:rsid w:val="00F617EB"/>
    <w:rsid w:val="00F61E4F"/>
    <w:rsid w:val="00F62899"/>
    <w:rsid w:val="00F62A26"/>
    <w:rsid w:val="00F62C19"/>
    <w:rsid w:val="00F63124"/>
    <w:rsid w:val="00F63567"/>
    <w:rsid w:val="00F6383A"/>
    <w:rsid w:val="00F63C2F"/>
    <w:rsid w:val="00F64206"/>
    <w:rsid w:val="00F64763"/>
    <w:rsid w:val="00F652BB"/>
    <w:rsid w:val="00F67170"/>
    <w:rsid w:val="00F67214"/>
    <w:rsid w:val="00F701B7"/>
    <w:rsid w:val="00F70294"/>
    <w:rsid w:val="00F71018"/>
    <w:rsid w:val="00F711EB"/>
    <w:rsid w:val="00F7166F"/>
    <w:rsid w:val="00F71DD3"/>
    <w:rsid w:val="00F72412"/>
    <w:rsid w:val="00F72970"/>
    <w:rsid w:val="00F72D2D"/>
    <w:rsid w:val="00F73CEC"/>
    <w:rsid w:val="00F74C4A"/>
    <w:rsid w:val="00F753A6"/>
    <w:rsid w:val="00F75677"/>
    <w:rsid w:val="00F76401"/>
    <w:rsid w:val="00F764AE"/>
    <w:rsid w:val="00F76AC6"/>
    <w:rsid w:val="00F773AC"/>
    <w:rsid w:val="00F7775F"/>
    <w:rsid w:val="00F77B64"/>
    <w:rsid w:val="00F80775"/>
    <w:rsid w:val="00F808FF"/>
    <w:rsid w:val="00F80979"/>
    <w:rsid w:val="00F80E6B"/>
    <w:rsid w:val="00F812B0"/>
    <w:rsid w:val="00F816EA"/>
    <w:rsid w:val="00F819F5"/>
    <w:rsid w:val="00F82145"/>
    <w:rsid w:val="00F823C0"/>
    <w:rsid w:val="00F83262"/>
    <w:rsid w:val="00F83357"/>
    <w:rsid w:val="00F83E53"/>
    <w:rsid w:val="00F83F07"/>
    <w:rsid w:val="00F845B9"/>
    <w:rsid w:val="00F84621"/>
    <w:rsid w:val="00F84BAB"/>
    <w:rsid w:val="00F84DEA"/>
    <w:rsid w:val="00F85735"/>
    <w:rsid w:val="00F85E69"/>
    <w:rsid w:val="00F85F17"/>
    <w:rsid w:val="00F865BC"/>
    <w:rsid w:val="00F86649"/>
    <w:rsid w:val="00F870BA"/>
    <w:rsid w:val="00F8762E"/>
    <w:rsid w:val="00F87A60"/>
    <w:rsid w:val="00F90EFF"/>
    <w:rsid w:val="00F91FFD"/>
    <w:rsid w:val="00F92004"/>
    <w:rsid w:val="00F920FD"/>
    <w:rsid w:val="00F9233C"/>
    <w:rsid w:val="00F924CB"/>
    <w:rsid w:val="00F92891"/>
    <w:rsid w:val="00F92CBA"/>
    <w:rsid w:val="00F92DC4"/>
    <w:rsid w:val="00F93187"/>
    <w:rsid w:val="00F9349F"/>
    <w:rsid w:val="00F93955"/>
    <w:rsid w:val="00F93C81"/>
    <w:rsid w:val="00F93E83"/>
    <w:rsid w:val="00F94221"/>
    <w:rsid w:val="00F94805"/>
    <w:rsid w:val="00F94B62"/>
    <w:rsid w:val="00F94F50"/>
    <w:rsid w:val="00F94F8F"/>
    <w:rsid w:val="00F959F3"/>
    <w:rsid w:val="00F95A42"/>
    <w:rsid w:val="00F95BA7"/>
    <w:rsid w:val="00F96215"/>
    <w:rsid w:val="00F96800"/>
    <w:rsid w:val="00FA00DD"/>
    <w:rsid w:val="00FA117B"/>
    <w:rsid w:val="00FA2B67"/>
    <w:rsid w:val="00FA2C33"/>
    <w:rsid w:val="00FA2FEF"/>
    <w:rsid w:val="00FA3214"/>
    <w:rsid w:val="00FA34C2"/>
    <w:rsid w:val="00FA4661"/>
    <w:rsid w:val="00FA4911"/>
    <w:rsid w:val="00FA4ACA"/>
    <w:rsid w:val="00FA4F00"/>
    <w:rsid w:val="00FA5055"/>
    <w:rsid w:val="00FA532E"/>
    <w:rsid w:val="00FA53D0"/>
    <w:rsid w:val="00FA6467"/>
    <w:rsid w:val="00FA697C"/>
    <w:rsid w:val="00FA6AC4"/>
    <w:rsid w:val="00FA77A3"/>
    <w:rsid w:val="00FA784A"/>
    <w:rsid w:val="00FB0360"/>
    <w:rsid w:val="00FB07B0"/>
    <w:rsid w:val="00FB0A16"/>
    <w:rsid w:val="00FB1153"/>
    <w:rsid w:val="00FB229C"/>
    <w:rsid w:val="00FB2F62"/>
    <w:rsid w:val="00FB3190"/>
    <w:rsid w:val="00FB38AF"/>
    <w:rsid w:val="00FB3F14"/>
    <w:rsid w:val="00FB4558"/>
    <w:rsid w:val="00FB46A3"/>
    <w:rsid w:val="00FB46BD"/>
    <w:rsid w:val="00FB4852"/>
    <w:rsid w:val="00FB5103"/>
    <w:rsid w:val="00FB5430"/>
    <w:rsid w:val="00FB587A"/>
    <w:rsid w:val="00FB590B"/>
    <w:rsid w:val="00FB64D0"/>
    <w:rsid w:val="00FB6E07"/>
    <w:rsid w:val="00FB6F10"/>
    <w:rsid w:val="00FB6F21"/>
    <w:rsid w:val="00FB729B"/>
    <w:rsid w:val="00FB74FE"/>
    <w:rsid w:val="00FB7981"/>
    <w:rsid w:val="00FB7B3D"/>
    <w:rsid w:val="00FB7C25"/>
    <w:rsid w:val="00FC04EC"/>
    <w:rsid w:val="00FC0632"/>
    <w:rsid w:val="00FC072C"/>
    <w:rsid w:val="00FC1673"/>
    <w:rsid w:val="00FC1680"/>
    <w:rsid w:val="00FC1BF6"/>
    <w:rsid w:val="00FC1E90"/>
    <w:rsid w:val="00FC2421"/>
    <w:rsid w:val="00FC2475"/>
    <w:rsid w:val="00FC27A4"/>
    <w:rsid w:val="00FC2805"/>
    <w:rsid w:val="00FC2EC0"/>
    <w:rsid w:val="00FC415E"/>
    <w:rsid w:val="00FC45F4"/>
    <w:rsid w:val="00FC5C8A"/>
    <w:rsid w:val="00FC5F5B"/>
    <w:rsid w:val="00FC63F1"/>
    <w:rsid w:val="00FC6472"/>
    <w:rsid w:val="00FC7BAE"/>
    <w:rsid w:val="00FC7E52"/>
    <w:rsid w:val="00FD0FA3"/>
    <w:rsid w:val="00FD1417"/>
    <w:rsid w:val="00FD1644"/>
    <w:rsid w:val="00FD1977"/>
    <w:rsid w:val="00FD1CCF"/>
    <w:rsid w:val="00FD2CE4"/>
    <w:rsid w:val="00FD3068"/>
    <w:rsid w:val="00FD3159"/>
    <w:rsid w:val="00FD38C0"/>
    <w:rsid w:val="00FD39A5"/>
    <w:rsid w:val="00FD3B9C"/>
    <w:rsid w:val="00FD4A11"/>
    <w:rsid w:val="00FD4D4B"/>
    <w:rsid w:val="00FD4F9C"/>
    <w:rsid w:val="00FD5428"/>
    <w:rsid w:val="00FD5593"/>
    <w:rsid w:val="00FD575C"/>
    <w:rsid w:val="00FD5AF4"/>
    <w:rsid w:val="00FD5D3F"/>
    <w:rsid w:val="00FD5FAC"/>
    <w:rsid w:val="00FD631C"/>
    <w:rsid w:val="00FD63E0"/>
    <w:rsid w:val="00FD69C2"/>
    <w:rsid w:val="00FD6DCF"/>
    <w:rsid w:val="00FD720D"/>
    <w:rsid w:val="00FD7C14"/>
    <w:rsid w:val="00FE0012"/>
    <w:rsid w:val="00FE0021"/>
    <w:rsid w:val="00FE0908"/>
    <w:rsid w:val="00FE0A13"/>
    <w:rsid w:val="00FE2BDB"/>
    <w:rsid w:val="00FE32DF"/>
    <w:rsid w:val="00FE4EC8"/>
    <w:rsid w:val="00FE5766"/>
    <w:rsid w:val="00FE5B9A"/>
    <w:rsid w:val="00FE624F"/>
    <w:rsid w:val="00FE6EB1"/>
    <w:rsid w:val="00FE70D7"/>
    <w:rsid w:val="00FE7846"/>
    <w:rsid w:val="00FE7A49"/>
    <w:rsid w:val="00FE7A67"/>
    <w:rsid w:val="00FE7C4A"/>
    <w:rsid w:val="00FE7E7F"/>
    <w:rsid w:val="00FF0265"/>
    <w:rsid w:val="00FF06A4"/>
    <w:rsid w:val="00FF075E"/>
    <w:rsid w:val="00FF1D73"/>
    <w:rsid w:val="00FF1FBC"/>
    <w:rsid w:val="00FF2A6F"/>
    <w:rsid w:val="00FF2AAE"/>
    <w:rsid w:val="00FF2C31"/>
    <w:rsid w:val="00FF3DE5"/>
    <w:rsid w:val="00FF4EB8"/>
    <w:rsid w:val="00FF51D1"/>
    <w:rsid w:val="00FF5603"/>
    <w:rsid w:val="00FF5C56"/>
    <w:rsid w:val="00FF6CAF"/>
    <w:rsid w:val="00FF6E9C"/>
    <w:rsid w:val="00FF7035"/>
    <w:rsid w:val="00FF715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B0DC01-6C3F-49CB-811D-2729AF58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64763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3">
    <w:name w:val="heading 1"/>
    <w:aliases w:val="Заголовок 1 Знак Знак,Заголовок 1 Знак Знак Знак"/>
    <w:basedOn w:val="a2"/>
    <w:next w:val="a2"/>
    <w:link w:val="14"/>
    <w:uiPriority w:val="99"/>
    <w:qFormat/>
    <w:rsid w:val="009F2D6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Знак2 Знак,Знак2"/>
    <w:basedOn w:val="a2"/>
    <w:next w:val="a2"/>
    <w:link w:val="21"/>
    <w:uiPriority w:val="99"/>
    <w:qFormat/>
    <w:rsid w:val="00213564"/>
    <w:pPr>
      <w:spacing w:after="0" w:line="240" w:lineRule="exact"/>
      <w:jc w:val="both"/>
      <w:outlineLvl w:val="1"/>
    </w:pPr>
    <w:rPr>
      <w:rFonts w:ascii="Times New Roman" w:eastAsia="Calibri" w:hAnsi="Times New Roman"/>
      <w:sz w:val="24"/>
      <w:szCs w:val="24"/>
      <w:lang w:val="en-US"/>
    </w:rPr>
  </w:style>
  <w:style w:type="paragraph" w:styleId="3">
    <w:name w:val="heading 3"/>
    <w:aliases w:val="Знак3 Знак,Знак3"/>
    <w:basedOn w:val="a2"/>
    <w:next w:val="a2"/>
    <w:link w:val="30"/>
    <w:uiPriority w:val="99"/>
    <w:qFormat/>
    <w:rsid w:val="00DE7D96"/>
    <w:pPr>
      <w:spacing w:after="0" w:line="240" w:lineRule="exact"/>
      <w:jc w:val="both"/>
      <w:outlineLvl w:val="2"/>
    </w:pPr>
    <w:rPr>
      <w:rFonts w:ascii="Times New Roman" w:eastAsia="Calibri" w:hAnsi="Times New Roman"/>
      <w:sz w:val="24"/>
      <w:szCs w:val="24"/>
      <w:lang w:val="en-US"/>
    </w:rPr>
  </w:style>
  <w:style w:type="paragraph" w:styleId="4">
    <w:name w:val="heading 4"/>
    <w:basedOn w:val="a2"/>
    <w:next w:val="a2"/>
    <w:link w:val="40"/>
    <w:uiPriority w:val="99"/>
    <w:qFormat/>
    <w:rsid w:val="0070666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uiPriority w:val="99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Calibri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10989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9F2D6A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Знак2 Знак Знак1,Знак2 Знак1"/>
    <w:basedOn w:val="a3"/>
    <w:link w:val="20"/>
    <w:uiPriority w:val="99"/>
    <w:locked/>
    <w:rsid w:val="007066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1,Знак3 Знак1"/>
    <w:basedOn w:val="a3"/>
    <w:link w:val="3"/>
    <w:uiPriority w:val="99"/>
    <w:locked/>
    <w:rsid w:val="00706662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3"/>
    <w:link w:val="4"/>
    <w:uiPriority w:val="99"/>
    <w:locked/>
    <w:rsid w:val="00706662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3"/>
    <w:link w:val="5"/>
    <w:uiPriority w:val="99"/>
    <w:locked/>
    <w:rsid w:val="0044466E"/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44466E"/>
    <w:rPr>
      <w:rFonts w:eastAsia="Times New Roman" w:cs="Times New Roman"/>
      <w:b/>
      <w:bCs/>
      <w:sz w:val="22"/>
      <w:szCs w:val="22"/>
      <w:lang w:val="x-none"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BD5AA7"/>
    <w:rPr>
      <w:rFonts w:ascii="Calibri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F10989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locked/>
    <w:rsid w:val="009F2D6A"/>
    <w:rPr>
      <w:rFonts w:ascii="Arial" w:hAnsi="Arial" w:cs="Arial"/>
      <w:sz w:val="22"/>
      <w:szCs w:val="22"/>
      <w:lang w:val="x-none" w:eastAsia="ru-RU"/>
    </w:rPr>
  </w:style>
  <w:style w:type="paragraph" w:styleId="a6">
    <w:name w:val="List Paragraph"/>
    <w:basedOn w:val="a2"/>
    <w:uiPriority w:val="99"/>
    <w:qFormat/>
    <w:rsid w:val="00E43563"/>
    <w:pPr>
      <w:ind w:left="720"/>
      <w:contextualSpacing/>
    </w:pPr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3"/>
    <w:link w:val="13"/>
    <w:uiPriority w:val="99"/>
    <w:locked/>
    <w:rsid w:val="009F2D6A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7">
    <w:name w:val="Balloon Text"/>
    <w:basedOn w:val="a2"/>
    <w:link w:val="a8"/>
    <w:uiPriority w:val="99"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aliases w:val="Знак"/>
    <w:basedOn w:val="a2"/>
    <w:link w:val="aa"/>
    <w:uiPriority w:val="99"/>
    <w:rsid w:val="009F2D6A"/>
    <w:pPr>
      <w:spacing w:after="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Текст выноски Знак"/>
    <w:basedOn w:val="a3"/>
    <w:link w:val="a7"/>
    <w:uiPriority w:val="99"/>
    <w:locked/>
    <w:rsid w:val="00683A88"/>
    <w:rPr>
      <w:rFonts w:ascii="Tahoma" w:hAnsi="Tahoma" w:cs="Tahoma"/>
      <w:sz w:val="16"/>
      <w:szCs w:val="16"/>
    </w:rPr>
  </w:style>
  <w:style w:type="paragraph" w:styleId="ab">
    <w:name w:val="footer"/>
    <w:basedOn w:val="a2"/>
    <w:link w:val="ac"/>
    <w:uiPriority w:val="99"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Знак Знак"/>
    <w:basedOn w:val="a3"/>
    <w:link w:val="a9"/>
    <w:uiPriority w:val="99"/>
    <w:locked/>
    <w:rsid w:val="00505977"/>
    <w:rPr>
      <w:rFonts w:ascii="Calibri" w:hAnsi="Calibri" w:cs="Times New Roman"/>
      <w:sz w:val="22"/>
      <w:szCs w:val="22"/>
    </w:rPr>
  </w:style>
  <w:style w:type="paragraph" w:styleId="ad">
    <w:name w:val="No Spacing"/>
    <w:link w:val="ae"/>
    <w:uiPriority w:val="99"/>
    <w:qFormat/>
    <w:rsid w:val="00411FA8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Нижний колонтитул Знак"/>
    <w:basedOn w:val="a3"/>
    <w:link w:val="ab"/>
    <w:uiPriority w:val="99"/>
    <w:locked/>
    <w:rsid w:val="00505977"/>
    <w:rPr>
      <w:rFonts w:ascii="Calibri" w:hAnsi="Calibri" w:cs="Times New Roman"/>
      <w:sz w:val="22"/>
      <w:szCs w:val="22"/>
    </w:rPr>
  </w:style>
  <w:style w:type="character" w:customStyle="1" w:styleId="ae">
    <w:name w:val="Без интервала Знак"/>
    <w:basedOn w:val="a3"/>
    <w:link w:val="ad"/>
    <w:uiPriority w:val="99"/>
    <w:locked/>
    <w:rsid w:val="00411FA8"/>
    <w:rPr>
      <w:rFonts w:ascii="Calibri" w:hAnsi="Calibri" w:cs="Times New Roman"/>
      <w:sz w:val="22"/>
      <w:szCs w:val="22"/>
      <w:lang w:val="ru-RU" w:eastAsia="en-US" w:bidi="ar-SA"/>
    </w:rPr>
  </w:style>
  <w:style w:type="table" w:styleId="af">
    <w:name w:val="Table Grid"/>
    <w:basedOn w:val="a4"/>
    <w:uiPriority w:val="99"/>
    <w:rsid w:val="0062512D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2"/>
    <w:uiPriority w:val="99"/>
    <w:rsid w:val="00FE0012"/>
    <w:pPr>
      <w:spacing w:before="75" w:after="75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2"/>
    <w:link w:val="S20"/>
    <w:uiPriority w:val="99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3"/>
    <w:link w:val="S1"/>
    <w:uiPriority w:val="99"/>
    <w:locked/>
    <w:rsid w:val="00875545"/>
    <w:rPr>
      <w:rFonts w:eastAsia="Times New Roman" w:cs="Times New Roman"/>
      <w:sz w:val="24"/>
      <w:szCs w:val="24"/>
      <w:lang w:val="x-none" w:eastAsia="ar-SA" w:bidi="ar-SA"/>
    </w:rPr>
  </w:style>
  <w:style w:type="paragraph" w:styleId="af1">
    <w:name w:val="Body Text Indent"/>
    <w:aliases w:val="Мой Заголовок 1,Основной текст 1"/>
    <w:basedOn w:val="a2"/>
    <w:link w:val="af2"/>
    <w:uiPriority w:val="99"/>
    <w:rsid w:val="00706662"/>
    <w:pPr>
      <w:suppressAutoHyphens/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21">
    <w:name w:val="S_Заголовок 2"/>
    <w:basedOn w:val="20"/>
    <w:link w:val="S22"/>
    <w:uiPriority w:val="99"/>
    <w:rsid w:val="00706662"/>
    <w:pPr>
      <w:keepNext/>
      <w:suppressAutoHyphens/>
      <w:spacing w:line="240" w:lineRule="auto"/>
    </w:pPr>
    <w:rPr>
      <w:b/>
      <w:i/>
      <w:sz w:val="28"/>
      <w:szCs w:val="28"/>
      <w:lang w:val="ru-RU" w:eastAsia="ar-SA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3"/>
    <w:link w:val="af1"/>
    <w:uiPriority w:val="99"/>
    <w:locked/>
    <w:rsid w:val="00706662"/>
    <w:rPr>
      <w:rFonts w:eastAsia="Times New Roman" w:cs="Times New Roman"/>
      <w:sz w:val="24"/>
      <w:szCs w:val="24"/>
      <w:lang w:val="x-none" w:eastAsia="ar-SA" w:bidi="ar-SA"/>
    </w:rPr>
  </w:style>
  <w:style w:type="character" w:customStyle="1" w:styleId="S22">
    <w:name w:val="S_Заголовок 2 Знак"/>
    <w:basedOn w:val="a3"/>
    <w:link w:val="S21"/>
    <w:uiPriority w:val="99"/>
    <w:locked/>
    <w:rsid w:val="00CD0B2C"/>
    <w:rPr>
      <w:rFonts w:eastAsia="Times New Roman" w:cs="Times New Roman"/>
      <w:b/>
      <w:i/>
      <w:lang w:val="x-none" w:eastAsia="ar-SA" w:bidi="ar-SA"/>
    </w:rPr>
  </w:style>
  <w:style w:type="paragraph" w:customStyle="1" w:styleId="S32">
    <w:name w:val="S_Заголовок 3"/>
    <w:basedOn w:val="3"/>
    <w:link w:val="S33"/>
    <w:uiPriority w:val="99"/>
    <w:rsid w:val="00706662"/>
    <w:pPr>
      <w:keepNext/>
      <w:suppressAutoHyphens/>
      <w:spacing w:line="240" w:lineRule="auto"/>
      <w:ind w:firstLine="720"/>
    </w:pPr>
    <w:rPr>
      <w:b/>
      <w:i/>
      <w:sz w:val="28"/>
      <w:szCs w:val="28"/>
      <w:lang w:val="ru-RU" w:eastAsia="ar-SA"/>
    </w:rPr>
  </w:style>
  <w:style w:type="character" w:customStyle="1" w:styleId="S33">
    <w:name w:val="S_Заголовок 3 Знак"/>
    <w:basedOn w:val="a3"/>
    <w:link w:val="S32"/>
    <w:uiPriority w:val="99"/>
    <w:locked/>
    <w:rsid w:val="00C626B5"/>
    <w:rPr>
      <w:rFonts w:eastAsia="Times New Roman" w:cs="Times New Roman"/>
      <w:b/>
      <w:i/>
      <w:lang w:val="x-none" w:eastAsia="ar-SA" w:bidi="ar-SA"/>
    </w:rPr>
  </w:style>
  <w:style w:type="paragraph" w:customStyle="1" w:styleId="S4">
    <w:name w:val="S_Заголовок 4"/>
    <w:basedOn w:val="4"/>
    <w:link w:val="S40"/>
    <w:uiPriority w:val="99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2"/>
    <w:uiPriority w:val="99"/>
    <w:rsid w:val="00BD5AA7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4"/>
    <w:uiPriority w:val="99"/>
    <w:rsid w:val="00BD5AA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rNar">
    <w:name w:val="Обычный ArNar Знак"/>
    <w:basedOn w:val="a3"/>
    <w:link w:val="ArNar0"/>
    <w:uiPriority w:val="99"/>
    <w:locked/>
    <w:rsid w:val="00BD5AA7"/>
    <w:rPr>
      <w:rFonts w:ascii="Arial Narrow" w:hAnsi="Arial Narrow" w:cs="Times New Roman"/>
      <w:color w:val="000000"/>
      <w:sz w:val="22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3"/>
    <w:link w:val="af3"/>
    <w:uiPriority w:val="99"/>
    <w:locked/>
    <w:rsid w:val="00BD5AA7"/>
    <w:rPr>
      <w:rFonts w:eastAsia="Times New Roman" w:cs="Times New Roman"/>
      <w:sz w:val="20"/>
      <w:szCs w:val="20"/>
      <w:lang w:val="x-none" w:eastAsia="ru-RU"/>
    </w:rPr>
  </w:style>
  <w:style w:type="paragraph" w:customStyle="1" w:styleId="ArNar0">
    <w:name w:val="Обычный ArNar"/>
    <w:basedOn w:val="a2"/>
    <w:link w:val="ArNar"/>
    <w:uiPriority w:val="99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5">
    <w:name w:val="Перечисление + инт"/>
    <w:basedOn w:val="a2"/>
    <w:uiPriority w:val="99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Calibri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uiPriority w:val="99"/>
    <w:rsid w:val="00BD5AA7"/>
    <w:pPr>
      <w:spacing w:before="60"/>
    </w:pPr>
  </w:style>
  <w:style w:type="paragraph" w:customStyle="1" w:styleId="af6">
    <w:name w:val="Текст с интервалом"/>
    <w:basedOn w:val="ArNar0"/>
    <w:next w:val="ArNar0"/>
    <w:uiPriority w:val="99"/>
    <w:rsid w:val="00BD5AA7"/>
    <w:pPr>
      <w:spacing w:before="60" w:after="60"/>
    </w:pPr>
  </w:style>
  <w:style w:type="character" w:styleId="af7">
    <w:name w:val="footnote reference"/>
    <w:aliases w:val="Знак сноски-FN"/>
    <w:basedOn w:val="a3"/>
    <w:uiPriority w:val="99"/>
    <w:rsid w:val="00BD5AA7"/>
    <w:rPr>
      <w:rFonts w:cs="Times New Roman"/>
      <w:vertAlign w:val="superscript"/>
    </w:rPr>
  </w:style>
  <w:style w:type="paragraph" w:styleId="af8">
    <w:name w:val="List"/>
    <w:basedOn w:val="ArNar0"/>
    <w:next w:val="a2"/>
    <w:uiPriority w:val="99"/>
    <w:rsid w:val="00BD5AA7"/>
    <w:pPr>
      <w:spacing w:before="120" w:after="120"/>
    </w:pPr>
    <w:rPr>
      <w:u w:val="single"/>
    </w:rPr>
  </w:style>
  <w:style w:type="paragraph" w:styleId="31">
    <w:name w:val="Body Text 3"/>
    <w:basedOn w:val="a2"/>
    <w:link w:val="32"/>
    <w:uiPriority w:val="99"/>
    <w:rsid w:val="00BD5AA7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paragraph" w:styleId="23">
    <w:name w:val="Body Text 2"/>
    <w:basedOn w:val="a2"/>
    <w:link w:val="24"/>
    <w:uiPriority w:val="99"/>
    <w:rsid w:val="00BD5AA7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BD5AA7"/>
    <w:rPr>
      <w:rFonts w:eastAsia="Times New Roman" w:cs="Times New Roman"/>
      <w:sz w:val="16"/>
      <w:szCs w:val="16"/>
      <w:lang w:val="x-none" w:eastAsia="ru-RU"/>
    </w:rPr>
  </w:style>
  <w:style w:type="character" w:customStyle="1" w:styleId="udar">
    <w:name w:val="udar"/>
    <w:basedOn w:val="a3"/>
    <w:uiPriority w:val="99"/>
    <w:rsid w:val="00BD5AA7"/>
    <w:rPr>
      <w:rFonts w:cs="Times New Roman"/>
    </w:rPr>
  </w:style>
  <w:style w:type="character" w:customStyle="1" w:styleId="24">
    <w:name w:val="Основной текст 2 Знак"/>
    <w:basedOn w:val="a3"/>
    <w:link w:val="23"/>
    <w:uiPriority w:val="99"/>
    <w:locked/>
    <w:rsid w:val="00BD5AA7"/>
    <w:rPr>
      <w:rFonts w:eastAsia="Times New Roman" w:cs="Times New Roman"/>
      <w:sz w:val="24"/>
      <w:szCs w:val="24"/>
      <w:lang w:val="x-none" w:eastAsia="ru-RU"/>
    </w:rPr>
  </w:style>
  <w:style w:type="character" w:styleId="af9">
    <w:name w:val="Hyperlink"/>
    <w:basedOn w:val="a3"/>
    <w:uiPriority w:val="99"/>
    <w:rsid w:val="00BD5AA7"/>
    <w:rPr>
      <w:rFonts w:cs="Times New Roman"/>
      <w:color w:val="0000FF"/>
      <w:u w:val="single"/>
    </w:rPr>
  </w:style>
  <w:style w:type="paragraph" w:styleId="afa">
    <w:name w:val="Subtitle"/>
    <w:basedOn w:val="ArNar0"/>
    <w:next w:val="ArNar0"/>
    <w:link w:val="afb"/>
    <w:uiPriority w:val="99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paragraph" w:styleId="afc">
    <w:name w:val="Body Text"/>
    <w:aliases w:val="Знак1 Знак,Основной текст11,bt"/>
    <w:basedOn w:val="a2"/>
    <w:link w:val="afd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b">
    <w:name w:val="Подзаголовок Знак"/>
    <w:basedOn w:val="a3"/>
    <w:link w:val="afa"/>
    <w:uiPriority w:val="99"/>
    <w:locked/>
    <w:rsid w:val="00BD5AA7"/>
    <w:rPr>
      <w:rFonts w:ascii="Arial Narrow" w:hAnsi="Arial Narrow" w:cs="Times New Roman"/>
      <w:b/>
      <w:sz w:val="22"/>
    </w:rPr>
  </w:style>
  <w:style w:type="paragraph" w:customStyle="1" w:styleId="afe">
    <w:name w:val="Основной(РПЗ)"/>
    <w:basedOn w:val="a2"/>
    <w:link w:val="16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afd">
    <w:name w:val="Основной текст Знак"/>
    <w:aliases w:val="Знак1 Знак Знак1,Основной текст11 Знак,bt Знак"/>
    <w:basedOn w:val="a3"/>
    <w:link w:val="afc"/>
    <w:uiPriority w:val="99"/>
    <w:locked/>
    <w:rsid w:val="00BD5AA7"/>
    <w:rPr>
      <w:rFonts w:eastAsia="Times New Roman" w:cs="Times New Roman"/>
      <w:sz w:val="20"/>
      <w:szCs w:val="20"/>
      <w:lang w:val="x-none" w:eastAsia="ru-RU"/>
    </w:rPr>
  </w:style>
  <w:style w:type="character" w:customStyle="1" w:styleId="16">
    <w:name w:val="Основной(РПЗ) Знак1"/>
    <w:basedOn w:val="a3"/>
    <w:link w:val="afe"/>
    <w:uiPriority w:val="99"/>
    <w:locked/>
    <w:rsid w:val="00BD5AA7"/>
    <w:rPr>
      <w:rFonts w:eastAsia="Times New Roman" w:cs="Times New Roman"/>
      <w:sz w:val="26"/>
      <w:szCs w:val="26"/>
      <w:lang w:val="x-none" w:eastAsia="ru-RU"/>
    </w:rPr>
  </w:style>
  <w:style w:type="paragraph" w:styleId="25">
    <w:name w:val="Body Text Indent 2"/>
    <w:basedOn w:val="a2"/>
    <w:link w:val="26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styleId="aff">
    <w:name w:val="Normal Indent"/>
    <w:aliases w:val="Заг_табл Знак,Заг_табл Знак Знак"/>
    <w:basedOn w:val="a2"/>
    <w:next w:val="a2"/>
    <w:link w:val="aff0"/>
    <w:autoRedefine/>
    <w:uiPriority w:val="99"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Calibri" w:hAnsi="Times New Roman"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3"/>
    <w:link w:val="25"/>
    <w:uiPriority w:val="99"/>
    <w:locked/>
    <w:rsid w:val="00BD5AA7"/>
    <w:rPr>
      <w:rFonts w:eastAsia="Times New Roman" w:cs="Times New Roman"/>
      <w:sz w:val="24"/>
      <w:szCs w:val="24"/>
      <w:lang w:val="x-none" w:eastAsia="ru-RU"/>
    </w:rPr>
  </w:style>
  <w:style w:type="character" w:customStyle="1" w:styleId="aff0">
    <w:name w:val="Обычный отступ Знак"/>
    <w:aliases w:val="Заг_табл Знак Знак1,Заг_табл Знак Знак Знак"/>
    <w:basedOn w:val="a3"/>
    <w:link w:val="aff"/>
    <w:uiPriority w:val="99"/>
    <w:locked/>
    <w:rsid w:val="00BD5AA7"/>
    <w:rPr>
      <w:rFonts w:eastAsia="Times New Roman" w:cs="Times New Roman"/>
      <w:iCs/>
      <w:sz w:val="24"/>
      <w:szCs w:val="24"/>
      <w:lang w:val="x-none" w:eastAsia="ru-RU"/>
    </w:rPr>
  </w:style>
  <w:style w:type="character" w:styleId="aff1">
    <w:name w:val="page number"/>
    <w:basedOn w:val="a3"/>
    <w:uiPriority w:val="99"/>
    <w:rsid w:val="00BD5AA7"/>
    <w:rPr>
      <w:rFonts w:cs="Times New Roman"/>
    </w:rPr>
  </w:style>
  <w:style w:type="paragraph" w:customStyle="1" w:styleId="aff2">
    <w:name w:val="Колонтитул низ"/>
    <w:basedOn w:val="ab"/>
    <w:link w:val="aff3"/>
    <w:uiPriority w:val="99"/>
    <w:rsid w:val="00BD5AA7"/>
    <w:pPr>
      <w:ind w:firstLine="454"/>
      <w:jc w:val="both"/>
    </w:pPr>
    <w:rPr>
      <w:rFonts w:ascii="Times New Roman" w:eastAsia="Calibri" w:hAnsi="Times New Roman"/>
      <w:i/>
      <w:color w:val="333333"/>
      <w:sz w:val="20"/>
      <w:szCs w:val="20"/>
      <w:lang w:eastAsia="ru-RU"/>
    </w:rPr>
  </w:style>
  <w:style w:type="character" w:customStyle="1" w:styleId="aff3">
    <w:name w:val="Колонтитул низ Знак"/>
    <w:basedOn w:val="af4"/>
    <w:link w:val="aff2"/>
    <w:uiPriority w:val="99"/>
    <w:locked/>
    <w:rsid w:val="00BD5AA7"/>
    <w:rPr>
      <w:rFonts w:eastAsia="Times New Roman" w:cs="Times New Roman"/>
      <w:i/>
      <w:color w:val="333333"/>
      <w:sz w:val="20"/>
      <w:szCs w:val="20"/>
      <w:lang w:val="x-none" w:eastAsia="ru-RU"/>
    </w:rPr>
  </w:style>
  <w:style w:type="paragraph" w:customStyle="1" w:styleId="27">
    <w:name w:val="Заголовок (Уровень 2)"/>
    <w:basedOn w:val="a2"/>
    <w:next w:val="afc"/>
    <w:link w:val="28"/>
    <w:autoRedefine/>
    <w:uiPriority w:val="99"/>
    <w:rsid w:val="00BE5955"/>
    <w:pPr>
      <w:numPr>
        <w:ilvl w:val="1"/>
      </w:numPr>
      <w:autoSpaceDE w:val="0"/>
      <w:autoSpaceDN w:val="0"/>
      <w:adjustRightInd w:val="0"/>
      <w:spacing w:after="240" w:line="240" w:lineRule="auto"/>
      <w:ind w:left="792" w:hanging="432"/>
      <w:outlineLvl w:val="0"/>
    </w:pPr>
    <w:rPr>
      <w:rFonts w:ascii="Times New Roman" w:eastAsia="Calibri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3"/>
    <w:link w:val="27"/>
    <w:uiPriority w:val="99"/>
    <w:locked/>
    <w:rsid w:val="00BE5955"/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aff4">
    <w:name w:val="Обычный текст"/>
    <w:basedOn w:val="a2"/>
    <w:link w:val="aff5"/>
    <w:uiPriority w:val="99"/>
    <w:rsid w:val="00BD5AA7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5">
    <w:name w:val="Обычный текст Знак"/>
    <w:basedOn w:val="a3"/>
    <w:link w:val="aff4"/>
    <w:uiPriority w:val="99"/>
    <w:locked/>
    <w:rsid w:val="00BD5AA7"/>
    <w:rPr>
      <w:rFonts w:eastAsia="Times New Roman" w:cs="Times New Roman"/>
      <w:lang w:val="x-none" w:eastAsia="ru-RU"/>
    </w:rPr>
  </w:style>
  <w:style w:type="paragraph" w:customStyle="1" w:styleId="aff6">
    <w:name w:val="Подчеркнутый"/>
    <w:basedOn w:val="a2"/>
    <w:link w:val="aff7"/>
    <w:uiPriority w:val="99"/>
    <w:semiHidden/>
    <w:rsid w:val="00875545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customStyle="1" w:styleId="aff7">
    <w:name w:val="Подчеркнутый Знак"/>
    <w:basedOn w:val="a3"/>
    <w:link w:val="aff6"/>
    <w:uiPriority w:val="99"/>
    <w:semiHidden/>
    <w:locked/>
    <w:rsid w:val="00875545"/>
    <w:rPr>
      <w:rFonts w:eastAsia="Times New Roman" w:cs="Times New Roman"/>
      <w:sz w:val="24"/>
      <w:szCs w:val="24"/>
      <w:u w:val="single"/>
      <w:lang w:val="x-none" w:eastAsia="ru-RU"/>
    </w:rPr>
  </w:style>
  <w:style w:type="paragraph" w:customStyle="1" w:styleId="17">
    <w:name w:val="Заголовок1"/>
    <w:basedOn w:val="a2"/>
    <w:uiPriority w:val="99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Calibri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uiPriority w:val="99"/>
    <w:rsid w:val="00875545"/>
    <w:pPr>
      <w:spacing w:after="0" w:line="240" w:lineRule="auto"/>
      <w:ind w:left="1287" w:hanging="360"/>
      <w:jc w:val="center"/>
    </w:pPr>
    <w:rPr>
      <w:rFonts w:ascii="Times New Roman" w:eastAsia="Calibri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2"/>
    <w:link w:val="S6"/>
    <w:autoRedefine/>
    <w:uiPriority w:val="99"/>
    <w:rsid w:val="002F3CCE"/>
    <w:pPr>
      <w:spacing w:before="240" w:after="120" w:line="240" w:lineRule="auto"/>
      <w:ind w:right="-2"/>
      <w:jc w:val="both"/>
    </w:pPr>
    <w:rPr>
      <w:rFonts w:ascii="Times New Roman" w:eastAsia="Calibri" w:hAnsi="Times New Roman"/>
      <w:b/>
      <w:i/>
      <w:color w:val="000000"/>
      <w:sz w:val="28"/>
      <w:szCs w:val="28"/>
      <w:lang w:eastAsia="ru-RU"/>
    </w:rPr>
  </w:style>
  <w:style w:type="character" w:customStyle="1" w:styleId="S6">
    <w:name w:val="S_Обычный Знак"/>
    <w:basedOn w:val="a3"/>
    <w:link w:val="S5"/>
    <w:uiPriority w:val="99"/>
    <w:locked/>
    <w:rsid w:val="002F3CCE"/>
    <w:rPr>
      <w:rFonts w:eastAsia="Times New Roman" w:cs="Times New Roman"/>
      <w:b/>
      <w:i/>
      <w:color w:val="000000"/>
      <w:sz w:val="28"/>
      <w:szCs w:val="28"/>
    </w:rPr>
  </w:style>
  <w:style w:type="paragraph" w:customStyle="1" w:styleId="aff8">
    <w:name w:val="Знак Знак Знак Знак"/>
    <w:basedOn w:val="a2"/>
    <w:uiPriority w:val="99"/>
    <w:rsid w:val="00B369E4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3"/>
    <w:uiPriority w:val="99"/>
    <w:rsid w:val="008B6081"/>
    <w:rPr>
      <w:rFonts w:cs="Times New Roman"/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2"/>
    <w:uiPriority w:val="99"/>
    <w:rsid w:val="009F2D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ff9">
    <w:name w:val="List Bullet"/>
    <w:basedOn w:val="a2"/>
    <w:uiPriority w:val="99"/>
    <w:rsid w:val="009F2D6A"/>
    <w:pPr>
      <w:spacing w:after="0" w:line="240" w:lineRule="auto"/>
      <w:ind w:left="72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61">
    <w:name w:val="Знак6"/>
    <w:basedOn w:val="a2"/>
    <w:uiPriority w:val="99"/>
    <w:rsid w:val="0094659F"/>
    <w:pPr>
      <w:spacing w:after="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styleId="affa">
    <w:name w:val="Document Map"/>
    <w:basedOn w:val="a2"/>
    <w:link w:val="18"/>
    <w:uiPriority w:val="99"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affb">
    <w:name w:val="Схема документа Знак"/>
    <w:basedOn w:val="a3"/>
    <w:uiPriority w:val="99"/>
    <w:semiHidden/>
    <w:rPr>
      <w:rFonts w:ascii="Segoe UI" w:eastAsia="Times New Roman" w:hAnsi="Segoe UI" w:cs="Segoe UI"/>
      <w:sz w:val="16"/>
      <w:szCs w:val="16"/>
      <w:lang w:eastAsia="en-US"/>
    </w:rPr>
  </w:style>
  <w:style w:type="character" w:customStyle="1" w:styleId="18">
    <w:name w:val="Схема документа Знак1"/>
    <w:basedOn w:val="a3"/>
    <w:link w:val="affa"/>
    <w:uiPriority w:val="99"/>
    <w:semiHidden/>
    <w:locked/>
    <w:rsid w:val="009F2D6A"/>
    <w:rPr>
      <w:rFonts w:ascii="Tahoma" w:hAnsi="Tahoma" w:cs="Tahoma"/>
      <w:sz w:val="16"/>
      <w:szCs w:val="16"/>
    </w:rPr>
  </w:style>
  <w:style w:type="paragraph" w:customStyle="1" w:styleId="19">
    <w:name w:val="Основной текст1"/>
    <w:basedOn w:val="a2"/>
    <w:uiPriority w:val="99"/>
    <w:rsid w:val="0094659F"/>
    <w:pPr>
      <w:tabs>
        <w:tab w:val="left" w:pos="709"/>
      </w:tabs>
      <w:spacing w:after="0" w:line="240" w:lineRule="auto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1406">
    <w:name w:val="1406"/>
    <w:basedOn w:val="a2"/>
    <w:uiPriority w:val="99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Calibri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uiPriority w:val="99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Calibri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2"/>
    <w:uiPriority w:val="99"/>
    <w:rsid w:val="005A5046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51">
    <w:name w:val="Знак5"/>
    <w:basedOn w:val="a2"/>
    <w:uiPriority w:val="99"/>
    <w:rsid w:val="00DB4528"/>
    <w:pPr>
      <w:spacing w:after="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styleId="33">
    <w:name w:val="Body Text Indent 3"/>
    <w:basedOn w:val="a2"/>
    <w:link w:val="34"/>
    <w:uiPriority w:val="99"/>
    <w:rsid w:val="00DB4528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paragraph" w:styleId="affc">
    <w:name w:val="Title"/>
    <w:basedOn w:val="a2"/>
    <w:link w:val="affd"/>
    <w:uiPriority w:val="99"/>
    <w:qFormat/>
    <w:rsid w:val="00DB4528"/>
    <w:pPr>
      <w:spacing w:after="0" w:line="240" w:lineRule="auto"/>
      <w:jc w:val="center"/>
    </w:pPr>
    <w:rPr>
      <w:rFonts w:ascii="Arial" w:eastAsia="Calibri" w:hAnsi="Arial"/>
      <w:b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uiPriority w:val="99"/>
    <w:locked/>
    <w:rsid w:val="00DB4528"/>
    <w:rPr>
      <w:rFonts w:eastAsia="Times New Roman" w:cs="Times New Roman"/>
      <w:sz w:val="16"/>
      <w:szCs w:val="16"/>
      <w:lang w:val="x-none"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hAnsi="Arial" w:cs="Arial"/>
      <w:sz w:val="12"/>
      <w:szCs w:val="12"/>
    </w:rPr>
  </w:style>
  <w:style w:type="character" w:customStyle="1" w:styleId="affd">
    <w:name w:val="Заголовок Знак"/>
    <w:basedOn w:val="a3"/>
    <w:link w:val="affc"/>
    <w:uiPriority w:val="99"/>
    <w:locked/>
    <w:rsid w:val="00DB4528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41">
    <w:name w:val="Знак4"/>
    <w:basedOn w:val="a2"/>
    <w:uiPriority w:val="99"/>
    <w:rsid w:val="009D34F1"/>
    <w:pPr>
      <w:spacing w:after="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2a">
    <w:name w:val="Основной текст2"/>
    <w:basedOn w:val="a2"/>
    <w:uiPriority w:val="99"/>
    <w:rsid w:val="00213564"/>
    <w:pPr>
      <w:tabs>
        <w:tab w:val="left" w:pos="709"/>
      </w:tabs>
      <w:spacing w:after="0" w:line="240" w:lineRule="auto"/>
      <w:jc w:val="both"/>
    </w:pPr>
    <w:rPr>
      <w:rFonts w:ascii="Arial" w:eastAsia="Calibri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3"/>
    <w:uiPriority w:val="99"/>
    <w:rsid w:val="00CD0B2C"/>
    <w:rPr>
      <w:rFonts w:cs="Times New Roman"/>
      <w:sz w:val="24"/>
      <w:szCs w:val="24"/>
    </w:rPr>
  </w:style>
  <w:style w:type="paragraph" w:customStyle="1" w:styleId="S8">
    <w:name w:val="S_Обычный жирный"/>
    <w:basedOn w:val="a2"/>
    <w:uiPriority w:val="99"/>
    <w:rsid w:val="00943D6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S9">
    <w:name w:val="S_Заголовок таблицы"/>
    <w:basedOn w:val="a2"/>
    <w:link w:val="Sa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6"/>
    <w:link w:val="S9"/>
    <w:uiPriority w:val="99"/>
    <w:locked/>
    <w:rsid w:val="00C626B5"/>
    <w:rPr>
      <w:rFonts w:eastAsia="Times New Roman" w:cs="Times New Roman"/>
      <w:b/>
      <w:i/>
      <w:color w:val="000000"/>
      <w:sz w:val="28"/>
      <w:szCs w:val="28"/>
      <w:u w:val="single"/>
    </w:rPr>
  </w:style>
  <w:style w:type="paragraph" w:customStyle="1" w:styleId="Sb">
    <w:name w:val="S_Таблица"/>
    <w:basedOn w:val="a2"/>
    <w:link w:val="S12"/>
    <w:autoRedefine/>
    <w:uiPriority w:val="99"/>
    <w:rsid w:val="00C626B5"/>
    <w:pPr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3"/>
    <w:link w:val="Sb"/>
    <w:uiPriority w:val="99"/>
    <w:locked/>
    <w:rsid w:val="00C626B5"/>
    <w:rPr>
      <w:rFonts w:eastAsia="Times New Roman" w:cs="Times New Roman"/>
      <w:sz w:val="24"/>
      <w:szCs w:val="24"/>
      <w:lang w:val="x-none" w:eastAsia="ru-RU"/>
    </w:rPr>
  </w:style>
  <w:style w:type="paragraph" w:customStyle="1" w:styleId="Sc">
    <w:name w:val="S_Обычный в таблице"/>
    <w:basedOn w:val="a2"/>
    <w:link w:val="Sd"/>
    <w:uiPriority w:val="99"/>
    <w:rsid w:val="00C626B5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character" w:styleId="affe">
    <w:name w:val="Strong"/>
    <w:basedOn w:val="a3"/>
    <w:uiPriority w:val="99"/>
    <w:qFormat/>
    <w:rsid w:val="003D65BE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3D6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D65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">
    <w:name w:val="Текст в таблице ДБ"/>
    <w:basedOn w:val="a2"/>
    <w:uiPriority w:val="99"/>
    <w:rsid w:val="003D65B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0">
    <w:name w:val="Текст таблицы"/>
    <w:basedOn w:val="a2"/>
    <w:uiPriority w:val="99"/>
    <w:rsid w:val="003D65BE"/>
    <w:pPr>
      <w:spacing w:after="0" w:line="240" w:lineRule="auto"/>
      <w:jc w:val="center"/>
    </w:pPr>
    <w:rPr>
      <w:rFonts w:ascii="Arial" w:eastAsia="Calibri" w:hAnsi="Arial"/>
      <w:sz w:val="24"/>
      <w:szCs w:val="24"/>
      <w:lang w:eastAsia="ru-RU"/>
    </w:rPr>
  </w:style>
  <w:style w:type="paragraph" w:styleId="42">
    <w:name w:val="toc 4"/>
    <w:basedOn w:val="a2"/>
    <w:next w:val="a2"/>
    <w:autoRedefine/>
    <w:uiPriority w:val="99"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uiPriority w:val="99"/>
    <w:rsid w:val="003D65BE"/>
    <w:pPr>
      <w:spacing w:after="0" w:line="240" w:lineRule="auto"/>
    </w:pPr>
    <w:rPr>
      <w:sz w:val="20"/>
      <w:szCs w:val="20"/>
    </w:rPr>
  </w:style>
  <w:style w:type="paragraph" w:styleId="35">
    <w:name w:val="List Bullet 3"/>
    <w:basedOn w:val="a2"/>
    <w:autoRedefine/>
    <w:uiPriority w:val="99"/>
    <w:rsid w:val="003D65BE"/>
    <w:pPr>
      <w:spacing w:after="0" w:line="360" w:lineRule="auto"/>
      <w:jc w:val="right"/>
    </w:pPr>
    <w:rPr>
      <w:rFonts w:ascii="Arial" w:eastAsia="Calibri" w:hAnsi="Arial"/>
      <w:sz w:val="24"/>
      <w:szCs w:val="20"/>
    </w:rPr>
  </w:style>
  <w:style w:type="paragraph" w:customStyle="1" w:styleId="afff1">
    <w:name w:val="Перечисление"/>
    <w:basedOn w:val="afc"/>
    <w:uiPriority w:val="99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2">
    <w:name w:val="Основной текст документа"/>
    <w:uiPriority w:val="99"/>
    <w:rsid w:val="003D65BE"/>
    <w:pPr>
      <w:spacing w:before="60" w:after="60" w:line="240" w:lineRule="auto"/>
      <w:ind w:firstLine="709"/>
      <w:jc w:val="both"/>
    </w:pPr>
    <w:rPr>
      <w:sz w:val="24"/>
      <w:szCs w:val="20"/>
    </w:rPr>
  </w:style>
  <w:style w:type="paragraph" w:customStyle="1" w:styleId="FR3">
    <w:name w:val="FR3"/>
    <w:uiPriority w:val="99"/>
    <w:rsid w:val="008A69ED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sz w:val="18"/>
      <w:szCs w:val="18"/>
    </w:rPr>
  </w:style>
  <w:style w:type="character" w:styleId="afff3">
    <w:name w:val="FollowedHyperlink"/>
    <w:basedOn w:val="a3"/>
    <w:uiPriority w:val="99"/>
    <w:rsid w:val="00B556D6"/>
    <w:rPr>
      <w:rFonts w:cs="Times New Roman"/>
      <w:color w:val="800080"/>
      <w:u w:val="single"/>
    </w:rPr>
  </w:style>
  <w:style w:type="paragraph" w:styleId="1c">
    <w:name w:val="toc 1"/>
    <w:basedOn w:val="a2"/>
    <w:autoRedefine/>
    <w:uiPriority w:val="99"/>
    <w:rsid w:val="00A45525"/>
    <w:pPr>
      <w:tabs>
        <w:tab w:val="left" w:pos="993"/>
        <w:tab w:val="right" w:leader="dot" w:pos="9639"/>
      </w:tabs>
      <w:spacing w:after="0" w:line="288" w:lineRule="auto"/>
      <w:ind w:right="-144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2"/>
    <w:autoRedefine/>
    <w:uiPriority w:val="99"/>
    <w:rsid w:val="00B556D6"/>
    <w:pPr>
      <w:spacing w:before="240" w:after="0"/>
    </w:pPr>
    <w:rPr>
      <w:b/>
      <w:bCs/>
      <w:sz w:val="20"/>
      <w:szCs w:val="20"/>
    </w:rPr>
  </w:style>
  <w:style w:type="paragraph" w:styleId="36">
    <w:name w:val="toc 3"/>
    <w:basedOn w:val="a2"/>
    <w:autoRedefine/>
    <w:uiPriority w:val="99"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3"/>
    <w:uiPriority w:val="99"/>
    <w:rsid w:val="00B556D6"/>
    <w:rPr>
      <w:rFonts w:cs="Times New Roman"/>
      <w:color w:val="008080"/>
      <w:u w:val="single"/>
    </w:rPr>
  </w:style>
  <w:style w:type="character" w:customStyle="1" w:styleId="msodel0">
    <w:name w:val="msodel"/>
    <w:basedOn w:val="a3"/>
    <w:uiPriority w:val="99"/>
    <w:rsid w:val="00B556D6"/>
    <w:rPr>
      <w:rFonts w:cs="Times New Roman"/>
      <w:strike/>
      <w:color w:val="FF0000"/>
    </w:rPr>
  </w:style>
  <w:style w:type="character" w:customStyle="1" w:styleId="msochangeprop0">
    <w:name w:val="msochangeprop"/>
    <w:basedOn w:val="a3"/>
    <w:uiPriority w:val="99"/>
    <w:rsid w:val="00B556D6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BE0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3"/>
    <w:uiPriority w:val="99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9">
    <w:name w:val="Font Style49"/>
    <w:basedOn w:val="a3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basedOn w:val="a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4">
    <w:name w:val="Таблица"/>
    <w:basedOn w:val="a2"/>
    <w:uiPriority w:val="99"/>
    <w:rsid w:val="00EC0D9C"/>
    <w:pPr>
      <w:widowControl w:val="0"/>
      <w:spacing w:after="0" w:line="264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5">
    <w:name w:val="Основной"/>
    <w:basedOn w:val="af1"/>
    <w:uiPriority w:val="99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3"/>
    <w:uiPriority w:val="99"/>
    <w:rsid w:val="0044466E"/>
    <w:rPr>
      <w:rFonts w:ascii="Times New Roman" w:hAnsi="Times New Roman" w:cs="Times New Roman"/>
      <w:sz w:val="24"/>
      <w:szCs w:val="24"/>
    </w:rPr>
  </w:style>
  <w:style w:type="paragraph" w:styleId="afff6">
    <w:name w:val="Body Text First Indent"/>
    <w:basedOn w:val="afc"/>
    <w:link w:val="afff7"/>
    <w:uiPriority w:val="99"/>
    <w:rsid w:val="0044466E"/>
    <w:pPr>
      <w:widowControl/>
      <w:autoSpaceDE/>
      <w:autoSpaceDN/>
      <w:adjustRightInd/>
      <w:ind w:firstLine="210"/>
    </w:pPr>
  </w:style>
  <w:style w:type="paragraph" w:customStyle="1" w:styleId="bodytext">
    <w:name w:val="body_text"/>
    <w:uiPriority w:val="99"/>
    <w:rsid w:val="0044466E"/>
    <w:pPr>
      <w:spacing w:after="0" w:line="240" w:lineRule="auto"/>
      <w:ind w:firstLine="709"/>
      <w:jc w:val="both"/>
    </w:pPr>
    <w:rPr>
      <w:sz w:val="24"/>
      <w:szCs w:val="20"/>
    </w:rPr>
  </w:style>
  <w:style w:type="character" w:customStyle="1" w:styleId="afff7">
    <w:name w:val="Красная строка Знак"/>
    <w:basedOn w:val="afd"/>
    <w:link w:val="afff6"/>
    <w:uiPriority w:val="99"/>
    <w:locked/>
    <w:rsid w:val="0044466E"/>
    <w:rPr>
      <w:rFonts w:eastAsia="Times New Roman" w:cs="Times New Roman"/>
      <w:sz w:val="20"/>
      <w:szCs w:val="20"/>
      <w:lang w:val="x-none" w:eastAsia="ru-RU"/>
    </w:rPr>
  </w:style>
  <w:style w:type="paragraph" w:customStyle="1" w:styleId="2c">
    <w:name w:val="çàãîëîâîê 2"/>
    <w:basedOn w:val="a2"/>
    <w:next w:val="a2"/>
    <w:uiPriority w:val="99"/>
    <w:rsid w:val="0044466E"/>
    <w:pPr>
      <w:keepNext/>
      <w:spacing w:after="0" w:line="360" w:lineRule="auto"/>
      <w:ind w:firstLine="709"/>
      <w:jc w:val="right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afff8">
    <w:name w:val="Plain Text"/>
    <w:basedOn w:val="a2"/>
    <w:link w:val="1d"/>
    <w:uiPriority w:val="99"/>
    <w:rsid w:val="0044466E"/>
    <w:pPr>
      <w:spacing w:after="0" w:line="240" w:lineRule="auto"/>
      <w:ind w:firstLine="709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afff9">
    <w:name w:val="Текст Знак"/>
    <w:basedOn w:val="a3"/>
    <w:uiPriority w:val="99"/>
    <w:semiHidden/>
    <w:locked/>
    <w:rsid w:val="0044466E"/>
    <w:rPr>
      <w:rFonts w:ascii="Consolas" w:hAnsi="Consolas" w:cs="Times New Roman"/>
      <w:sz w:val="21"/>
      <w:szCs w:val="21"/>
    </w:rPr>
  </w:style>
  <w:style w:type="character" w:customStyle="1" w:styleId="1d">
    <w:name w:val="Текст Знак1"/>
    <w:basedOn w:val="a3"/>
    <w:link w:val="afff8"/>
    <w:uiPriority w:val="99"/>
    <w:rsid w:val="0044466E"/>
    <w:rPr>
      <w:rFonts w:ascii="Courier New" w:hAnsi="Courier New" w:cs="Times New Roman"/>
      <w:lang w:val="ru-RU" w:eastAsia="ru-RU" w:bidi="ar-SA"/>
    </w:rPr>
  </w:style>
  <w:style w:type="paragraph" w:customStyle="1" w:styleId="afffa">
    <w:name w:val="Комментарий"/>
    <w:basedOn w:val="a2"/>
    <w:next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Calibri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uiPriority w:val="99"/>
    <w:rsid w:val="0044466E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uiPriority w:val="99"/>
    <w:rsid w:val="0044466E"/>
    <w:pPr>
      <w:spacing w:after="0" w:line="240" w:lineRule="auto"/>
      <w:ind w:firstLine="709"/>
    </w:pPr>
    <w:rPr>
      <w:color w:val="000000"/>
      <w:sz w:val="28"/>
      <w:szCs w:val="20"/>
    </w:rPr>
  </w:style>
  <w:style w:type="paragraph" w:customStyle="1" w:styleId="1e">
    <w:name w:val="Основной текст с отступом.Мой Заголовок 1"/>
    <w:basedOn w:val="a2"/>
    <w:uiPriority w:val="99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uiPriority w:val="99"/>
    <w:rsid w:val="0044466E"/>
    <w:pPr>
      <w:spacing w:after="0" w:line="240" w:lineRule="auto"/>
      <w:ind w:firstLine="709"/>
      <w:jc w:val="both"/>
    </w:pPr>
    <w:rPr>
      <w:sz w:val="28"/>
      <w:szCs w:val="20"/>
    </w:rPr>
  </w:style>
  <w:style w:type="character" w:customStyle="1" w:styleId="afffb">
    <w:name w:val="Символ сноски"/>
    <w:uiPriority w:val="99"/>
    <w:rsid w:val="0044466E"/>
  </w:style>
  <w:style w:type="paragraph" w:customStyle="1" w:styleId="CharChar">
    <w:name w:val="Char Char"/>
    <w:basedOn w:val="a2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3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3"/>
    <w:uiPriority w:val="99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uiPriority w:val="99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character" w:customStyle="1" w:styleId="FontStyle11">
    <w:name w:val="Font Style11"/>
    <w:basedOn w:val="a3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c">
    <w:name w:val="caption"/>
    <w:basedOn w:val="a2"/>
    <w:next w:val="a2"/>
    <w:uiPriority w:val="99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3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d">
    <w:name w:val="Îáû÷íûé"/>
    <w:uiPriority w:val="99"/>
    <w:rsid w:val="00F10989"/>
    <w:pPr>
      <w:spacing w:after="0" w:line="240" w:lineRule="auto"/>
    </w:pPr>
    <w:rPr>
      <w:sz w:val="24"/>
      <w:szCs w:val="20"/>
    </w:rPr>
  </w:style>
  <w:style w:type="paragraph" w:styleId="afffe">
    <w:name w:val="Block Text"/>
    <w:basedOn w:val="a2"/>
    <w:uiPriority w:val="99"/>
    <w:rsid w:val="00F10989"/>
    <w:pPr>
      <w:spacing w:after="0" w:line="240" w:lineRule="auto"/>
      <w:ind w:left="-709" w:right="43" w:firstLine="85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xl24">
    <w:name w:val="xl24"/>
    <w:basedOn w:val="a2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5">
    <w:name w:val="xl35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F10989"/>
    <w:pPr>
      <w:widowControl w:val="0"/>
      <w:spacing w:after="0" w:line="240" w:lineRule="auto"/>
    </w:pPr>
    <w:rPr>
      <w:sz w:val="20"/>
      <w:szCs w:val="20"/>
    </w:rPr>
  </w:style>
  <w:style w:type="paragraph" w:customStyle="1" w:styleId="caaieiaie2">
    <w:name w:val="caaieiaie 2"/>
    <w:basedOn w:val="Iauiue"/>
    <w:next w:val="Iauiue"/>
    <w:uiPriority w:val="99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27">
    <w:name w:val="xl27"/>
    <w:basedOn w:val="a2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28">
    <w:name w:val="xl28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9">
    <w:name w:val="xl29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30">
    <w:name w:val="xl30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31">
    <w:name w:val="xl31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32">
    <w:name w:val="xl32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3">
    <w:name w:val="xl33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4">
    <w:name w:val="xl34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6">
    <w:name w:val="xl36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7">
    <w:name w:val="xl37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8">
    <w:name w:val="xl38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39">
    <w:name w:val="xl39"/>
    <w:basedOn w:val="a2"/>
    <w:uiPriority w:val="99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40">
    <w:name w:val="xl40"/>
    <w:basedOn w:val="a2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1">
    <w:name w:val="xl41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43">
    <w:name w:val="xl43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4">
    <w:name w:val="xl44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5">
    <w:name w:val="xl45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46">
    <w:name w:val="xl46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47">
    <w:name w:val="xl47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8">
    <w:name w:val="xl48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0">
    <w:name w:val="xl50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2">
    <w:name w:val="xl52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3">
    <w:name w:val="xl53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4">
    <w:name w:val="xl54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6">
    <w:name w:val="xl56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9">
    <w:name w:val="xl59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0">
    <w:name w:val="xl60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64">
    <w:name w:val="xl64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66">
    <w:name w:val="xl66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F109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75">
    <w:name w:val="xl75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76">
    <w:name w:val="xl76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77">
    <w:name w:val="xl77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2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2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81">
    <w:name w:val="xl81"/>
    <w:basedOn w:val="a2"/>
    <w:uiPriority w:val="99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82">
    <w:name w:val="xl82"/>
    <w:basedOn w:val="a2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2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6">
    <w:name w:val="xl86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2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8">
    <w:name w:val="xl88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89">
    <w:name w:val="xl89"/>
    <w:basedOn w:val="a2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90">
    <w:name w:val="xl90"/>
    <w:basedOn w:val="a2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2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2"/>
    <w:uiPriority w:val="99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2"/>
    <w:uiPriority w:val="99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2"/>
    <w:uiPriority w:val="99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2"/>
    <w:uiPriority w:val="99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2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2"/>
    <w:uiPriority w:val="99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2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2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2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1">
    <w:name w:val="xl101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4">
    <w:name w:val="xl104"/>
    <w:basedOn w:val="a2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105">
    <w:name w:val="xl105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106">
    <w:name w:val="xl106"/>
    <w:basedOn w:val="a2"/>
    <w:uiPriority w:val="99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107">
    <w:name w:val="xl107"/>
    <w:basedOn w:val="a2"/>
    <w:uiPriority w:val="99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108">
    <w:name w:val="xl108"/>
    <w:basedOn w:val="a2"/>
    <w:uiPriority w:val="99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2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110">
    <w:name w:val="xl110"/>
    <w:basedOn w:val="a2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xl111">
    <w:name w:val="xl111"/>
    <w:basedOn w:val="a2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affff">
    <w:name w:val="основной текст дока"/>
    <w:basedOn w:val="a2"/>
    <w:uiPriority w:val="99"/>
    <w:rsid w:val="00F10989"/>
    <w:pPr>
      <w:spacing w:after="0" w:line="240" w:lineRule="auto"/>
      <w:ind w:firstLine="709"/>
      <w:jc w:val="both"/>
    </w:pPr>
    <w:rPr>
      <w:rFonts w:ascii="Times New Roman" w:eastAsia="Calibri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uiPriority w:val="99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3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">
    <w:name w:val="Абзац списка1"/>
    <w:basedOn w:val="a2"/>
    <w:link w:val="affff0"/>
    <w:uiPriority w:val="99"/>
    <w:rsid w:val="00EA7FA0"/>
    <w:pPr>
      <w:ind w:left="720"/>
    </w:pPr>
    <w:rPr>
      <w:rFonts w:cs="Calibri"/>
    </w:rPr>
  </w:style>
  <w:style w:type="paragraph" w:styleId="affff1">
    <w:name w:val="TOC Heading"/>
    <w:basedOn w:val="13"/>
    <w:next w:val="a2"/>
    <w:uiPriority w:val="9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99"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iPriority w:val="99"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iPriority w:val="99"/>
    <w:rsid w:val="002C293B"/>
    <w:pPr>
      <w:spacing w:after="0"/>
      <w:ind w:left="1540"/>
    </w:pPr>
    <w:rPr>
      <w:sz w:val="20"/>
      <w:szCs w:val="20"/>
    </w:rPr>
  </w:style>
  <w:style w:type="character" w:customStyle="1" w:styleId="mw-headline">
    <w:name w:val="mw-headline"/>
    <w:basedOn w:val="a3"/>
    <w:uiPriority w:val="99"/>
    <w:rsid w:val="00FA4911"/>
    <w:rPr>
      <w:rFonts w:cs="Times New Roman"/>
    </w:rPr>
  </w:style>
  <w:style w:type="character" w:customStyle="1" w:styleId="apple-converted-space">
    <w:name w:val="apple-converted-space"/>
    <w:basedOn w:val="a3"/>
    <w:uiPriority w:val="99"/>
    <w:rsid w:val="00FA4911"/>
    <w:rPr>
      <w:rFonts w:cs="Times New Roman"/>
    </w:rPr>
  </w:style>
  <w:style w:type="character" w:customStyle="1" w:styleId="apple-style-span">
    <w:name w:val="apple-style-span"/>
    <w:basedOn w:val="a3"/>
    <w:uiPriority w:val="99"/>
    <w:rsid w:val="00FA4911"/>
    <w:rPr>
      <w:rFonts w:cs="Times New Roman"/>
    </w:rPr>
  </w:style>
  <w:style w:type="character" w:customStyle="1" w:styleId="HeaderChar">
    <w:name w:val="Header Char"/>
    <w:uiPriority w:val="99"/>
    <w:locked/>
    <w:rsid w:val="00553854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553854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3"/>
    <w:uiPriority w:val="99"/>
    <w:semiHidden/>
    <w:locked/>
    <w:rsid w:val="00553854"/>
    <w:rPr>
      <w:rFonts w:cs="Times New Roman"/>
      <w:sz w:val="20"/>
      <w:szCs w:val="20"/>
    </w:rPr>
  </w:style>
  <w:style w:type="paragraph" w:customStyle="1" w:styleId="a0">
    <w:name w:val="перечисление"/>
    <w:basedOn w:val="a2"/>
    <w:uiPriority w:val="99"/>
    <w:rsid w:val="00553854"/>
    <w:pPr>
      <w:numPr>
        <w:numId w:val="2"/>
      </w:numPr>
      <w:spacing w:after="0" w:line="240" w:lineRule="auto"/>
      <w:jc w:val="both"/>
    </w:pPr>
    <w:rPr>
      <w:rFonts w:eastAsia="Calibri" w:cs="Calibri"/>
      <w:spacing w:val="-2"/>
      <w:sz w:val="24"/>
      <w:szCs w:val="24"/>
      <w:lang w:eastAsia="ru-RU"/>
    </w:rPr>
  </w:style>
  <w:style w:type="paragraph" w:customStyle="1" w:styleId="Heading">
    <w:name w:val="Heading"/>
    <w:uiPriority w:val="99"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affff2">
    <w:name w:val="текст таблицы"/>
    <w:basedOn w:val="a2"/>
    <w:uiPriority w:val="99"/>
    <w:semiHidden/>
    <w:rsid w:val="00553854"/>
    <w:pPr>
      <w:spacing w:after="0" w:line="360" w:lineRule="auto"/>
      <w:ind w:left="-108" w:right="-108"/>
    </w:pPr>
    <w:rPr>
      <w:rFonts w:eastAsia="Calibri" w:cs="Calibri"/>
      <w:sz w:val="24"/>
      <w:szCs w:val="24"/>
      <w:lang w:eastAsia="ru-RU"/>
    </w:rPr>
  </w:style>
  <w:style w:type="paragraph" w:customStyle="1" w:styleId="a1">
    <w:name w:val="название таблицы"/>
    <w:basedOn w:val="a2"/>
    <w:uiPriority w:val="99"/>
    <w:semiHidden/>
    <w:rsid w:val="00553854"/>
    <w:pPr>
      <w:numPr>
        <w:numId w:val="3"/>
      </w:numPr>
      <w:spacing w:after="0" w:line="240" w:lineRule="auto"/>
      <w:ind w:right="-108"/>
    </w:pPr>
    <w:rPr>
      <w:rFonts w:eastAsia="Calibri" w:cs="Calibri"/>
      <w:sz w:val="24"/>
      <w:szCs w:val="24"/>
      <w:lang w:eastAsia="ru-RU"/>
    </w:rPr>
  </w:style>
  <w:style w:type="paragraph" w:customStyle="1" w:styleId="211">
    <w:name w:val="Основной текст 21"/>
    <w:basedOn w:val="a2"/>
    <w:uiPriority w:val="99"/>
    <w:rsid w:val="0055385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eastAsia="Calibri" w:cs="Calibri"/>
      <w:sz w:val="24"/>
      <w:szCs w:val="24"/>
      <w:lang w:eastAsia="ru-RU"/>
    </w:rPr>
  </w:style>
  <w:style w:type="paragraph" w:customStyle="1" w:styleId="affff3">
    <w:name w:val="подзаг таб"/>
    <w:basedOn w:val="a2"/>
    <w:uiPriority w:val="99"/>
    <w:rsid w:val="00553854"/>
    <w:pPr>
      <w:spacing w:after="0" w:line="288" w:lineRule="auto"/>
      <w:jc w:val="center"/>
    </w:pPr>
    <w:rPr>
      <w:rFonts w:ascii="Arial" w:eastAsia="Calibri" w:hAnsi="Arial" w:cs="Arial"/>
      <w:lang w:eastAsia="ru-RU"/>
    </w:rPr>
  </w:style>
  <w:style w:type="paragraph" w:customStyle="1" w:styleId="ConsNonformat">
    <w:name w:val="ConsNonformat"/>
    <w:link w:val="ConsNonformat0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ff4">
    <w:name w:val="Список маркир"/>
    <w:basedOn w:val="a2"/>
    <w:link w:val="affff5"/>
    <w:uiPriority w:val="99"/>
    <w:semiHidden/>
    <w:rsid w:val="00553854"/>
    <w:pPr>
      <w:spacing w:after="0" w:line="360" w:lineRule="auto"/>
      <w:ind w:firstLine="540"/>
      <w:jc w:val="both"/>
    </w:pPr>
    <w:rPr>
      <w:rFonts w:eastAsia="Calibri" w:cs="Calibri"/>
      <w:sz w:val="24"/>
      <w:szCs w:val="24"/>
      <w:lang w:eastAsia="ru-RU"/>
    </w:rPr>
  </w:style>
  <w:style w:type="character" w:customStyle="1" w:styleId="affff5">
    <w:name w:val="Список маркир Знак"/>
    <w:basedOn w:val="a3"/>
    <w:link w:val="affff4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a">
    <w:name w:val="Список нумерованный Знак"/>
    <w:basedOn w:val="a2"/>
    <w:uiPriority w:val="99"/>
    <w:semiHidden/>
    <w:rsid w:val="00553854"/>
    <w:pPr>
      <w:numPr>
        <w:numId w:val="4"/>
      </w:numPr>
      <w:tabs>
        <w:tab w:val="left" w:pos="1260"/>
      </w:tabs>
      <w:spacing w:after="0" w:line="360" w:lineRule="auto"/>
      <w:jc w:val="both"/>
    </w:pPr>
    <w:rPr>
      <w:rFonts w:eastAsia="Calibri" w:cs="Calibri"/>
      <w:sz w:val="24"/>
      <w:szCs w:val="24"/>
      <w:lang w:eastAsia="ru-RU"/>
    </w:rPr>
  </w:style>
  <w:style w:type="paragraph" w:customStyle="1" w:styleId="affff6">
    <w:name w:val="Список нумерованный"/>
    <w:basedOn w:val="a2"/>
    <w:uiPriority w:val="99"/>
    <w:semiHidden/>
    <w:rsid w:val="00553854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eastAsia="Calibri" w:cs="Calibri"/>
      <w:sz w:val="24"/>
      <w:szCs w:val="24"/>
      <w:lang w:eastAsia="ru-RU"/>
    </w:rPr>
  </w:style>
  <w:style w:type="character" w:customStyle="1" w:styleId="ConsNonformat0">
    <w:name w:val="ConsNonformat Знак"/>
    <w:basedOn w:val="a3"/>
    <w:link w:val="ConsNonformat"/>
    <w:uiPriority w:val="99"/>
    <w:semiHidden/>
    <w:locked/>
    <w:rsid w:val="00553854"/>
    <w:rPr>
      <w:rFonts w:ascii="Courier New" w:hAnsi="Courier New" w:cs="Courier New"/>
      <w:lang w:val="ru-RU" w:eastAsia="ru-RU" w:bidi="ar-SA"/>
    </w:rPr>
  </w:style>
  <w:style w:type="paragraph" w:customStyle="1" w:styleId="affff7">
    <w:name w:val="том"/>
    <w:basedOn w:val="ConsNonformat"/>
    <w:uiPriority w:val="99"/>
    <w:semiHidden/>
    <w:rsid w:val="00553854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0">
    <w:name w:val="Заголовок 1.1"/>
    <w:basedOn w:val="a2"/>
    <w:uiPriority w:val="99"/>
    <w:semiHidden/>
    <w:rsid w:val="00553854"/>
    <w:pPr>
      <w:keepNext/>
      <w:keepLines/>
      <w:spacing w:before="40" w:after="40" w:line="360" w:lineRule="auto"/>
      <w:jc w:val="center"/>
    </w:pPr>
    <w:rPr>
      <w:rFonts w:eastAsia="Calibri" w:cs="Calibri"/>
      <w:b/>
      <w:bCs/>
      <w:sz w:val="26"/>
      <w:szCs w:val="26"/>
      <w:lang w:eastAsia="ru-RU"/>
    </w:rPr>
  </w:style>
  <w:style w:type="paragraph" w:customStyle="1" w:styleId="affff8">
    <w:name w:val="Статья"/>
    <w:basedOn w:val="a2"/>
    <w:link w:val="affff9"/>
    <w:uiPriority w:val="99"/>
    <w:semiHidden/>
    <w:rsid w:val="00553854"/>
    <w:pPr>
      <w:spacing w:after="0" w:line="360" w:lineRule="auto"/>
      <w:ind w:firstLine="567"/>
    </w:pPr>
    <w:rPr>
      <w:rFonts w:eastAsia="Calibri" w:cs="Calibri"/>
      <w:sz w:val="24"/>
      <w:szCs w:val="24"/>
      <w:lang w:eastAsia="ru-RU"/>
    </w:rPr>
  </w:style>
  <w:style w:type="character" w:customStyle="1" w:styleId="affff9">
    <w:name w:val="Статья Знак"/>
    <w:basedOn w:val="a3"/>
    <w:link w:val="affff8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xl22">
    <w:name w:val="xl22"/>
    <w:basedOn w:val="a2"/>
    <w:uiPriority w:val="99"/>
    <w:semiHidden/>
    <w:rsid w:val="00553854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uiPriority w:val="99"/>
    <w:semiHidden/>
    <w:rsid w:val="00553854"/>
    <w:rPr>
      <w:b/>
    </w:rPr>
  </w:style>
  <w:style w:type="paragraph" w:customStyle="1" w:styleId="affffa">
    <w:name w:val="Обычный в таблице"/>
    <w:basedOn w:val="a2"/>
    <w:link w:val="affffb"/>
    <w:uiPriority w:val="99"/>
    <w:semiHidden/>
    <w:rsid w:val="00553854"/>
    <w:pPr>
      <w:spacing w:after="0" w:line="360" w:lineRule="auto"/>
      <w:ind w:hanging="6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Sd">
    <w:name w:val="S_Обычный в таблице Знак"/>
    <w:basedOn w:val="a3"/>
    <w:link w:val="Sc"/>
    <w:uiPriority w:val="99"/>
    <w:locked/>
    <w:rsid w:val="00553854"/>
    <w:rPr>
      <w:rFonts w:eastAsia="Times New Roman" w:cs="Times New Roman"/>
    </w:rPr>
  </w:style>
  <w:style w:type="character" w:customStyle="1" w:styleId="affffb">
    <w:name w:val="Обычный в таблице Знак"/>
    <w:basedOn w:val="a3"/>
    <w:link w:val="affffa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character" w:customStyle="1" w:styleId="1f0">
    <w:name w:val="Заголовок 1 Знак Знак Знак Знак"/>
    <w:aliases w:val="Заголовок 1 Знак1,Заголовок 1 Знак Знак Знак2"/>
    <w:basedOn w:val="a3"/>
    <w:uiPriority w:val="99"/>
    <w:semiHidden/>
    <w:rsid w:val="00553854"/>
    <w:rPr>
      <w:rFonts w:cs="Times New Roman"/>
      <w:sz w:val="28"/>
      <w:szCs w:val="28"/>
      <w:lang w:val="ru-RU" w:eastAsia="ru-RU"/>
    </w:rPr>
  </w:style>
  <w:style w:type="paragraph" w:customStyle="1" w:styleId="affffc">
    <w:name w:val="Заглавие раздела"/>
    <w:basedOn w:val="20"/>
    <w:uiPriority w:val="99"/>
    <w:semiHidden/>
    <w:rsid w:val="00553854"/>
    <w:pPr>
      <w:tabs>
        <w:tab w:val="num" w:pos="555"/>
        <w:tab w:val="num" w:pos="1789"/>
      </w:tabs>
      <w:spacing w:after="240" w:line="360" w:lineRule="auto"/>
      <w:ind w:left="1789" w:hanging="360"/>
      <w:jc w:val="center"/>
    </w:pPr>
    <w:rPr>
      <w:rFonts w:ascii="Calibri" w:hAnsi="Calibri" w:cs="Calibri"/>
      <w:b/>
      <w:bCs/>
      <w:i/>
      <w:iCs/>
      <w:lang w:val="ru-RU" w:eastAsia="ru-RU"/>
    </w:rPr>
  </w:style>
  <w:style w:type="paragraph" w:customStyle="1" w:styleId="1f1">
    <w:name w:val="Заголовок_1 Знак"/>
    <w:basedOn w:val="a2"/>
    <w:link w:val="1f2"/>
    <w:uiPriority w:val="99"/>
    <w:semiHidden/>
    <w:rsid w:val="00553854"/>
    <w:pPr>
      <w:spacing w:after="0" w:line="360" w:lineRule="auto"/>
      <w:ind w:firstLine="709"/>
      <w:jc w:val="center"/>
    </w:pPr>
    <w:rPr>
      <w:rFonts w:eastAsia="Calibri" w:cs="Calibri"/>
      <w:b/>
      <w:bCs/>
      <w:caps/>
      <w:sz w:val="24"/>
      <w:szCs w:val="24"/>
      <w:lang w:eastAsia="ru-RU"/>
    </w:rPr>
  </w:style>
  <w:style w:type="character" w:customStyle="1" w:styleId="1f2">
    <w:name w:val="Заголовок_1 Знак Знак"/>
    <w:basedOn w:val="a3"/>
    <w:link w:val="1f1"/>
    <w:uiPriority w:val="99"/>
    <w:semiHidden/>
    <w:locked/>
    <w:rsid w:val="00553854"/>
    <w:rPr>
      <w:rFonts w:ascii="Calibri" w:hAnsi="Calibri" w:cs="Calibri"/>
      <w:b/>
      <w:bCs/>
      <w:caps/>
      <w:sz w:val="24"/>
      <w:szCs w:val="24"/>
    </w:rPr>
  </w:style>
  <w:style w:type="paragraph" w:customStyle="1" w:styleId="affffd">
    <w:name w:val="Неразрывный основной текст"/>
    <w:basedOn w:val="afc"/>
    <w:uiPriority w:val="99"/>
    <w:semiHidden/>
    <w:rsid w:val="00553854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e">
    <w:name w:val="Рисунок"/>
    <w:basedOn w:val="a2"/>
    <w:next w:val="afffc"/>
    <w:uiPriority w:val="99"/>
    <w:semiHidden/>
    <w:rsid w:val="00553854"/>
    <w:pPr>
      <w:keepNext/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customStyle="1" w:styleId="afffff">
    <w:name w:val="Название части"/>
    <w:basedOn w:val="a2"/>
    <w:uiPriority w:val="99"/>
    <w:semiHidden/>
    <w:rsid w:val="00553854"/>
    <w:pPr>
      <w:shd w:val="solid" w:color="auto" w:fill="auto"/>
      <w:spacing w:after="0" w:line="360" w:lineRule="exact"/>
      <w:ind w:firstLine="709"/>
      <w:jc w:val="center"/>
    </w:pPr>
    <w:rPr>
      <w:rFonts w:ascii="Arial" w:eastAsia="Calibri" w:hAnsi="Arial" w:cs="Arial"/>
      <w:color w:val="FFFFFF"/>
      <w:spacing w:val="-16"/>
      <w:sz w:val="26"/>
      <w:szCs w:val="26"/>
    </w:rPr>
  </w:style>
  <w:style w:type="paragraph" w:customStyle="1" w:styleId="afffff0">
    <w:name w:val="Подзаголовок главы"/>
    <w:basedOn w:val="afa"/>
    <w:uiPriority w:val="99"/>
    <w:semiHidden/>
    <w:rsid w:val="00553854"/>
    <w:pPr>
      <w:keepNext/>
      <w:keepLines/>
      <w:spacing w:before="60" w:line="340" w:lineRule="atLeast"/>
      <w:ind w:left="0" w:right="0" w:firstLine="709"/>
      <w:jc w:val="left"/>
    </w:pPr>
    <w:rPr>
      <w:rFonts w:ascii="Arial" w:eastAsia="Calibri" w:hAnsi="Arial" w:cs="Arial"/>
      <w:b w:val="0"/>
      <w:spacing w:val="-16"/>
      <w:kern w:val="28"/>
      <w:sz w:val="32"/>
      <w:szCs w:val="32"/>
    </w:rPr>
  </w:style>
  <w:style w:type="paragraph" w:customStyle="1" w:styleId="afffff1">
    <w:name w:val="Название предприятия"/>
    <w:basedOn w:val="a2"/>
    <w:uiPriority w:val="99"/>
    <w:semiHidden/>
    <w:rsid w:val="00553854"/>
    <w:pPr>
      <w:keepNext/>
      <w:keepLines/>
      <w:spacing w:after="0" w:line="220" w:lineRule="atLeast"/>
      <w:ind w:firstLine="709"/>
      <w:jc w:val="both"/>
    </w:pPr>
    <w:rPr>
      <w:rFonts w:ascii="Arial Black" w:eastAsia="Calibri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2"/>
    <w:link w:val="1f3"/>
    <w:uiPriority w:val="99"/>
    <w:semiHidden/>
    <w:rsid w:val="00553854"/>
    <w:pPr>
      <w:numPr>
        <w:ilvl w:val="1"/>
        <w:numId w:val="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eastAsia="Calibri" w:cs="Calibri"/>
      <w:sz w:val="24"/>
      <w:szCs w:val="24"/>
      <w:lang w:eastAsia="ru-RU"/>
    </w:rPr>
  </w:style>
  <w:style w:type="character" w:customStyle="1" w:styleId="1f3">
    <w:name w:val="Маркированный_1 Знак"/>
    <w:basedOn w:val="a3"/>
    <w:link w:val="11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afffff2">
    <w:name w:val="Название документа"/>
    <w:basedOn w:val="a2"/>
    <w:uiPriority w:val="99"/>
    <w:semiHidden/>
    <w:rsid w:val="0055385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Calibri" w:hAnsi="Arial Black" w:cs="Arial Black"/>
      <w:b/>
      <w:bCs/>
      <w:spacing w:val="-48"/>
      <w:kern w:val="28"/>
      <w:sz w:val="64"/>
      <w:szCs w:val="64"/>
    </w:rPr>
  </w:style>
  <w:style w:type="paragraph" w:customStyle="1" w:styleId="afffff3">
    <w:name w:val="Нижний колонтитул (четный)"/>
    <w:basedOn w:val="ab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Calibri" w:hAnsi="Arial" w:cs="Arial"/>
      <w:caps/>
      <w:spacing w:val="-5"/>
      <w:sz w:val="15"/>
      <w:szCs w:val="15"/>
    </w:rPr>
  </w:style>
  <w:style w:type="paragraph" w:customStyle="1" w:styleId="afffff4">
    <w:name w:val="Нижний колонтитул (первый)"/>
    <w:basedOn w:val="ab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Calibri" w:hAnsi="Arial" w:cs="Arial"/>
      <w:caps/>
      <w:spacing w:val="-5"/>
      <w:sz w:val="15"/>
      <w:szCs w:val="15"/>
    </w:rPr>
  </w:style>
  <w:style w:type="paragraph" w:customStyle="1" w:styleId="afffff5">
    <w:name w:val="Нижний колонтитул (нечетный)"/>
    <w:basedOn w:val="ab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Calibri" w:hAnsi="Arial" w:cs="Arial"/>
      <w:caps/>
      <w:spacing w:val="-5"/>
      <w:sz w:val="15"/>
      <w:szCs w:val="15"/>
    </w:rPr>
  </w:style>
  <w:style w:type="character" w:styleId="afffff6">
    <w:name w:val="line number"/>
    <w:basedOn w:val="a3"/>
    <w:uiPriority w:val="99"/>
    <w:semiHidden/>
    <w:rsid w:val="00553854"/>
    <w:rPr>
      <w:rFonts w:cs="Times New Roman"/>
      <w:sz w:val="18"/>
      <w:szCs w:val="18"/>
    </w:rPr>
  </w:style>
  <w:style w:type="paragraph" w:styleId="2d">
    <w:name w:val="List 2"/>
    <w:basedOn w:val="af8"/>
    <w:uiPriority w:val="99"/>
    <w:semiHidden/>
    <w:rsid w:val="00553854"/>
    <w:pPr>
      <w:spacing w:before="0" w:after="240" w:line="240" w:lineRule="atLeast"/>
      <w:ind w:left="1800" w:hanging="360"/>
    </w:pPr>
    <w:rPr>
      <w:rFonts w:ascii="Arial" w:eastAsia="Calibri" w:hAnsi="Arial" w:cs="Arial"/>
      <w:color w:val="auto"/>
      <w:spacing w:val="-5"/>
      <w:sz w:val="20"/>
      <w:szCs w:val="20"/>
      <w:u w:val="none"/>
    </w:rPr>
  </w:style>
  <w:style w:type="paragraph" w:styleId="37">
    <w:name w:val="List 3"/>
    <w:basedOn w:val="af8"/>
    <w:uiPriority w:val="99"/>
    <w:semiHidden/>
    <w:rsid w:val="00553854"/>
    <w:pPr>
      <w:spacing w:before="0" w:after="240" w:line="240" w:lineRule="atLeast"/>
      <w:ind w:left="2160" w:hanging="360"/>
    </w:pPr>
    <w:rPr>
      <w:rFonts w:ascii="Arial" w:eastAsia="Calibri" w:hAnsi="Arial" w:cs="Arial"/>
      <w:color w:val="auto"/>
      <w:spacing w:val="-5"/>
      <w:sz w:val="20"/>
      <w:szCs w:val="20"/>
      <w:u w:val="none"/>
    </w:rPr>
  </w:style>
  <w:style w:type="paragraph" w:styleId="43">
    <w:name w:val="List 4"/>
    <w:basedOn w:val="af8"/>
    <w:uiPriority w:val="99"/>
    <w:semiHidden/>
    <w:rsid w:val="00553854"/>
    <w:pPr>
      <w:spacing w:before="0" w:after="240" w:line="240" w:lineRule="atLeast"/>
      <w:ind w:left="2520" w:hanging="360"/>
    </w:pPr>
    <w:rPr>
      <w:rFonts w:ascii="Arial" w:eastAsia="Calibri" w:hAnsi="Arial" w:cs="Arial"/>
      <w:color w:val="auto"/>
      <w:spacing w:val="-5"/>
      <w:sz w:val="20"/>
      <w:szCs w:val="20"/>
      <w:u w:val="none"/>
    </w:rPr>
  </w:style>
  <w:style w:type="paragraph" w:styleId="53">
    <w:name w:val="List 5"/>
    <w:basedOn w:val="af8"/>
    <w:uiPriority w:val="99"/>
    <w:semiHidden/>
    <w:rsid w:val="00553854"/>
    <w:pPr>
      <w:spacing w:before="0" w:after="240" w:line="240" w:lineRule="atLeast"/>
      <w:ind w:left="2880" w:hanging="360"/>
    </w:pPr>
    <w:rPr>
      <w:rFonts w:ascii="Arial" w:eastAsia="Calibri" w:hAnsi="Arial" w:cs="Arial"/>
      <w:color w:val="auto"/>
      <w:spacing w:val="-5"/>
      <w:sz w:val="20"/>
      <w:szCs w:val="20"/>
      <w:u w:val="none"/>
    </w:rPr>
  </w:style>
  <w:style w:type="paragraph" w:styleId="2e">
    <w:name w:val="List Bullet 2"/>
    <w:basedOn w:val="a2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styleId="44">
    <w:name w:val="List Bullet 4"/>
    <w:basedOn w:val="a2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styleId="54">
    <w:name w:val="List Bullet 5"/>
    <w:basedOn w:val="a2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styleId="afffff7">
    <w:name w:val="List Continue"/>
    <w:basedOn w:val="af8"/>
    <w:uiPriority w:val="99"/>
    <w:semiHidden/>
    <w:rsid w:val="00553854"/>
    <w:pPr>
      <w:spacing w:before="0" w:after="240" w:line="240" w:lineRule="atLeast"/>
      <w:ind w:left="1440" w:firstLine="0"/>
    </w:pPr>
    <w:rPr>
      <w:rFonts w:ascii="Arial" w:eastAsia="Calibri" w:hAnsi="Arial" w:cs="Arial"/>
      <w:color w:val="auto"/>
      <w:spacing w:val="-5"/>
      <w:sz w:val="20"/>
      <w:szCs w:val="20"/>
      <w:u w:val="none"/>
    </w:rPr>
  </w:style>
  <w:style w:type="paragraph" w:styleId="2f">
    <w:name w:val="List Continue 2"/>
    <w:basedOn w:val="afffff7"/>
    <w:uiPriority w:val="99"/>
    <w:semiHidden/>
    <w:rsid w:val="00553854"/>
    <w:pPr>
      <w:ind w:left="2160"/>
    </w:pPr>
  </w:style>
  <w:style w:type="paragraph" w:styleId="38">
    <w:name w:val="List Continue 3"/>
    <w:basedOn w:val="afffff7"/>
    <w:uiPriority w:val="99"/>
    <w:semiHidden/>
    <w:rsid w:val="00553854"/>
    <w:pPr>
      <w:ind w:left="2520"/>
    </w:pPr>
  </w:style>
  <w:style w:type="paragraph" w:styleId="45">
    <w:name w:val="List Continue 4"/>
    <w:basedOn w:val="afffff7"/>
    <w:uiPriority w:val="99"/>
    <w:semiHidden/>
    <w:rsid w:val="00553854"/>
    <w:pPr>
      <w:ind w:left="2880"/>
    </w:pPr>
  </w:style>
  <w:style w:type="paragraph" w:styleId="55">
    <w:name w:val="List Continue 5"/>
    <w:basedOn w:val="afffff7"/>
    <w:uiPriority w:val="99"/>
    <w:semiHidden/>
    <w:rsid w:val="00553854"/>
    <w:pPr>
      <w:ind w:left="3240"/>
    </w:pPr>
  </w:style>
  <w:style w:type="paragraph" w:styleId="afffff8">
    <w:name w:val="List Number"/>
    <w:basedOn w:val="a2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eastAsia="Calibri" w:cs="Calibri"/>
      <w:sz w:val="28"/>
      <w:szCs w:val="28"/>
      <w:lang w:eastAsia="ru-RU"/>
    </w:rPr>
  </w:style>
  <w:style w:type="paragraph" w:styleId="2f0">
    <w:name w:val="List Number 2"/>
    <w:basedOn w:val="afffff8"/>
    <w:uiPriority w:val="99"/>
    <w:semiHidden/>
    <w:rsid w:val="0055385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fff8"/>
    <w:uiPriority w:val="99"/>
    <w:semiHidden/>
    <w:rsid w:val="0055385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8"/>
    <w:uiPriority w:val="99"/>
    <w:semiHidden/>
    <w:rsid w:val="0055385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8"/>
    <w:uiPriority w:val="99"/>
    <w:semiHidden/>
    <w:rsid w:val="0055385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9">
    <w:name w:val="Подзаголовок части"/>
    <w:basedOn w:val="a2"/>
    <w:next w:val="afc"/>
    <w:uiPriority w:val="99"/>
    <w:semiHidden/>
    <w:rsid w:val="00553854"/>
    <w:pPr>
      <w:keepNext/>
      <w:spacing w:before="360" w:after="120" w:line="360" w:lineRule="auto"/>
      <w:ind w:left="1080" w:firstLine="709"/>
      <w:jc w:val="both"/>
    </w:pPr>
    <w:rPr>
      <w:rFonts w:ascii="Arial" w:eastAsia="Calibri" w:hAnsi="Arial" w:cs="Arial"/>
      <w:i/>
      <w:iCs/>
      <w:spacing w:val="-5"/>
      <w:kern w:val="28"/>
      <w:sz w:val="26"/>
      <w:szCs w:val="26"/>
    </w:rPr>
  </w:style>
  <w:style w:type="paragraph" w:customStyle="1" w:styleId="afffffa">
    <w:name w:val="Обратный адрес"/>
    <w:basedOn w:val="a2"/>
    <w:uiPriority w:val="99"/>
    <w:semiHidden/>
    <w:rsid w:val="0055385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Calibri" w:hAnsi="Arial" w:cs="Arial"/>
      <w:sz w:val="14"/>
      <w:szCs w:val="14"/>
    </w:rPr>
  </w:style>
  <w:style w:type="paragraph" w:customStyle="1" w:styleId="afffffb">
    <w:name w:val="Название раздела"/>
    <w:basedOn w:val="a2"/>
    <w:next w:val="afc"/>
    <w:uiPriority w:val="99"/>
    <w:semiHidden/>
    <w:rsid w:val="0055385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Calibri" w:hAnsi="Arial Black" w:cs="Arial Black"/>
      <w:spacing w:val="-35"/>
      <w:sz w:val="54"/>
      <w:szCs w:val="54"/>
      <w:lang w:eastAsia="ru-RU"/>
    </w:rPr>
  </w:style>
  <w:style w:type="paragraph" w:customStyle="1" w:styleId="afffffc">
    <w:name w:val="Подзаголовок титульного листа"/>
    <w:basedOn w:val="a2"/>
    <w:next w:val="afc"/>
    <w:uiPriority w:val="99"/>
    <w:semiHidden/>
    <w:rsid w:val="0055385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Calibri" w:hAnsi="Arial" w:cs="Arial"/>
      <w:b/>
      <w:bCs/>
      <w:spacing w:val="-30"/>
      <w:sz w:val="48"/>
      <w:szCs w:val="48"/>
      <w:lang w:eastAsia="ru-RU"/>
    </w:rPr>
  </w:style>
  <w:style w:type="character" w:customStyle="1" w:styleId="afffffd">
    <w:name w:val="Надстрочный"/>
    <w:uiPriority w:val="99"/>
    <w:semiHidden/>
    <w:rsid w:val="00553854"/>
    <w:rPr>
      <w:b/>
      <w:vertAlign w:val="superscript"/>
    </w:rPr>
  </w:style>
  <w:style w:type="character" w:styleId="HTML">
    <w:name w:val="HTML Sample"/>
    <w:basedOn w:val="a3"/>
    <w:uiPriority w:val="99"/>
    <w:semiHidden/>
    <w:rsid w:val="00553854"/>
    <w:rPr>
      <w:rFonts w:ascii="Courier New" w:hAnsi="Courier New" w:cs="Courier New"/>
      <w:lang w:val="ru-RU" w:eastAsia="x-none"/>
    </w:rPr>
  </w:style>
  <w:style w:type="paragraph" w:styleId="2f1">
    <w:name w:val="envelope return"/>
    <w:basedOn w:val="a2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styleId="HTML0">
    <w:name w:val="HTML Definition"/>
    <w:basedOn w:val="a3"/>
    <w:uiPriority w:val="99"/>
    <w:semiHidden/>
    <w:rsid w:val="00553854"/>
    <w:rPr>
      <w:rFonts w:cs="Times New Roman"/>
      <w:i/>
      <w:iCs/>
      <w:lang w:val="ru-RU" w:eastAsia="x-none"/>
    </w:rPr>
  </w:style>
  <w:style w:type="character" w:styleId="HTML1">
    <w:name w:val="HTML Variable"/>
    <w:basedOn w:val="a3"/>
    <w:uiPriority w:val="99"/>
    <w:semiHidden/>
    <w:rsid w:val="00553854"/>
    <w:rPr>
      <w:rFonts w:cs="Times New Roman"/>
      <w:i/>
      <w:iCs/>
      <w:lang w:val="ru-RU" w:eastAsia="x-none"/>
    </w:rPr>
  </w:style>
  <w:style w:type="character" w:styleId="HTML2">
    <w:name w:val="HTML Typewriter"/>
    <w:basedOn w:val="a3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paragraph" w:styleId="afffffe">
    <w:name w:val="Signature"/>
    <w:basedOn w:val="a2"/>
    <w:link w:val="affffff"/>
    <w:uiPriority w:val="99"/>
    <w:semiHidden/>
    <w:rsid w:val="00553854"/>
    <w:pPr>
      <w:spacing w:after="0" w:line="360" w:lineRule="auto"/>
      <w:ind w:left="4252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styleId="affffff0">
    <w:name w:val="Salutation"/>
    <w:basedOn w:val="a2"/>
    <w:next w:val="a2"/>
    <w:link w:val="affffff1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ffffff">
    <w:name w:val="Подпись Знак"/>
    <w:basedOn w:val="a3"/>
    <w:link w:val="afffffe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2">
    <w:name w:val="Closing"/>
    <w:basedOn w:val="a2"/>
    <w:link w:val="affffff3"/>
    <w:uiPriority w:val="99"/>
    <w:semiHidden/>
    <w:rsid w:val="00553854"/>
    <w:pPr>
      <w:spacing w:after="0" w:line="360" w:lineRule="auto"/>
      <w:ind w:left="4252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ffffff1">
    <w:name w:val="Приветствие Знак"/>
    <w:basedOn w:val="a3"/>
    <w:link w:val="affffff0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HTML3">
    <w:name w:val="HTML Preformatted"/>
    <w:basedOn w:val="a2"/>
    <w:link w:val="HTML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Courier New" w:eastAsia="Calibri" w:hAnsi="Courier New" w:cs="Courier New"/>
      <w:spacing w:val="-5"/>
      <w:sz w:val="20"/>
      <w:szCs w:val="20"/>
    </w:rPr>
  </w:style>
  <w:style w:type="character" w:customStyle="1" w:styleId="affffff3">
    <w:name w:val="Прощание Знак"/>
    <w:basedOn w:val="a3"/>
    <w:link w:val="affffff2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4">
    <w:name w:val="E-mail Signature"/>
    <w:basedOn w:val="a2"/>
    <w:link w:val="affffff5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HTML4">
    <w:name w:val="Стандартный HTML Знак"/>
    <w:basedOn w:val="a3"/>
    <w:link w:val="HTML3"/>
    <w:uiPriority w:val="99"/>
    <w:semiHidden/>
    <w:locked/>
    <w:rsid w:val="00553854"/>
    <w:rPr>
      <w:rFonts w:ascii="Courier New" w:hAnsi="Courier New" w:cs="Courier New"/>
      <w:spacing w:val="-5"/>
      <w:lang w:val="x-none" w:eastAsia="en-US"/>
    </w:rPr>
  </w:style>
  <w:style w:type="character" w:customStyle="1" w:styleId="1f4">
    <w:name w:val="Заголовок_1 Знак Знак Знак"/>
    <w:basedOn w:val="a3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character" w:customStyle="1" w:styleId="affffff5">
    <w:name w:val="Электронная подпись Знак"/>
    <w:basedOn w:val="a3"/>
    <w:link w:val="affffff4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customStyle="1" w:styleId="1f5">
    <w:name w:val="Стиль1"/>
    <w:basedOn w:val="a2"/>
    <w:uiPriority w:val="99"/>
    <w:semiHidden/>
    <w:rsid w:val="00553854"/>
    <w:pPr>
      <w:spacing w:after="0" w:line="360" w:lineRule="auto"/>
      <w:ind w:firstLine="540"/>
      <w:jc w:val="center"/>
    </w:pPr>
    <w:rPr>
      <w:rFonts w:eastAsia="Calibri" w:cs="Calibri"/>
      <w:b/>
      <w:bCs/>
      <w:sz w:val="24"/>
      <w:szCs w:val="24"/>
      <w:lang w:eastAsia="ru-RU"/>
    </w:rPr>
  </w:style>
  <w:style w:type="paragraph" w:customStyle="1" w:styleId="2f2">
    <w:name w:val="Стиль2"/>
    <w:basedOn w:val="a2"/>
    <w:next w:val="1f5"/>
    <w:uiPriority w:val="99"/>
    <w:semiHidden/>
    <w:rsid w:val="00553854"/>
    <w:pPr>
      <w:spacing w:after="0" w:line="360" w:lineRule="auto"/>
      <w:ind w:right="-8" w:firstLine="720"/>
      <w:jc w:val="center"/>
    </w:pPr>
    <w:rPr>
      <w:rFonts w:eastAsia="Calibri" w:cs="Calibri"/>
      <w:b/>
      <w:bCs/>
      <w:caps/>
      <w:sz w:val="24"/>
      <w:szCs w:val="24"/>
      <w:lang w:eastAsia="ru-RU"/>
    </w:rPr>
  </w:style>
  <w:style w:type="character" w:styleId="affffff6">
    <w:name w:val="annotation reference"/>
    <w:basedOn w:val="a3"/>
    <w:uiPriority w:val="99"/>
    <w:semiHidden/>
    <w:rsid w:val="00553854"/>
    <w:rPr>
      <w:rFonts w:cs="Times New Roman"/>
      <w:sz w:val="16"/>
      <w:szCs w:val="16"/>
    </w:rPr>
  </w:style>
  <w:style w:type="paragraph" w:styleId="affffff7">
    <w:name w:val="annotation text"/>
    <w:basedOn w:val="a2"/>
    <w:link w:val="affffff8"/>
    <w:uiPriority w:val="99"/>
    <w:semiHidden/>
    <w:rsid w:val="00553854"/>
    <w:pPr>
      <w:spacing w:after="0" w:line="360" w:lineRule="auto"/>
      <w:ind w:firstLine="680"/>
      <w:jc w:val="both"/>
    </w:pPr>
    <w:rPr>
      <w:rFonts w:eastAsia="Calibri" w:cs="Calibri"/>
      <w:sz w:val="20"/>
      <w:szCs w:val="20"/>
      <w:lang w:eastAsia="ru-RU"/>
    </w:rPr>
  </w:style>
  <w:style w:type="paragraph" w:styleId="affffff9">
    <w:name w:val="annotation subject"/>
    <w:basedOn w:val="affffff7"/>
    <w:next w:val="affffff7"/>
    <w:link w:val="affffffa"/>
    <w:uiPriority w:val="99"/>
    <w:semiHidden/>
    <w:rsid w:val="00553854"/>
    <w:rPr>
      <w:b/>
      <w:bCs/>
    </w:rPr>
  </w:style>
  <w:style w:type="character" w:customStyle="1" w:styleId="affffff8">
    <w:name w:val="Текст примечания Знак"/>
    <w:basedOn w:val="a3"/>
    <w:link w:val="affffff7"/>
    <w:uiPriority w:val="99"/>
    <w:semiHidden/>
    <w:locked/>
    <w:rsid w:val="00553854"/>
    <w:rPr>
      <w:rFonts w:ascii="Calibri" w:hAnsi="Calibri" w:cs="Calibri"/>
    </w:rPr>
  </w:style>
  <w:style w:type="paragraph" w:customStyle="1" w:styleId="affffffb">
    <w:name w:val="База заголовка"/>
    <w:basedOn w:val="a2"/>
    <w:next w:val="afc"/>
    <w:uiPriority w:val="99"/>
    <w:semiHidden/>
    <w:rsid w:val="00553854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Calibri" w:hAnsi="Arial" w:cs="Arial"/>
      <w:spacing w:val="-4"/>
      <w:kern w:val="28"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locked/>
    <w:rsid w:val="00553854"/>
    <w:rPr>
      <w:rFonts w:ascii="Calibri" w:hAnsi="Calibri" w:cs="Calibri"/>
      <w:b/>
      <w:bCs/>
    </w:rPr>
  </w:style>
  <w:style w:type="paragraph" w:customStyle="1" w:styleId="affffffc">
    <w:name w:val="Цитаты"/>
    <w:basedOn w:val="a2"/>
    <w:uiPriority w:val="99"/>
    <w:semiHidden/>
    <w:rsid w:val="0055385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Calibri" w:hAnsi="Arial Narrow" w:cs="Arial Narrow"/>
      <w:spacing w:val="-5"/>
      <w:sz w:val="20"/>
      <w:szCs w:val="20"/>
    </w:rPr>
  </w:style>
  <w:style w:type="paragraph" w:customStyle="1" w:styleId="affffffd">
    <w:name w:val="Заголовок части"/>
    <w:basedOn w:val="a2"/>
    <w:uiPriority w:val="99"/>
    <w:semiHidden/>
    <w:rsid w:val="00553854"/>
    <w:pPr>
      <w:shd w:val="solid" w:color="auto" w:fill="auto"/>
      <w:spacing w:after="0" w:line="660" w:lineRule="exact"/>
      <w:ind w:firstLine="709"/>
      <w:jc w:val="center"/>
    </w:pPr>
    <w:rPr>
      <w:rFonts w:ascii="Arial Black" w:eastAsia="Calibri" w:hAnsi="Arial Black" w:cs="Arial Black"/>
      <w:color w:val="FFFFFF"/>
      <w:spacing w:val="-40"/>
      <w:sz w:val="84"/>
      <w:szCs w:val="84"/>
    </w:rPr>
  </w:style>
  <w:style w:type="paragraph" w:customStyle="1" w:styleId="affffffe">
    <w:name w:val="Заголовок главы"/>
    <w:basedOn w:val="a2"/>
    <w:uiPriority w:val="99"/>
    <w:semiHidden/>
    <w:rsid w:val="00553854"/>
    <w:pPr>
      <w:spacing w:after="0" w:line="360" w:lineRule="auto"/>
      <w:ind w:firstLine="709"/>
      <w:jc w:val="center"/>
    </w:pPr>
    <w:rPr>
      <w:rFonts w:eastAsia="Calibri" w:cs="Calibri"/>
      <w:caps/>
      <w:sz w:val="24"/>
      <w:szCs w:val="24"/>
      <w:lang w:eastAsia="ru-RU"/>
    </w:rPr>
  </w:style>
  <w:style w:type="paragraph" w:customStyle="1" w:styleId="afffffff">
    <w:name w:val="База сноски"/>
    <w:basedOn w:val="a2"/>
    <w:uiPriority w:val="99"/>
    <w:semiHidden/>
    <w:rsid w:val="00553854"/>
    <w:pPr>
      <w:keepLines/>
      <w:spacing w:after="0" w:line="200" w:lineRule="atLeast"/>
      <w:ind w:left="1080" w:firstLine="709"/>
      <w:jc w:val="both"/>
    </w:pPr>
    <w:rPr>
      <w:rFonts w:ascii="Arial" w:eastAsia="Calibri" w:hAnsi="Arial" w:cs="Arial"/>
      <w:spacing w:val="-5"/>
      <w:sz w:val="16"/>
      <w:szCs w:val="16"/>
    </w:rPr>
  </w:style>
  <w:style w:type="paragraph" w:customStyle="1" w:styleId="afffffff0">
    <w:name w:val="Заголовок титульного листа"/>
    <w:basedOn w:val="affffffb"/>
    <w:next w:val="a2"/>
    <w:uiPriority w:val="99"/>
    <w:semiHidden/>
    <w:rsid w:val="0055385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ff1">
    <w:name w:val="Emphasis"/>
    <w:basedOn w:val="a3"/>
    <w:uiPriority w:val="99"/>
    <w:qFormat/>
    <w:rsid w:val="00553854"/>
    <w:rPr>
      <w:rFonts w:ascii="Arial Black" w:hAnsi="Arial Black" w:cs="Arial Black"/>
      <w:spacing w:val="-4"/>
      <w:sz w:val="18"/>
      <w:szCs w:val="18"/>
    </w:rPr>
  </w:style>
  <w:style w:type="paragraph" w:customStyle="1" w:styleId="afffffff2">
    <w:name w:val="База верхнего колонтитула"/>
    <w:basedOn w:val="a2"/>
    <w:uiPriority w:val="99"/>
    <w:semiHidden/>
    <w:rsid w:val="0055385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Calibri" w:hAnsi="Arial" w:cs="Arial"/>
      <w:caps/>
      <w:spacing w:val="-5"/>
      <w:sz w:val="15"/>
      <w:szCs w:val="15"/>
    </w:rPr>
  </w:style>
  <w:style w:type="paragraph" w:customStyle="1" w:styleId="afffffff3">
    <w:name w:val="Верхний колонтитул (четный)"/>
    <w:basedOn w:val="a9"/>
    <w:uiPriority w:val="99"/>
    <w:semiHidden/>
    <w:rsid w:val="00553854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4">
    <w:name w:val="Верхний колонтитул (первый)"/>
    <w:basedOn w:val="a9"/>
    <w:uiPriority w:val="99"/>
    <w:semiHidden/>
    <w:rsid w:val="00553854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5">
    <w:name w:val="Верхний колонтитул (нечетный)"/>
    <w:basedOn w:val="a9"/>
    <w:uiPriority w:val="99"/>
    <w:semiHidden/>
    <w:rsid w:val="00553854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6">
    <w:name w:val="База указателя"/>
    <w:basedOn w:val="a2"/>
    <w:uiPriority w:val="99"/>
    <w:semiHidden/>
    <w:rsid w:val="00553854"/>
    <w:pPr>
      <w:spacing w:after="0" w:line="240" w:lineRule="atLeast"/>
      <w:ind w:left="360" w:hanging="360"/>
      <w:jc w:val="both"/>
    </w:pPr>
    <w:rPr>
      <w:rFonts w:ascii="Arial" w:eastAsia="Calibri" w:hAnsi="Arial" w:cs="Arial"/>
      <w:spacing w:val="-5"/>
      <w:sz w:val="18"/>
      <w:szCs w:val="18"/>
    </w:rPr>
  </w:style>
  <w:style w:type="character" w:customStyle="1" w:styleId="afffffff7">
    <w:name w:val="Вступление"/>
    <w:uiPriority w:val="99"/>
    <w:semiHidden/>
    <w:rsid w:val="00553854"/>
    <w:rPr>
      <w:rFonts w:ascii="Arial Black" w:hAnsi="Arial Black"/>
      <w:spacing w:val="-4"/>
      <w:sz w:val="18"/>
    </w:rPr>
  </w:style>
  <w:style w:type="paragraph" w:customStyle="1" w:styleId="afffffff8">
    <w:name w:val="Заголовок таблицы"/>
    <w:basedOn w:val="a2"/>
    <w:uiPriority w:val="99"/>
    <w:semiHidden/>
    <w:rsid w:val="00553854"/>
    <w:pPr>
      <w:spacing w:before="60" w:after="0" w:line="360" w:lineRule="auto"/>
      <w:ind w:firstLine="709"/>
      <w:jc w:val="center"/>
    </w:pPr>
    <w:rPr>
      <w:rFonts w:ascii="Arial Black" w:eastAsia="Calibri" w:hAnsi="Arial Black" w:cs="Arial Black"/>
      <w:spacing w:val="-5"/>
      <w:sz w:val="16"/>
      <w:szCs w:val="16"/>
    </w:rPr>
  </w:style>
  <w:style w:type="paragraph" w:styleId="afffffff9">
    <w:name w:val="Message Header"/>
    <w:basedOn w:val="afc"/>
    <w:link w:val="afffffffa"/>
    <w:uiPriority w:val="99"/>
    <w:semiHidden/>
    <w:rsid w:val="00553854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b">
    <w:name w:val="Девиз"/>
    <w:basedOn w:val="a3"/>
    <w:uiPriority w:val="99"/>
    <w:semiHidden/>
    <w:rsid w:val="00553854"/>
    <w:rPr>
      <w:rFonts w:cs="Times New Roman"/>
      <w:i/>
      <w:iCs/>
      <w:spacing w:val="-6"/>
      <w:sz w:val="24"/>
      <w:szCs w:val="24"/>
      <w:lang w:val="ru-RU" w:eastAsia="x-none"/>
    </w:rPr>
  </w:style>
  <w:style w:type="character" w:customStyle="1" w:styleId="afffffffa">
    <w:name w:val="Шапка Знак"/>
    <w:basedOn w:val="a3"/>
    <w:link w:val="afffffff9"/>
    <w:uiPriority w:val="99"/>
    <w:semiHidden/>
    <w:locked/>
    <w:rsid w:val="00553854"/>
    <w:rPr>
      <w:rFonts w:ascii="Arial" w:hAnsi="Arial" w:cs="Arial"/>
      <w:sz w:val="22"/>
      <w:szCs w:val="22"/>
      <w:lang w:val="x-none" w:eastAsia="en-US"/>
    </w:rPr>
  </w:style>
  <w:style w:type="paragraph" w:customStyle="1" w:styleId="afffffffc">
    <w:name w:val="База оглавления"/>
    <w:basedOn w:val="a2"/>
    <w:uiPriority w:val="99"/>
    <w:semiHidden/>
    <w:rsid w:val="0055385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styleId="HTML5">
    <w:name w:val="HTML Address"/>
    <w:basedOn w:val="a2"/>
    <w:link w:val="HTML6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i/>
      <w:iCs/>
      <w:spacing w:val="-5"/>
      <w:sz w:val="20"/>
      <w:szCs w:val="20"/>
    </w:rPr>
  </w:style>
  <w:style w:type="paragraph" w:styleId="afffffffd">
    <w:name w:val="envelope address"/>
    <w:basedOn w:val="a2"/>
    <w:uiPriority w:val="99"/>
    <w:semiHidden/>
    <w:rsid w:val="0055385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Calibri" w:hAnsi="Arial" w:cs="Arial"/>
      <w:spacing w:val="-5"/>
      <w:sz w:val="28"/>
      <w:szCs w:val="28"/>
    </w:rPr>
  </w:style>
  <w:style w:type="character" w:customStyle="1" w:styleId="HTML6">
    <w:name w:val="Адрес HTML Знак"/>
    <w:basedOn w:val="a3"/>
    <w:link w:val="HTML5"/>
    <w:uiPriority w:val="99"/>
    <w:semiHidden/>
    <w:locked/>
    <w:rsid w:val="00553854"/>
    <w:rPr>
      <w:rFonts w:ascii="Arial" w:hAnsi="Arial" w:cs="Arial"/>
      <w:i/>
      <w:iCs/>
      <w:spacing w:val="-5"/>
      <w:lang w:val="x-none" w:eastAsia="en-US"/>
    </w:rPr>
  </w:style>
  <w:style w:type="character" w:styleId="HTML7">
    <w:name w:val="HTML Acronym"/>
    <w:basedOn w:val="a3"/>
    <w:uiPriority w:val="99"/>
    <w:semiHidden/>
    <w:rsid w:val="00553854"/>
    <w:rPr>
      <w:rFonts w:cs="Times New Roman"/>
      <w:lang w:val="ru-RU" w:eastAsia="x-none"/>
    </w:rPr>
  </w:style>
  <w:style w:type="paragraph" w:styleId="afffffffe">
    <w:name w:val="Date"/>
    <w:basedOn w:val="a2"/>
    <w:next w:val="a2"/>
    <w:link w:val="affffffff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paragraph" w:styleId="affffffff0">
    <w:name w:val="Note Heading"/>
    <w:basedOn w:val="a2"/>
    <w:next w:val="a2"/>
    <w:link w:val="affffffff1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ffffffff">
    <w:name w:val="Дата Знак"/>
    <w:basedOn w:val="a3"/>
    <w:link w:val="afffffffe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character" w:styleId="HTML8">
    <w:name w:val="HTML Keyboard"/>
    <w:basedOn w:val="a3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character" w:customStyle="1" w:styleId="affffffff1">
    <w:name w:val="Заголовок записки Знак"/>
    <w:basedOn w:val="a3"/>
    <w:link w:val="affffffff0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character" w:styleId="HTML9">
    <w:name w:val="HTML Code"/>
    <w:basedOn w:val="a3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paragraph" w:styleId="2f3">
    <w:name w:val="Body Text First Indent 2"/>
    <w:basedOn w:val="af1"/>
    <w:link w:val="2f4"/>
    <w:uiPriority w:val="99"/>
    <w:semiHidden/>
    <w:rsid w:val="00553854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a">
    <w:name w:val="HTML Cite"/>
    <w:basedOn w:val="a3"/>
    <w:uiPriority w:val="99"/>
    <w:semiHidden/>
    <w:rsid w:val="00553854"/>
    <w:rPr>
      <w:rFonts w:cs="Times New Roman"/>
      <w:i/>
      <w:iCs/>
      <w:lang w:val="ru-RU" w:eastAsia="x-none"/>
    </w:rPr>
  </w:style>
  <w:style w:type="character" w:customStyle="1" w:styleId="2f4">
    <w:name w:val="Красная строка 2 Знак"/>
    <w:basedOn w:val="af2"/>
    <w:link w:val="2f3"/>
    <w:uiPriority w:val="99"/>
    <w:semiHidden/>
    <w:locked/>
    <w:rsid w:val="00553854"/>
    <w:rPr>
      <w:rFonts w:ascii="Arial" w:eastAsia="Times New Roman" w:hAnsi="Arial" w:cs="Arial"/>
      <w:spacing w:val="-5"/>
      <w:sz w:val="24"/>
      <w:szCs w:val="24"/>
      <w:lang w:val="x-none" w:eastAsia="en-US" w:bidi="ar-SA"/>
    </w:rPr>
  </w:style>
  <w:style w:type="paragraph" w:customStyle="1" w:styleId="Caption1">
    <w:name w:val="Caption1"/>
    <w:basedOn w:val="a2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  <w:lang w:eastAsia="ru-RU"/>
    </w:rPr>
  </w:style>
  <w:style w:type="paragraph" w:customStyle="1" w:styleId="1f6">
    <w:name w:val="Цитата1"/>
    <w:basedOn w:val="a2"/>
    <w:uiPriority w:val="99"/>
    <w:semiHidden/>
    <w:rsid w:val="00553854"/>
    <w:pPr>
      <w:spacing w:after="0" w:line="360" w:lineRule="auto"/>
      <w:ind w:left="526" w:right="43" w:firstLine="709"/>
      <w:jc w:val="both"/>
    </w:pPr>
    <w:rPr>
      <w:rFonts w:eastAsia="Calibri" w:cs="Calibri"/>
      <w:sz w:val="28"/>
      <w:szCs w:val="28"/>
      <w:lang w:eastAsia="ru-RU"/>
    </w:rPr>
  </w:style>
  <w:style w:type="paragraph" w:customStyle="1" w:styleId="1f7">
    <w:name w:val="Маркированный список1"/>
    <w:basedOn w:val="a2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eastAsia="Calibri" w:cs="Calibri"/>
      <w:sz w:val="28"/>
      <w:szCs w:val="28"/>
      <w:lang w:eastAsia="ru-RU"/>
    </w:rPr>
  </w:style>
  <w:style w:type="paragraph" w:customStyle="1" w:styleId="1f8">
    <w:name w:val="Нумерованный список1"/>
    <w:basedOn w:val="a2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eastAsia="Calibri" w:cs="Calibri"/>
      <w:sz w:val="28"/>
      <w:szCs w:val="28"/>
      <w:lang w:eastAsia="ru-RU"/>
    </w:rPr>
  </w:style>
  <w:style w:type="table" w:styleId="-1">
    <w:name w:val="Table Web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3D effects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Simple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d">
    <w:name w:val="Table Grid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Columns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-10">
    <w:name w:val="Table List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">
    <w:name w:val="Table Colorful 1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0">
    <w:name w:val="Заголовок_1"/>
    <w:uiPriority w:val="99"/>
    <w:semiHidden/>
    <w:rsid w:val="00553854"/>
    <w:rPr>
      <w:caps/>
    </w:rPr>
  </w:style>
  <w:style w:type="character" w:customStyle="1" w:styleId="1ff1">
    <w:name w:val="Маркированный_1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affffffff6">
    <w:name w:val="Подчеркнутый Знак Знак"/>
    <w:basedOn w:val="a3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paragraph" w:customStyle="1" w:styleId="1ff2">
    <w:name w:val="текст 1"/>
    <w:basedOn w:val="a2"/>
    <w:next w:val="a2"/>
    <w:uiPriority w:val="99"/>
    <w:semiHidden/>
    <w:rsid w:val="00553854"/>
    <w:pPr>
      <w:spacing w:after="0" w:line="240" w:lineRule="auto"/>
      <w:ind w:firstLine="540"/>
      <w:jc w:val="both"/>
    </w:pPr>
    <w:rPr>
      <w:rFonts w:eastAsia="Calibri" w:cs="Calibri"/>
      <w:sz w:val="20"/>
      <w:szCs w:val="20"/>
      <w:lang w:eastAsia="ru-RU"/>
    </w:rPr>
  </w:style>
  <w:style w:type="paragraph" w:customStyle="1" w:styleId="affffffff7">
    <w:name w:val="Заголовок таблици"/>
    <w:basedOn w:val="1ff2"/>
    <w:uiPriority w:val="99"/>
    <w:semiHidden/>
    <w:rsid w:val="00553854"/>
    <w:rPr>
      <w:sz w:val="22"/>
      <w:szCs w:val="22"/>
    </w:rPr>
  </w:style>
  <w:style w:type="paragraph" w:customStyle="1" w:styleId="affffffff8">
    <w:name w:val="Номер таблици"/>
    <w:basedOn w:val="a2"/>
    <w:next w:val="a2"/>
    <w:uiPriority w:val="99"/>
    <w:semiHidden/>
    <w:rsid w:val="00553854"/>
    <w:pPr>
      <w:spacing w:after="0" w:line="240" w:lineRule="auto"/>
      <w:jc w:val="right"/>
    </w:pPr>
    <w:rPr>
      <w:rFonts w:eastAsia="Calibri" w:cs="Calibri"/>
      <w:b/>
      <w:bCs/>
      <w:sz w:val="20"/>
      <w:szCs w:val="20"/>
      <w:lang w:eastAsia="ru-RU"/>
    </w:rPr>
  </w:style>
  <w:style w:type="paragraph" w:customStyle="1" w:styleId="affffffff9">
    <w:name w:val="Приложение"/>
    <w:basedOn w:val="a2"/>
    <w:next w:val="a2"/>
    <w:uiPriority w:val="99"/>
    <w:semiHidden/>
    <w:rsid w:val="00553854"/>
    <w:pPr>
      <w:spacing w:after="0" w:line="240" w:lineRule="auto"/>
      <w:jc w:val="right"/>
    </w:pPr>
    <w:rPr>
      <w:rFonts w:eastAsia="Calibri" w:cs="Calibri"/>
      <w:sz w:val="20"/>
      <w:szCs w:val="20"/>
      <w:lang w:eastAsia="ru-RU"/>
    </w:rPr>
  </w:style>
  <w:style w:type="paragraph" w:customStyle="1" w:styleId="affffffffa">
    <w:name w:val="Обычный по таблице"/>
    <w:basedOn w:val="a2"/>
    <w:uiPriority w:val="99"/>
    <w:semiHidden/>
    <w:rsid w:val="00553854"/>
    <w:pPr>
      <w:spacing w:after="0" w:line="240" w:lineRule="auto"/>
    </w:pPr>
    <w:rPr>
      <w:rFonts w:eastAsia="Calibri" w:cs="Calibri"/>
      <w:sz w:val="24"/>
      <w:szCs w:val="24"/>
      <w:lang w:eastAsia="ru-RU"/>
    </w:rPr>
  </w:style>
  <w:style w:type="paragraph" w:customStyle="1" w:styleId="font5">
    <w:name w:val="font5"/>
    <w:basedOn w:val="a2"/>
    <w:uiPriority w:val="99"/>
    <w:semiHidden/>
    <w:rsid w:val="00553854"/>
    <w:pPr>
      <w:spacing w:before="100" w:beforeAutospacing="1" w:after="100" w:afterAutospacing="1" w:line="240" w:lineRule="auto"/>
    </w:pPr>
    <w:rPr>
      <w:rFonts w:eastAsia="Calibri" w:cs="Calibri"/>
      <w:sz w:val="20"/>
      <w:szCs w:val="20"/>
      <w:lang w:eastAsia="ru-RU"/>
    </w:rPr>
  </w:style>
  <w:style w:type="paragraph" w:customStyle="1" w:styleId="font6">
    <w:name w:val="font6"/>
    <w:basedOn w:val="a2"/>
    <w:uiPriority w:val="99"/>
    <w:semiHidden/>
    <w:rsid w:val="00553854"/>
    <w:pPr>
      <w:spacing w:before="100" w:beforeAutospacing="1" w:after="100" w:afterAutospacing="1" w:line="240" w:lineRule="auto"/>
    </w:pPr>
    <w:rPr>
      <w:rFonts w:eastAsia="Calibri" w:cs="Calibri"/>
      <w:b/>
      <w:bCs/>
      <w:lang w:eastAsia="ru-RU"/>
    </w:rPr>
  </w:style>
  <w:style w:type="character" w:customStyle="1" w:styleId="1ff3">
    <w:name w:val="Знак Знак1"/>
    <w:aliases w:val="Заголовок 3 Знак1,Знак3 Знак2"/>
    <w:basedOn w:val="a3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4">
    <w:name w:val="Маркированный_1 Знак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2"/>
    <w:uiPriority w:val="99"/>
    <w:semiHidden/>
    <w:rsid w:val="00553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3f0">
    <w:name w:val="Знак3 Знак Знак"/>
    <w:basedOn w:val="a3"/>
    <w:uiPriority w:val="99"/>
    <w:semiHidden/>
    <w:rsid w:val="00553854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b">
    <w:name w:val="Подчеркнутый Знак Знак Знак"/>
    <w:basedOn w:val="a3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5">
    <w:name w:val="Маркированный_1 Знак Знак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2fc">
    <w:name w:val="Знак2 Знак Знак"/>
    <w:aliases w:val="Заголовок 2 Знак1,Знак2 Знак2"/>
    <w:basedOn w:val="a3"/>
    <w:uiPriority w:val="99"/>
    <w:semiHidden/>
    <w:rsid w:val="00553854"/>
    <w:rPr>
      <w:rFonts w:cs="Times New Roman"/>
      <w:b/>
      <w:bCs/>
      <w:sz w:val="24"/>
      <w:szCs w:val="24"/>
      <w:lang w:val="ru-RU" w:eastAsia="ru-RU"/>
    </w:rPr>
  </w:style>
  <w:style w:type="character" w:customStyle="1" w:styleId="1ff6">
    <w:name w:val="Подчеркнутый Знак Знак1"/>
    <w:basedOn w:val="a3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7">
    <w:name w:val="Знак1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paragraph" w:customStyle="1" w:styleId="S34">
    <w:name w:val="S_Нмерованный_3"/>
    <w:basedOn w:val="3"/>
    <w:link w:val="S35"/>
    <w:autoRedefine/>
    <w:uiPriority w:val="99"/>
    <w:rsid w:val="00553854"/>
    <w:pPr>
      <w:spacing w:line="360" w:lineRule="auto"/>
      <w:jc w:val="center"/>
    </w:pPr>
    <w:rPr>
      <w:rFonts w:ascii="Calibri" w:hAnsi="Calibri" w:cs="Calibri"/>
      <w:lang w:val="ru-RU" w:eastAsia="ru-RU"/>
    </w:rPr>
  </w:style>
  <w:style w:type="character" w:customStyle="1" w:styleId="S40">
    <w:name w:val="S_Заголовок 4 Знак"/>
    <w:basedOn w:val="a3"/>
    <w:link w:val="S4"/>
    <w:uiPriority w:val="99"/>
    <w:locked/>
    <w:rsid w:val="00553854"/>
    <w:rPr>
      <w:rFonts w:eastAsia="Times New Roman" w:cs="Times New Roman"/>
      <w:b/>
      <w:i/>
      <w:sz w:val="28"/>
      <w:szCs w:val="28"/>
      <w:u w:val="single"/>
      <w:lang w:val="x-none" w:eastAsia="ar-SA" w:bidi="ar-SA"/>
    </w:rPr>
  </w:style>
  <w:style w:type="paragraph" w:customStyle="1" w:styleId="Se">
    <w:name w:val="S_Титульный"/>
    <w:basedOn w:val="afffffff0"/>
    <w:uiPriority w:val="99"/>
    <w:rsid w:val="0055385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Calibri" w:hAnsi="Calibri" w:cs="Calibri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3"/>
    <w:uiPriority w:val="99"/>
    <w:semiHidden/>
    <w:rsid w:val="00553854"/>
    <w:rPr>
      <w:rFonts w:cs="Times New Roman"/>
    </w:rPr>
  </w:style>
  <w:style w:type="character" w:customStyle="1" w:styleId="S35">
    <w:name w:val="S_Нмерованный_3 Знак Знак"/>
    <w:basedOn w:val="1d"/>
    <w:link w:val="S34"/>
    <w:uiPriority w:val="99"/>
    <w:locked/>
    <w:rsid w:val="00553854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ff8">
    <w:name w:val="Заголовок_1 Знак Знак Знак Знак"/>
    <w:basedOn w:val="a3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2"/>
    <w:autoRedefine/>
    <w:uiPriority w:val="99"/>
    <w:semiHidden/>
    <w:rsid w:val="00553854"/>
    <w:pPr>
      <w:numPr>
        <w:numId w:val="14"/>
      </w:numPr>
      <w:spacing w:after="0" w:line="360" w:lineRule="auto"/>
      <w:jc w:val="right"/>
    </w:pPr>
    <w:rPr>
      <w:rFonts w:eastAsia="Calibri" w:cs="Calibri"/>
      <w:sz w:val="24"/>
      <w:szCs w:val="24"/>
      <w:lang w:eastAsia="ru-RU"/>
    </w:rPr>
  </w:style>
  <w:style w:type="paragraph" w:customStyle="1" w:styleId="affffffffc">
    <w:name w:val="Заголовок таблицы + Обычный"/>
    <w:basedOn w:val="a2"/>
    <w:link w:val="affffffffd"/>
    <w:autoRedefine/>
    <w:uiPriority w:val="99"/>
    <w:semiHidden/>
    <w:rsid w:val="00553854"/>
    <w:pPr>
      <w:spacing w:after="0" w:line="360" w:lineRule="auto"/>
      <w:ind w:firstLine="720"/>
      <w:jc w:val="center"/>
    </w:pPr>
    <w:rPr>
      <w:rFonts w:eastAsia="Calibri" w:cs="Calibri"/>
      <w:sz w:val="24"/>
      <w:szCs w:val="24"/>
      <w:u w:val="single"/>
      <w:lang w:eastAsia="ru-RU"/>
    </w:rPr>
  </w:style>
  <w:style w:type="character" w:customStyle="1" w:styleId="3f1">
    <w:name w:val="Знак3 Знак Знак Знак"/>
    <w:basedOn w:val="a3"/>
    <w:uiPriority w:val="99"/>
    <w:semiHidden/>
    <w:rsid w:val="00553854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uiPriority w:val="99"/>
    <w:semiHidden/>
    <w:rsid w:val="00553854"/>
    <w:pPr>
      <w:numPr>
        <w:numId w:val="13"/>
      </w:numPr>
    </w:pPr>
    <w:rPr>
      <w:lang w:val="en-US"/>
    </w:rPr>
  </w:style>
  <w:style w:type="character" w:customStyle="1" w:styleId="affffffffd">
    <w:name w:val="Заголовок таблицы + Обычный Знак"/>
    <w:basedOn w:val="a3"/>
    <w:link w:val="affffffffc"/>
    <w:uiPriority w:val="99"/>
    <w:semiHidden/>
    <w:locked/>
    <w:rsid w:val="00553854"/>
    <w:rPr>
      <w:rFonts w:ascii="Calibri" w:hAnsi="Calibri" w:cs="Calibri"/>
      <w:sz w:val="24"/>
      <w:szCs w:val="24"/>
      <w:u w:val="single"/>
    </w:rPr>
  </w:style>
  <w:style w:type="character" w:customStyle="1" w:styleId="affffffffe">
    <w:name w:val="Обычный в таблице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afffffffff">
    <w:name w:val="Подчеркнутый Знак Знак Знак Знак"/>
    <w:basedOn w:val="a3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9">
    <w:name w:val="Маркированный_1 Знак Знак Знак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2fd">
    <w:name w:val="Знак2 Знак Знак Знак"/>
    <w:basedOn w:val="a3"/>
    <w:uiPriority w:val="99"/>
    <w:semiHidden/>
    <w:rsid w:val="00553854"/>
    <w:rPr>
      <w:rFonts w:cs="Times New Roman"/>
      <w:b/>
      <w:bCs/>
      <w:sz w:val="24"/>
      <w:szCs w:val="24"/>
      <w:lang w:val="ru-RU" w:eastAsia="ru-RU"/>
    </w:rPr>
  </w:style>
  <w:style w:type="character" w:customStyle="1" w:styleId="1ffa">
    <w:name w:val="Знак1 Знак Знак Знак"/>
    <w:basedOn w:val="a3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1ffb">
    <w:name w:val="Заголовок_1 Знак Знак Знак Знак Знак"/>
    <w:basedOn w:val="a3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0">
    <w:name w:val="В таблице"/>
    <w:basedOn w:val="a2"/>
    <w:uiPriority w:val="99"/>
    <w:semiHidden/>
    <w:rsid w:val="00553854"/>
    <w:pPr>
      <w:spacing w:after="0" w:line="360" w:lineRule="auto"/>
      <w:jc w:val="center"/>
    </w:pPr>
    <w:rPr>
      <w:rFonts w:eastAsia="Calibri" w:cs="Calibri"/>
      <w:sz w:val="24"/>
      <w:szCs w:val="24"/>
      <w:lang w:eastAsia="ru-RU"/>
    </w:rPr>
  </w:style>
  <w:style w:type="paragraph" w:customStyle="1" w:styleId="Sf">
    <w:name w:val="S_Обычный с подчеркиванием"/>
    <w:basedOn w:val="a2"/>
    <w:link w:val="Sf0"/>
    <w:uiPriority w:val="99"/>
    <w:rsid w:val="00553854"/>
    <w:pPr>
      <w:spacing w:after="0" w:line="360" w:lineRule="auto"/>
      <w:ind w:firstLine="709"/>
      <w:jc w:val="both"/>
    </w:pPr>
    <w:rPr>
      <w:rFonts w:eastAsia="Calibri" w:cs="Calibri"/>
      <w:sz w:val="24"/>
      <w:szCs w:val="24"/>
      <w:u w:val="single"/>
      <w:lang w:eastAsia="ru-RU"/>
    </w:rPr>
  </w:style>
  <w:style w:type="character" w:customStyle="1" w:styleId="Sf0">
    <w:name w:val="S_Обычный с подчеркиванием Знак"/>
    <w:basedOn w:val="a3"/>
    <w:link w:val="Sf"/>
    <w:uiPriority w:val="99"/>
    <w:locked/>
    <w:rsid w:val="00553854"/>
    <w:rPr>
      <w:rFonts w:ascii="Calibri" w:hAnsi="Calibri" w:cs="Calibri"/>
      <w:sz w:val="24"/>
      <w:szCs w:val="24"/>
      <w:u w:val="single"/>
    </w:rPr>
  </w:style>
  <w:style w:type="paragraph" w:customStyle="1" w:styleId="S0">
    <w:name w:val="S_рисунок"/>
    <w:basedOn w:val="a2"/>
    <w:uiPriority w:val="99"/>
    <w:rsid w:val="00553854"/>
    <w:pPr>
      <w:numPr>
        <w:numId w:val="15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eastAsia="Calibri" w:cs="Calibri"/>
      <w:sz w:val="24"/>
      <w:szCs w:val="24"/>
      <w:lang w:eastAsia="ru-RU"/>
    </w:rPr>
  </w:style>
  <w:style w:type="paragraph" w:customStyle="1" w:styleId="afffffffff1">
    <w:name w:val="_Обычный"/>
    <w:basedOn w:val="a2"/>
    <w:uiPriority w:val="99"/>
    <w:semiHidden/>
    <w:rsid w:val="00553854"/>
    <w:pPr>
      <w:spacing w:after="0" w:line="360" w:lineRule="auto"/>
      <w:ind w:firstLine="709"/>
      <w:jc w:val="both"/>
    </w:pPr>
    <w:rPr>
      <w:rFonts w:eastAsia="Calibri" w:cs="Calibri"/>
      <w:sz w:val="24"/>
      <w:szCs w:val="24"/>
      <w:lang w:eastAsia="ru-RU"/>
    </w:rPr>
  </w:style>
  <w:style w:type="paragraph" w:customStyle="1" w:styleId="1ffc">
    <w:name w:val="Заголов1"/>
    <w:basedOn w:val="ConsPlusTitle"/>
    <w:uiPriority w:val="99"/>
    <w:semiHidden/>
    <w:rsid w:val="00553854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1">
    <w:name w:val="S_Нумерованный"/>
    <w:basedOn w:val="S21"/>
    <w:link w:val="Sf2"/>
    <w:autoRedefine/>
    <w:uiPriority w:val="99"/>
    <w:rsid w:val="00553854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 w:cs="Calibri"/>
      <w:b w:val="0"/>
      <w:i w:val="0"/>
      <w:sz w:val="24"/>
      <w:szCs w:val="24"/>
      <w:lang w:eastAsia="ru-RU"/>
    </w:rPr>
  </w:style>
  <w:style w:type="paragraph" w:customStyle="1" w:styleId="S2">
    <w:name w:val="S_Нумерованный_2"/>
    <w:basedOn w:val="a2"/>
    <w:autoRedefine/>
    <w:uiPriority w:val="99"/>
    <w:rsid w:val="00553854"/>
    <w:pPr>
      <w:numPr>
        <w:ilvl w:val="2"/>
        <w:numId w:val="16"/>
      </w:numPr>
      <w:spacing w:after="0" w:line="360" w:lineRule="auto"/>
      <w:jc w:val="both"/>
    </w:pPr>
    <w:rPr>
      <w:rFonts w:eastAsia="Calibri"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uiPriority w:val="99"/>
    <w:rsid w:val="00553854"/>
    <w:pPr>
      <w:widowControl/>
      <w:numPr>
        <w:numId w:val="17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uiPriority w:val="99"/>
    <w:rsid w:val="00553854"/>
    <w:pPr>
      <w:numPr>
        <w:numId w:val="20"/>
      </w:numPr>
      <w:spacing w:after="0" w:line="360" w:lineRule="auto"/>
    </w:pPr>
    <w:rPr>
      <w:rFonts w:ascii="Calibri" w:hAnsi="Calibri" w:cs="Calibri"/>
      <w:sz w:val="24"/>
      <w:szCs w:val="24"/>
    </w:rPr>
  </w:style>
  <w:style w:type="character" w:customStyle="1" w:styleId="S310">
    <w:name w:val="S_Нумерованный_3.1 Знак Знак"/>
    <w:basedOn w:val="S6"/>
    <w:link w:val="S31"/>
    <w:uiPriority w:val="99"/>
    <w:locked/>
    <w:rsid w:val="00553854"/>
    <w:rPr>
      <w:rFonts w:ascii="Calibri" w:eastAsia="Times New Roman" w:hAnsi="Calibri" w:cs="Calibri"/>
      <w:b/>
      <w:i/>
      <w:color w:val="000000"/>
      <w:sz w:val="24"/>
      <w:szCs w:val="24"/>
    </w:rPr>
  </w:style>
  <w:style w:type="paragraph" w:customStyle="1" w:styleId="S30">
    <w:name w:val="S_Заголовок_Текста3"/>
    <w:basedOn w:val="S34"/>
    <w:autoRedefine/>
    <w:uiPriority w:val="99"/>
    <w:rsid w:val="00553854"/>
    <w:pPr>
      <w:numPr>
        <w:ilvl w:val="2"/>
        <w:numId w:val="18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basedOn w:val="a3"/>
    <w:link w:val="ConsNormal"/>
    <w:uiPriority w:val="99"/>
    <w:locked/>
    <w:rsid w:val="00553854"/>
    <w:rPr>
      <w:rFonts w:ascii="Arial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uiPriority w:val="99"/>
    <w:locked/>
    <w:rsid w:val="00553854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Sf2">
    <w:name w:val="S_Нумерованный Знак Знак"/>
    <w:basedOn w:val="S22"/>
    <w:link w:val="Sf1"/>
    <w:uiPriority w:val="99"/>
    <w:locked/>
    <w:rsid w:val="00553854"/>
    <w:rPr>
      <w:rFonts w:ascii="Calibri" w:eastAsia="Times New Roman" w:hAnsi="Calibri" w:cs="Calibri"/>
      <w:b/>
      <w:i/>
      <w:sz w:val="24"/>
      <w:szCs w:val="24"/>
      <w:lang w:val="x-none" w:eastAsia="ar-SA" w:bidi="ar-SA"/>
    </w:rPr>
  </w:style>
  <w:style w:type="paragraph" w:customStyle="1" w:styleId="S">
    <w:name w:val="S_Список литературы"/>
    <w:basedOn w:val="S5"/>
    <w:autoRedefine/>
    <w:uiPriority w:val="99"/>
    <w:rsid w:val="00553854"/>
    <w:pPr>
      <w:numPr>
        <w:numId w:val="19"/>
      </w:numPr>
      <w:spacing w:after="0" w:line="360" w:lineRule="auto"/>
    </w:pPr>
    <w:rPr>
      <w:rFonts w:ascii="Calibri" w:hAnsi="Calibri" w:cs="Calibri"/>
      <w:sz w:val="24"/>
      <w:szCs w:val="24"/>
    </w:rPr>
  </w:style>
  <w:style w:type="character" w:customStyle="1" w:styleId="toctoggle">
    <w:name w:val="toctoggle"/>
    <w:basedOn w:val="a3"/>
    <w:uiPriority w:val="99"/>
    <w:rsid w:val="00553854"/>
    <w:rPr>
      <w:rFonts w:cs="Times New Roman"/>
    </w:rPr>
  </w:style>
  <w:style w:type="character" w:customStyle="1" w:styleId="tocnumber">
    <w:name w:val="tocnumber"/>
    <w:basedOn w:val="a3"/>
    <w:uiPriority w:val="99"/>
    <w:rsid w:val="00553854"/>
    <w:rPr>
      <w:rFonts w:cs="Times New Roman"/>
    </w:rPr>
  </w:style>
  <w:style w:type="character" w:customStyle="1" w:styleId="toctext">
    <w:name w:val="toctext"/>
    <w:basedOn w:val="a3"/>
    <w:uiPriority w:val="99"/>
    <w:rsid w:val="00553854"/>
    <w:rPr>
      <w:rFonts w:cs="Times New Roman"/>
    </w:rPr>
  </w:style>
  <w:style w:type="character" w:customStyle="1" w:styleId="editsection">
    <w:name w:val="editsection"/>
    <w:basedOn w:val="a3"/>
    <w:uiPriority w:val="99"/>
    <w:rsid w:val="00553854"/>
    <w:rPr>
      <w:rFonts w:cs="Times New Roman"/>
    </w:rPr>
  </w:style>
  <w:style w:type="character" w:customStyle="1" w:styleId="FontStyle16">
    <w:name w:val="Font Style16"/>
    <w:basedOn w:val="a3"/>
    <w:uiPriority w:val="99"/>
    <w:rsid w:val="00553854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d">
    <w:name w:val="Основной текст Знак1"/>
    <w:basedOn w:val="a3"/>
    <w:uiPriority w:val="99"/>
    <w:semiHidden/>
    <w:rsid w:val="00553854"/>
    <w:rPr>
      <w:rFonts w:cs="Times New Roman"/>
    </w:rPr>
  </w:style>
  <w:style w:type="paragraph" w:customStyle="1" w:styleId="afffffffff2">
    <w:name w:val="Содержимое таблицы"/>
    <w:basedOn w:val="a2"/>
    <w:uiPriority w:val="99"/>
    <w:rsid w:val="00553854"/>
    <w:pPr>
      <w:widowControl w:val="0"/>
      <w:suppressLineNumbers/>
      <w:suppressAutoHyphens/>
      <w:spacing w:after="0" w:line="240" w:lineRule="auto"/>
    </w:pPr>
    <w:rPr>
      <w:rFonts w:eastAsia="Calibri" w:cs="Calibri"/>
      <w:kern w:val="1"/>
      <w:sz w:val="20"/>
      <w:szCs w:val="20"/>
      <w:lang w:eastAsia="ar-SA"/>
    </w:rPr>
  </w:style>
  <w:style w:type="paragraph" w:styleId="afffffffff3">
    <w:name w:val="endnote text"/>
    <w:basedOn w:val="a2"/>
    <w:link w:val="afffffffff4"/>
    <w:uiPriority w:val="99"/>
    <w:semiHidden/>
    <w:rsid w:val="0010420E"/>
    <w:pPr>
      <w:spacing w:after="0" w:line="240" w:lineRule="auto"/>
    </w:pPr>
    <w:rPr>
      <w:sz w:val="20"/>
      <w:szCs w:val="20"/>
    </w:rPr>
  </w:style>
  <w:style w:type="character" w:styleId="afffffffff5">
    <w:name w:val="endnote reference"/>
    <w:basedOn w:val="a3"/>
    <w:uiPriority w:val="99"/>
    <w:semiHidden/>
    <w:rsid w:val="0010420E"/>
    <w:rPr>
      <w:rFonts w:cs="Times New Roman"/>
      <w:vertAlign w:val="superscript"/>
    </w:rPr>
  </w:style>
  <w:style w:type="character" w:customStyle="1" w:styleId="afffffffff4">
    <w:name w:val="Текст концевой сноски Знак"/>
    <w:basedOn w:val="a3"/>
    <w:link w:val="afffffffff3"/>
    <w:uiPriority w:val="99"/>
    <w:semiHidden/>
    <w:locked/>
    <w:rsid w:val="0010420E"/>
    <w:rPr>
      <w:rFonts w:ascii="Calibri" w:hAnsi="Calibri" w:cs="Times New Roman"/>
      <w:lang w:val="x-none" w:eastAsia="en-US"/>
    </w:rPr>
  </w:style>
  <w:style w:type="character" w:customStyle="1" w:styleId="affff0">
    <w:name w:val="Абзац списка Знак"/>
    <w:basedOn w:val="a3"/>
    <w:link w:val="1f"/>
    <w:uiPriority w:val="99"/>
    <w:locked/>
    <w:rsid w:val="00D21353"/>
    <w:rPr>
      <w:rFonts w:ascii="Calibri" w:hAnsi="Calibri" w:cs="Calibri"/>
      <w:sz w:val="22"/>
      <w:szCs w:val="22"/>
      <w:lang w:val="x-none" w:eastAsia="en-US"/>
    </w:rPr>
  </w:style>
  <w:style w:type="paragraph" w:customStyle="1" w:styleId="Web">
    <w:name w:val="Обычный (Web)"/>
    <w:aliases w:val="Обычный (Web)1"/>
    <w:basedOn w:val="a2"/>
    <w:uiPriority w:val="99"/>
    <w:rsid w:val="007956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ffe">
    <w:name w:val="Верхний колонтитул Знак1"/>
    <w:basedOn w:val="a3"/>
    <w:uiPriority w:val="99"/>
    <w:semiHidden/>
    <w:rsid w:val="00EE3469"/>
    <w:rPr>
      <w:rFonts w:ascii="Calibri" w:hAnsi="Calibri" w:cs="Times New Roman"/>
      <w:lang w:val="x-none" w:eastAsia="ru-RU"/>
    </w:rPr>
  </w:style>
  <w:style w:type="character" w:customStyle="1" w:styleId="1fff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3"/>
    <w:uiPriority w:val="99"/>
    <w:semiHidden/>
    <w:rsid w:val="00EE3469"/>
    <w:rPr>
      <w:rFonts w:ascii="Calibri" w:hAnsi="Calibri" w:cs="Times New Roman"/>
      <w:sz w:val="20"/>
      <w:szCs w:val="20"/>
      <w:lang w:val="x-none" w:eastAsia="ru-RU"/>
    </w:rPr>
  </w:style>
  <w:style w:type="paragraph" w:customStyle="1" w:styleId="3f2">
    <w:name w:val="Знак Знак Знак Знак3"/>
    <w:basedOn w:val="a2"/>
    <w:uiPriority w:val="99"/>
    <w:rsid w:val="00EE346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Caption2">
    <w:name w:val="Caption2"/>
    <w:basedOn w:val="a2"/>
    <w:uiPriority w:val="99"/>
    <w:semiHidden/>
    <w:rsid w:val="00EE3469"/>
    <w:pPr>
      <w:spacing w:after="0" w:line="360" w:lineRule="auto"/>
      <w:ind w:left="1080" w:firstLine="709"/>
      <w:jc w:val="both"/>
    </w:pPr>
    <w:rPr>
      <w:rFonts w:ascii="Arial" w:eastAsia="Calibri" w:hAnsi="Arial" w:cs="Arial"/>
      <w:spacing w:val="-5"/>
      <w:sz w:val="20"/>
      <w:szCs w:val="20"/>
      <w:lang w:eastAsia="ru-RU"/>
    </w:rPr>
  </w:style>
  <w:style w:type="character" w:customStyle="1" w:styleId="FontStyle18">
    <w:name w:val="Font Style18"/>
    <w:basedOn w:val="a3"/>
    <w:uiPriority w:val="99"/>
    <w:rsid w:val="00D431A7"/>
    <w:rPr>
      <w:rFonts w:ascii="Cambria" w:hAnsi="Cambria" w:cs="Cambria"/>
      <w:b/>
      <w:bCs/>
      <w:sz w:val="18"/>
      <w:szCs w:val="18"/>
    </w:rPr>
  </w:style>
  <w:style w:type="paragraph" w:customStyle="1" w:styleId="Style16">
    <w:name w:val="Style16"/>
    <w:basedOn w:val="a2"/>
    <w:uiPriority w:val="99"/>
    <w:rsid w:val="00D431A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  <w:lang w:eastAsia="ru-RU"/>
    </w:rPr>
  </w:style>
  <w:style w:type="character" w:customStyle="1" w:styleId="afffffffff6">
    <w:name w:val="Гипертекстовая ссылка"/>
    <w:basedOn w:val="a3"/>
    <w:uiPriority w:val="99"/>
    <w:rsid w:val="0072502F"/>
    <w:rPr>
      <w:rFonts w:cs="Times New Roman"/>
      <w:color w:val="008000"/>
    </w:rPr>
  </w:style>
  <w:style w:type="numbering" w:customStyle="1" w:styleId="1ai2">
    <w:name w:val="1 / a / i2"/>
    <w:pPr>
      <w:numPr>
        <w:numId w:val="9"/>
      </w:numPr>
    </w:pPr>
  </w:style>
  <w:style w:type="numbering" w:customStyle="1" w:styleId="ArticleSection">
    <w:name w:val="Article / Section"/>
    <w:pPr>
      <w:numPr>
        <w:numId w:val="21"/>
      </w:numPr>
    </w:pPr>
  </w:style>
  <w:style w:type="numbering" w:customStyle="1" w:styleId="2">
    <w:name w:val="Статья / Раздел2"/>
    <w:pPr>
      <w:numPr>
        <w:numId w:val="10"/>
      </w:numPr>
    </w:pPr>
  </w:style>
  <w:style w:type="numbering" w:customStyle="1" w:styleId="10">
    <w:name w:val="Статья / Раздел1"/>
    <w:pPr>
      <w:numPr>
        <w:numId w:val="12"/>
      </w:numPr>
    </w:pPr>
  </w:style>
  <w:style w:type="numbering" w:customStyle="1" w:styleId="1ai1">
    <w:name w:val="1 / a / i1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5"/>
      </w:numPr>
    </w:pPr>
  </w:style>
  <w:style w:type="numbering" w:customStyle="1" w:styleId="1111111">
    <w:name w:val="1 / 1.1 / 1.1.11"/>
    <w:pPr>
      <w:numPr>
        <w:numId w:val="6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4"/>
      </w:numPr>
    </w:pPr>
  </w:style>
  <w:style w:type="numbering" w:customStyle="1" w:styleId="1111112">
    <w:name w:val="1 / 1.1 / 1.1.1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2225092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wps/PA_1_0_S5/Documents/jsp/Detail_default.jsp?category=1112178611292&amp;elementId=114009552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7670</Words>
  <Characters>43721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Microsoft</Company>
  <LinksUpToDate>false</LinksUpToDate>
  <CharactersWithSpaces>51289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Aleksey</dc:creator>
  <cp:keywords/>
  <dc:description/>
  <cp:lastModifiedBy>1</cp:lastModifiedBy>
  <cp:revision>2</cp:revision>
  <cp:lastPrinted>2012-05-31T04:42:00Z</cp:lastPrinted>
  <dcterms:created xsi:type="dcterms:W3CDTF">2024-05-13T14:50:00Z</dcterms:created>
  <dcterms:modified xsi:type="dcterms:W3CDTF">2024-05-13T14:50:00Z</dcterms:modified>
</cp:coreProperties>
</file>