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4F2630">
        <w:rPr>
          <w:rFonts w:ascii="Times New Roman" w:hAnsi="Times New Roman" w:cs="Times New Roman"/>
          <w:b/>
          <w:sz w:val="28"/>
          <w:szCs w:val="28"/>
        </w:rPr>
        <w:t>о</w:t>
      </w:r>
    </w:p>
    <w:p w:rsidR="00767AFC" w:rsidRPr="00767AFC" w:rsidRDefault="003E6A3A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ешением Совета</w:t>
      </w:r>
    </w:p>
    <w:p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AFC">
        <w:rPr>
          <w:rFonts w:ascii="Times New Roman" w:hAnsi="Times New Roman" w:cs="Times New Roman"/>
          <w:b/>
          <w:sz w:val="28"/>
          <w:szCs w:val="28"/>
        </w:rPr>
        <w:t>Кривошеинского сельского поселения</w:t>
      </w:r>
    </w:p>
    <w:p w:rsidR="00767AFC" w:rsidRPr="00767AFC" w:rsidRDefault="00A15D20" w:rsidP="003E6A3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5">
        <w:rPr>
          <w:rFonts w:ascii="Times New Roman" w:hAnsi="Times New Roman" w:cs="Times New Roman"/>
          <w:b/>
          <w:sz w:val="28"/>
          <w:szCs w:val="28"/>
        </w:rPr>
        <w:t>о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т_____________ 2017 №</w:t>
      </w:r>
      <w:r w:rsidR="003E6A3A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E67C9">
        <w:rPr>
          <w:rFonts w:ascii="Times New Roman" w:hAnsi="Times New Roman" w:cs="Times New Roman"/>
          <w:b/>
          <w:sz w:val="40"/>
          <w:szCs w:val="40"/>
        </w:rPr>
        <w:t>СибПроектНИИ</w:t>
      </w:r>
      <w:proofErr w:type="spellEnd"/>
      <w:r w:rsidRPr="002E67C9">
        <w:rPr>
          <w:rFonts w:ascii="Times New Roman" w:hAnsi="Times New Roman" w:cs="Times New Roman"/>
          <w:b/>
          <w:sz w:val="40"/>
          <w:szCs w:val="40"/>
        </w:rPr>
        <w:t>»</w:t>
      </w: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42243E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28" w:rsidRPr="001F6C7A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Й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КРИВОШЕИНСКО</w:t>
      </w:r>
      <w:r w:rsidR="00911CF8">
        <w:rPr>
          <w:rFonts w:ascii="Times New Roman" w:hAnsi="Times New Roman" w:cs="Times New Roman"/>
          <w:b/>
          <w:sz w:val="26"/>
          <w:szCs w:val="26"/>
        </w:rPr>
        <w:t>ГО СЕЛЬСКОГО ПОСЕЛЕНИЯ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КРИВОШЕИНСКОГО РАЙОНА ТОМСКОЙ ОБЛАСТИ</w:t>
      </w:r>
    </w:p>
    <w:p w:rsidR="002C1528" w:rsidRPr="001F6C7A" w:rsidRDefault="004F2630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42243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территориальном планировании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AC01AF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</w:p>
    <w:p w:rsidR="002C1528" w:rsidRPr="001F6C7A" w:rsidRDefault="00DD05D6" w:rsidP="005606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5606D6">
        <w:rPr>
          <w:rFonts w:ascii="Times New Roman" w:hAnsi="Times New Roman" w:cs="Times New Roman"/>
          <w:b/>
          <w:sz w:val="26"/>
          <w:szCs w:val="26"/>
        </w:rPr>
        <w:t>г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</w:p>
    <w:p w:rsidR="00AC01AF" w:rsidRPr="001F6C7A" w:rsidRDefault="00C95814" w:rsidP="00AC0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:rsidR="00AC01AF" w:rsidRPr="001F6C7A" w:rsidRDefault="00DD05D6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Инженер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42243E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C01AF" w:rsidRPr="001F6C7A">
        <w:rPr>
          <w:rFonts w:ascii="Times New Roman" w:hAnsi="Times New Roman" w:cs="Times New Roman"/>
          <w:b/>
          <w:sz w:val="26"/>
          <w:szCs w:val="26"/>
        </w:rPr>
        <w:t>Заворин</w:t>
      </w:r>
      <w:proofErr w:type="spellEnd"/>
      <w:r w:rsidR="00AC01AF" w:rsidRPr="001F6C7A">
        <w:rPr>
          <w:rFonts w:ascii="Times New Roman" w:hAnsi="Times New Roman" w:cs="Times New Roman"/>
          <w:b/>
          <w:sz w:val="26"/>
          <w:szCs w:val="26"/>
        </w:rPr>
        <w:t xml:space="preserve"> Д.С.</w:t>
      </w:r>
    </w:p>
    <w:p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:rsidR="001F6C7A" w:rsidRPr="001F6C7A" w:rsidRDefault="001F6C7A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2017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:rsidR="008774C6" w:rsidRPr="008774C6" w:rsidRDefault="005606D6" w:rsidP="008774C6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 Полужирный" w:hAnsi="Times New Roman Полужирный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Toc205881948"/>
      <w:bookmarkStart w:id="1" w:name="_Toc227060336"/>
      <w:bookmarkStart w:id="2" w:name="_Toc283898045"/>
      <w:bookmarkStart w:id="3" w:name="_Toc297545017"/>
      <w:bookmarkStart w:id="4" w:name="_Toc223864754"/>
      <w:bookmarkStart w:id="5" w:name="_Toc227060337"/>
      <w:bookmarkStart w:id="6" w:name="_Toc283898047"/>
      <w:bookmarkStart w:id="7" w:name="_Toc297545019"/>
      <w:r w:rsidR="008774C6" w:rsidRPr="008774C6">
        <w:rPr>
          <w:rFonts w:ascii="Times New Roman Полужирный" w:hAnsi="Times New Roman Полужирный" w:cs="Times New Roman"/>
          <w:caps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6054"/>
        <w:gridCol w:w="1317"/>
        <w:gridCol w:w="1417"/>
      </w:tblGrid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Изменения в Генеральный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Кривошеинского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Кривошеинского района Томской области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Карта планируем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границ населенных пунктов.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04" w:rsidRPr="00E22F04" w:rsidRDefault="00E22F04" w:rsidP="00E22F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и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в Генеральный план Кривошеинского сельского поселения Кривошеинского района Томской области.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границ населенных пунктов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Кривошеинского сельского поселения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 w:rsidR="00DB67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8774C6" w:rsidRPr="008774C6" w:rsidTr="008774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Диск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территориальном планировании (графические и текстовые материалы).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</w:tbl>
    <w:p w:rsidR="008774C6" w:rsidRDefault="008774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C01AF" w:rsidRPr="002E5EDB" w:rsidRDefault="00C62DE6" w:rsidP="00C62D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AC01AF" w:rsidRPr="002E5EDB">
        <w:rPr>
          <w:rFonts w:ascii="Times New Roman" w:hAnsi="Times New Roman"/>
          <w:b/>
          <w:sz w:val="26"/>
          <w:szCs w:val="26"/>
        </w:rPr>
        <w:t>ВВЕДЕНИЕ</w:t>
      </w:r>
    </w:p>
    <w:p w:rsidR="00C62DE6" w:rsidRDefault="00C62DE6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28" w:rsidRPr="001F6C7A" w:rsidRDefault="00372C38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7F7ADE" w:rsidRPr="001F6C7A">
        <w:rPr>
          <w:rFonts w:ascii="Times New Roman" w:hAnsi="Times New Roman" w:cs="Times New Roman"/>
          <w:sz w:val="26"/>
          <w:szCs w:val="26"/>
        </w:rPr>
        <w:t>Генеральный план Кривошеинско</w:t>
      </w:r>
      <w:r w:rsidR="008A19B7">
        <w:rPr>
          <w:rFonts w:ascii="Times New Roman" w:hAnsi="Times New Roman" w:cs="Times New Roman"/>
          <w:sz w:val="26"/>
          <w:szCs w:val="26"/>
        </w:rPr>
        <w:t>го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A19B7">
        <w:rPr>
          <w:rFonts w:ascii="Times New Roman" w:hAnsi="Times New Roman" w:cs="Times New Roman"/>
          <w:sz w:val="26"/>
          <w:szCs w:val="26"/>
        </w:rPr>
        <w:t>го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A19B7">
        <w:rPr>
          <w:rFonts w:ascii="Times New Roman" w:hAnsi="Times New Roman" w:cs="Times New Roman"/>
          <w:sz w:val="26"/>
          <w:szCs w:val="26"/>
        </w:rPr>
        <w:t>я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Кривошеинского района Томской области</w:t>
      </w:r>
      <w:r w:rsidR="00C95814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</w:t>
      </w:r>
      <w:r w:rsidR="00C95814" w:rsidRPr="00C95814">
        <w:rPr>
          <w:rFonts w:ascii="Times New Roman" w:hAnsi="Times New Roman" w:cs="Times New Roman"/>
          <w:sz w:val="26"/>
          <w:szCs w:val="26"/>
        </w:rPr>
        <w:t>Кривошеинского сельского поселения</w:t>
      </w:r>
      <w:r w:rsidR="00C95814">
        <w:rPr>
          <w:rFonts w:ascii="Times New Roman" w:hAnsi="Times New Roman" w:cs="Times New Roman"/>
          <w:sz w:val="26"/>
          <w:szCs w:val="26"/>
        </w:rPr>
        <w:t xml:space="preserve"> от 29.12.2012 № 25</w:t>
      </w:r>
      <w:r w:rsidR="00167CB9">
        <w:rPr>
          <w:rFonts w:ascii="Times New Roman" w:hAnsi="Times New Roman" w:cs="Times New Roman"/>
          <w:sz w:val="26"/>
          <w:szCs w:val="26"/>
        </w:rPr>
        <w:t xml:space="preserve"> (далее - Генеральный план поселения)</w:t>
      </w:r>
      <w:r w:rsidR="00C95814">
        <w:rPr>
          <w:rFonts w:ascii="Times New Roman" w:hAnsi="Times New Roman" w:cs="Times New Roman"/>
          <w:sz w:val="26"/>
          <w:szCs w:val="26"/>
        </w:rPr>
        <w:t>,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04E69" w:rsidRPr="001F6C7A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1F6C7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7F7ADE" w:rsidRPr="001F6C7A">
        <w:rPr>
          <w:rFonts w:ascii="Times New Roman" w:hAnsi="Times New Roman" w:cs="Times New Roman"/>
          <w:sz w:val="26"/>
          <w:szCs w:val="26"/>
        </w:rPr>
        <w:t>СибПроектНИИ</w:t>
      </w:r>
      <w:proofErr w:type="spellEnd"/>
      <w:r w:rsidR="007F7ADE" w:rsidRPr="001F6C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(г. Новосибирск)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B02750">
        <w:rPr>
          <w:rFonts w:ascii="Times New Roman" w:hAnsi="Times New Roman" w:cs="Times New Roman"/>
          <w:sz w:val="26"/>
          <w:szCs w:val="26"/>
        </w:rPr>
        <w:t>на основании муниципального контракта</w:t>
      </w:r>
      <w:r w:rsidR="00B02750" w:rsidRPr="00B02750">
        <w:rPr>
          <w:rFonts w:ascii="Times New Roman" w:hAnsi="Times New Roman" w:cs="Times New Roman"/>
          <w:sz w:val="26"/>
          <w:szCs w:val="26"/>
        </w:rPr>
        <w:t xml:space="preserve"> от 20.01.2017.</w:t>
      </w:r>
    </w:p>
    <w:p w:rsidR="00372C38" w:rsidRPr="00372C38" w:rsidRDefault="00BF194E" w:rsidP="00372C38">
      <w:pPr>
        <w:pStyle w:val="S"/>
        <w:contextualSpacing/>
        <w:rPr>
          <w:sz w:val="26"/>
          <w:szCs w:val="26"/>
        </w:rPr>
      </w:pPr>
      <w:r w:rsidRPr="001F6C7A">
        <w:rPr>
          <w:sz w:val="26"/>
          <w:szCs w:val="26"/>
        </w:rPr>
        <w:t>Целью внесения изменений в Г</w:t>
      </w:r>
      <w:r w:rsidR="00730C36" w:rsidRPr="001F6C7A">
        <w:rPr>
          <w:sz w:val="26"/>
          <w:szCs w:val="26"/>
        </w:rPr>
        <w:t>енеральный план поселения</w:t>
      </w:r>
      <w:r w:rsidR="00372C38">
        <w:rPr>
          <w:sz w:val="26"/>
          <w:szCs w:val="26"/>
        </w:rPr>
        <w:t xml:space="preserve"> является </w:t>
      </w:r>
      <w:r w:rsidR="00372C38" w:rsidRPr="00372C38">
        <w:rPr>
          <w:sz w:val="26"/>
          <w:szCs w:val="26"/>
        </w:rPr>
        <w:t>обеспечени</w:t>
      </w:r>
      <w:r w:rsidR="00372C38">
        <w:rPr>
          <w:sz w:val="26"/>
          <w:szCs w:val="26"/>
        </w:rPr>
        <w:t>е</w:t>
      </w:r>
      <w:r w:rsidR="00372C38" w:rsidRPr="00372C38">
        <w:rPr>
          <w:sz w:val="26"/>
          <w:szCs w:val="26"/>
        </w:rPr>
        <w:t xml:space="preserve"> создания оптимальных условий территориального и социально-экономического развития Кривошеинского сельского поселения.</w:t>
      </w:r>
    </w:p>
    <w:p w:rsid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 xml:space="preserve">Изменения в Генеральный план </w:t>
      </w:r>
      <w:r w:rsidR="00167CB9">
        <w:rPr>
          <w:sz w:val="26"/>
          <w:szCs w:val="26"/>
        </w:rPr>
        <w:t>поселения</w:t>
      </w:r>
      <w:r w:rsidRPr="00372C38">
        <w:rPr>
          <w:sz w:val="26"/>
          <w:szCs w:val="26"/>
        </w:rPr>
        <w:t xml:space="preserve"> вносятся в </w:t>
      </w:r>
      <w:r>
        <w:rPr>
          <w:sz w:val="26"/>
          <w:szCs w:val="26"/>
        </w:rPr>
        <w:t xml:space="preserve">отношении границ населенных пунктов, входящих в состав поселения (село Кривошеино, село Жуково, деревня </w:t>
      </w:r>
      <w:proofErr w:type="spellStart"/>
      <w:r w:rsidRPr="00372C38">
        <w:rPr>
          <w:sz w:val="26"/>
          <w:szCs w:val="26"/>
        </w:rPr>
        <w:t>Новоисламбуль</w:t>
      </w:r>
      <w:proofErr w:type="spellEnd"/>
      <w:r>
        <w:rPr>
          <w:sz w:val="26"/>
          <w:szCs w:val="26"/>
        </w:rPr>
        <w:t>)</w:t>
      </w:r>
      <w:r w:rsidR="001C5D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72C38">
        <w:rPr>
          <w:sz w:val="26"/>
          <w:szCs w:val="26"/>
        </w:rPr>
        <w:t>с учетом имеющихся сведений Единого государственного реестра недвижимости</w:t>
      </w:r>
      <w:r>
        <w:rPr>
          <w:sz w:val="26"/>
          <w:szCs w:val="26"/>
        </w:rPr>
        <w:t>.</w:t>
      </w:r>
    </w:p>
    <w:p w:rsidR="00372C38" w:rsidRDefault="00372C38" w:rsidP="00372C38">
      <w:pPr>
        <w:pStyle w:val="1"/>
        <w:numPr>
          <w:ilvl w:val="0"/>
          <w:numId w:val="0"/>
        </w:numPr>
        <w:suppressAutoHyphens/>
        <w:spacing w:before="0" w:after="0"/>
        <w:ind w:firstLine="567"/>
      </w:pP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 вносятся </w:t>
      </w:r>
      <w:r w:rsidRPr="00372C38">
        <w:rPr>
          <w:sz w:val="26"/>
          <w:szCs w:val="26"/>
        </w:rPr>
        <w:t>в следующие структурные элементы Положения о территориальном планировании Генерального плана Кривошеинско</w:t>
      </w:r>
      <w:r w:rsidR="00EB6F66">
        <w:rPr>
          <w:sz w:val="26"/>
          <w:szCs w:val="26"/>
        </w:rPr>
        <w:t>го</w:t>
      </w:r>
      <w:r w:rsidRPr="00372C38">
        <w:rPr>
          <w:sz w:val="26"/>
          <w:szCs w:val="26"/>
        </w:rPr>
        <w:t xml:space="preserve"> сельско</w:t>
      </w:r>
      <w:r w:rsidR="00EB6F66">
        <w:rPr>
          <w:sz w:val="26"/>
          <w:szCs w:val="26"/>
        </w:rPr>
        <w:t>го поселения</w:t>
      </w:r>
      <w:r w:rsidRPr="00372C38">
        <w:rPr>
          <w:sz w:val="26"/>
          <w:szCs w:val="26"/>
        </w:rPr>
        <w:t>, утвержденного решением Совета Кривошеинского сельского поселения от 29.12.2012 № 25:</w:t>
      </w: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1) в таблицу 1.1-1 «Баланс территории по функциональному назначению» части 1.1 раздела 1;</w:t>
      </w: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2) в таблицу 4-1 «Перечень земельных участков, предполагаемых к включению в состав населённых пунктов» раздела 4;</w:t>
      </w: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3) в пункт 1 таблицы 5-1 «Основные технико-экономические показатели проекта» раздела 5.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Новая редакция полного текста</w:t>
      </w:r>
      <w:r w:rsidR="00D74321">
        <w:rPr>
          <w:sz w:val="26"/>
          <w:szCs w:val="26"/>
        </w:rPr>
        <w:t xml:space="preserve"> </w:t>
      </w:r>
      <w:r w:rsidR="00D74321" w:rsidRPr="00D74321">
        <w:rPr>
          <w:sz w:val="26"/>
          <w:szCs w:val="26"/>
        </w:rPr>
        <w:t>структурны</w:t>
      </w:r>
      <w:r w:rsidR="00D74321">
        <w:rPr>
          <w:sz w:val="26"/>
          <w:szCs w:val="26"/>
        </w:rPr>
        <w:t>х</w:t>
      </w:r>
      <w:r w:rsidR="00D74321" w:rsidRPr="00D74321">
        <w:rPr>
          <w:sz w:val="26"/>
          <w:szCs w:val="26"/>
        </w:rPr>
        <w:t xml:space="preserve"> элемент</w:t>
      </w:r>
      <w:r w:rsidR="00D74321">
        <w:rPr>
          <w:sz w:val="26"/>
          <w:szCs w:val="26"/>
        </w:rPr>
        <w:t xml:space="preserve">ов </w:t>
      </w:r>
      <w:r w:rsidR="00D74321" w:rsidRPr="00D74321">
        <w:rPr>
          <w:sz w:val="26"/>
          <w:szCs w:val="26"/>
        </w:rPr>
        <w:t>Положения о территориальном планировании</w:t>
      </w:r>
      <w:r w:rsidRPr="002E5EDB">
        <w:rPr>
          <w:sz w:val="26"/>
          <w:szCs w:val="26"/>
        </w:rPr>
        <w:t>, претерпевших изменения, приводится ниже.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372C38" w:rsidRPr="00C62DE6" w:rsidRDefault="00372C38" w:rsidP="00C62DE6">
      <w:pPr>
        <w:pStyle w:val="S"/>
        <w:contextualSpacing/>
        <w:rPr>
          <w:sz w:val="26"/>
          <w:szCs w:val="26"/>
        </w:rPr>
      </w:pP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поселени</w:t>
      </w:r>
      <w:r w:rsidR="00EB6F66">
        <w:rPr>
          <w:sz w:val="26"/>
          <w:szCs w:val="26"/>
        </w:rPr>
        <w:t>я</w:t>
      </w:r>
      <w:r w:rsidRPr="002E5EDB">
        <w:rPr>
          <w:sz w:val="26"/>
          <w:szCs w:val="26"/>
        </w:rPr>
        <w:t xml:space="preserve"> </w:t>
      </w:r>
      <w:r w:rsidR="002E5EDB" w:rsidRPr="002E5EDB">
        <w:rPr>
          <w:sz w:val="26"/>
          <w:szCs w:val="26"/>
        </w:rPr>
        <w:t>в отношении границ населенных пунктов</w:t>
      </w:r>
      <w:r w:rsidR="002E5EDB">
        <w:rPr>
          <w:sz w:val="26"/>
          <w:szCs w:val="26"/>
        </w:rPr>
        <w:t xml:space="preserve">, </w:t>
      </w:r>
      <w:r w:rsidR="002E5EDB" w:rsidRPr="002E5EDB">
        <w:rPr>
          <w:sz w:val="26"/>
          <w:szCs w:val="26"/>
        </w:rPr>
        <w:t>входящих в состав поселения</w:t>
      </w:r>
      <w:r w:rsidR="002E5EDB"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C8136B" w:rsidRDefault="00C8136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AC01AF" w:rsidRPr="00C62DE6" w:rsidRDefault="00C62DE6" w:rsidP="00C62DE6">
      <w:pPr>
        <w:pStyle w:val="22"/>
        <w:rPr>
          <w:caps/>
        </w:rPr>
      </w:pPr>
      <w:bookmarkStart w:id="8" w:name="_Toc330048073"/>
      <w:r w:rsidRPr="00C62DE6">
        <w:rPr>
          <w:caps/>
        </w:rPr>
        <w:lastRenderedPageBreak/>
        <w:t xml:space="preserve">2. </w:t>
      </w:r>
      <w:r w:rsidR="00AC01AF" w:rsidRPr="00C62DE6">
        <w:rPr>
          <w:caps/>
        </w:rPr>
        <w:t>И</w:t>
      </w:r>
      <w:r w:rsidRPr="00C62DE6">
        <w:rPr>
          <w:caps/>
        </w:rPr>
        <w:t xml:space="preserve">зменения в </w:t>
      </w:r>
      <w:r>
        <w:rPr>
          <w:caps/>
        </w:rPr>
        <w:t>положение о территориальном планировании</w:t>
      </w:r>
    </w:p>
    <w:p w:rsidR="00C62DE6" w:rsidRDefault="00C62DE6" w:rsidP="00C62DE6">
      <w:pPr>
        <w:pStyle w:val="22"/>
      </w:pPr>
    </w:p>
    <w:p w:rsidR="0002672F" w:rsidRPr="00C62DE6" w:rsidRDefault="003B3707" w:rsidP="00C62DE6">
      <w:pPr>
        <w:pStyle w:val="S"/>
        <w:contextualSpacing/>
      </w:pPr>
      <w:r>
        <w:rPr>
          <w:sz w:val="26"/>
          <w:szCs w:val="26"/>
        </w:rPr>
        <w:t>2.</w:t>
      </w:r>
      <w:r w:rsidR="00C62DE6">
        <w:rPr>
          <w:sz w:val="26"/>
          <w:szCs w:val="26"/>
        </w:rPr>
        <w:t xml:space="preserve">1. Таблицу 1.1-1 раздела </w:t>
      </w:r>
      <w:r w:rsidR="00033EA0" w:rsidRPr="00C62DE6">
        <w:t xml:space="preserve">1 </w:t>
      </w:r>
      <w:r w:rsidR="00C62DE6">
        <w:t>«</w:t>
      </w:r>
      <w:r w:rsidR="0002672F" w:rsidRPr="00C62DE6">
        <w:t>Планируемое функциональное зонирование территории Кривошеинского сельского поселения</w:t>
      </w:r>
      <w:bookmarkEnd w:id="8"/>
      <w:r w:rsidR="00C62DE6">
        <w:t>» изложить в следующей редакции:</w:t>
      </w:r>
    </w:p>
    <w:p w:rsidR="0002672F" w:rsidRPr="0002672F" w:rsidRDefault="00C62DE6" w:rsidP="00033EA0">
      <w:pPr>
        <w:pStyle w:val="S"/>
        <w:spacing w:after="120"/>
        <w:ind w:firstLine="0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="0002672F" w:rsidRPr="0002672F">
        <w:rPr>
          <w:i/>
          <w:color w:val="000000"/>
          <w:sz w:val="26"/>
          <w:szCs w:val="26"/>
        </w:rPr>
        <w:t>Таблица 1.1-1</w:t>
      </w:r>
    </w:p>
    <w:p w:rsidR="0002672F" w:rsidRPr="0002672F" w:rsidRDefault="0002672F" w:rsidP="00C62DE6">
      <w:pPr>
        <w:pStyle w:val="S"/>
        <w:spacing w:after="120"/>
        <w:ind w:firstLine="0"/>
        <w:jc w:val="center"/>
        <w:rPr>
          <w:i/>
          <w:color w:val="000000"/>
          <w:sz w:val="26"/>
          <w:szCs w:val="26"/>
        </w:rPr>
      </w:pPr>
      <w:r w:rsidRPr="0002672F">
        <w:rPr>
          <w:i/>
          <w:color w:val="000000"/>
          <w:sz w:val="26"/>
          <w:szCs w:val="26"/>
        </w:rPr>
        <w:t>Баланс территории по функциональному назначению</w:t>
      </w: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6508"/>
        <w:gridCol w:w="1167"/>
        <w:gridCol w:w="1081"/>
      </w:tblGrid>
      <w:tr w:rsidR="0002672F" w:rsidRPr="0002672F" w:rsidTr="0002672F">
        <w:trPr>
          <w:trHeight w:val="454"/>
        </w:trPr>
        <w:tc>
          <w:tcPr>
            <w:tcW w:w="325" w:type="pct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55905,89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 населённых пунктов: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577" w:type="pct"/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2,36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жилая зона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административно-делового и общественного назначения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рекреационная, природно-ландшафтная, санитарно-защитного озеленения и озеленения общего пользования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6,8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транспортной инфраструктуры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02672F">
            <w:pPr>
              <w:pStyle w:val="S"/>
              <w:ind w:firstLine="0"/>
              <w:jc w:val="left"/>
              <w:rPr>
                <w:i/>
                <w:color w:val="000000"/>
                <w:sz w:val="24"/>
              </w:rPr>
            </w:pPr>
            <w:r w:rsidRPr="00DB2CB7">
              <w:rPr>
                <w:i/>
                <w:color w:val="000000"/>
                <w:sz w:val="24"/>
              </w:rPr>
              <w:t>в т.ч. акваторий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577" w:type="pct"/>
            <w:vAlign w:val="center"/>
          </w:tcPr>
          <w:p w:rsidR="0002672F" w:rsidRPr="00DB2CB7" w:rsidRDefault="0002672F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C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Зона инженерной и транспортной инфраструктуры 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904,1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1,62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9,9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Лесохозяйственная зона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12863,9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23,01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9809,35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17,54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Зона </w:t>
            </w:r>
            <w:proofErr w:type="spellStart"/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селькохозяйственного</w:t>
            </w:r>
            <w:proofErr w:type="spellEnd"/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191,54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0,35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19866,2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35,54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7958,1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14,23</w:t>
            </w:r>
          </w:p>
        </w:tc>
      </w:tr>
      <w:tr w:rsidR="0002672F" w:rsidRPr="0002672F" w:rsidTr="00C62DE6">
        <w:tc>
          <w:tcPr>
            <w:tcW w:w="325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Акватории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2752,8</w:t>
            </w:r>
          </w:p>
        </w:tc>
        <w:tc>
          <w:tcPr>
            <w:tcW w:w="577" w:type="pct"/>
            <w:vAlign w:val="center"/>
          </w:tcPr>
          <w:p w:rsidR="0002672F" w:rsidRPr="0002672F" w:rsidRDefault="0002672F" w:rsidP="00E22F04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4,92</w:t>
            </w:r>
            <w:r w:rsidR="00C62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033EA0" w:rsidRDefault="00033E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2672F" w:rsidRPr="00C62DE6" w:rsidRDefault="003B3707" w:rsidP="00C62DE6">
      <w:pPr>
        <w:pStyle w:val="S"/>
        <w:contextualSpacing/>
        <w:rPr>
          <w:sz w:val="26"/>
          <w:szCs w:val="26"/>
        </w:rPr>
      </w:pPr>
      <w:r w:rsidRPr="003B3707">
        <w:rPr>
          <w:sz w:val="26"/>
          <w:szCs w:val="26"/>
        </w:rPr>
        <w:lastRenderedPageBreak/>
        <w:t>2.</w:t>
      </w:r>
      <w:r w:rsidR="00C62DE6" w:rsidRPr="003B3707">
        <w:rPr>
          <w:sz w:val="26"/>
          <w:szCs w:val="26"/>
        </w:rPr>
        <w:t xml:space="preserve">2. Таблицу 4-1 раздела </w:t>
      </w:r>
      <w:r w:rsidRPr="003B3707">
        <w:rPr>
          <w:sz w:val="26"/>
          <w:szCs w:val="26"/>
        </w:rPr>
        <w:t>4</w:t>
      </w:r>
      <w:r w:rsidR="00033EA0" w:rsidRPr="003B3707">
        <w:rPr>
          <w:sz w:val="26"/>
          <w:szCs w:val="26"/>
        </w:rPr>
        <w:t xml:space="preserve"> </w:t>
      </w:r>
      <w:r w:rsidR="00C62DE6" w:rsidRPr="003B3707">
        <w:rPr>
          <w:sz w:val="26"/>
          <w:szCs w:val="26"/>
        </w:rPr>
        <w:t>«</w:t>
      </w:r>
      <w:r w:rsidR="00033EA0" w:rsidRPr="003B3707">
        <w:rPr>
          <w:bCs/>
          <w:sz w:val="26"/>
          <w:szCs w:val="26"/>
        </w:rPr>
        <w:t>Перечень земельных участков, включаемых в границы населённых пунктов Кривошеинского сельского поселения</w:t>
      </w:r>
      <w:r>
        <w:rPr>
          <w:bCs/>
          <w:sz w:val="26"/>
          <w:szCs w:val="26"/>
        </w:rPr>
        <w:t>»</w:t>
      </w:r>
      <w:r w:rsidR="00C62DE6" w:rsidRPr="00C62DE6">
        <w:rPr>
          <w:sz w:val="26"/>
          <w:szCs w:val="26"/>
        </w:rPr>
        <w:t xml:space="preserve"> изложить в следующей редакции:</w:t>
      </w:r>
    </w:p>
    <w:p w:rsidR="00033EA0" w:rsidRDefault="00033EA0" w:rsidP="00033EA0">
      <w:pPr>
        <w:pStyle w:val="S"/>
        <w:ind w:firstLine="0"/>
        <w:jc w:val="right"/>
        <w:rPr>
          <w:i/>
          <w:sz w:val="26"/>
          <w:szCs w:val="26"/>
        </w:rPr>
      </w:pPr>
    </w:p>
    <w:p w:rsidR="00033EA0" w:rsidRPr="00033EA0" w:rsidRDefault="003B3707" w:rsidP="00033EA0">
      <w:pPr>
        <w:pStyle w:val="S"/>
        <w:spacing w:after="120"/>
        <w:ind w:firstLine="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«</w:t>
      </w:r>
      <w:r w:rsidR="00033EA0" w:rsidRPr="00033EA0">
        <w:rPr>
          <w:i/>
          <w:sz w:val="26"/>
          <w:szCs w:val="26"/>
        </w:rPr>
        <w:t>Таблица 4-1</w:t>
      </w:r>
    </w:p>
    <w:p w:rsidR="00033EA0" w:rsidRPr="00033EA0" w:rsidRDefault="00033EA0" w:rsidP="00033EA0">
      <w:pPr>
        <w:pStyle w:val="S"/>
        <w:spacing w:after="240"/>
        <w:ind w:firstLine="0"/>
        <w:jc w:val="center"/>
        <w:rPr>
          <w:i/>
          <w:color w:val="000000"/>
          <w:sz w:val="26"/>
          <w:szCs w:val="26"/>
        </w:rPr>
      </w:pPr>
      <w:r w:rsidRPr="00033EA0">
        <w:rPr>
          <w:i/>
          <w:color w:val="000000"/>
          <w:sz w:val="26"/>
          <w:szCs w:val="26"/>
        </w:rPr>
        <w:t>Перечень земельных участков</w:t>
      </w:r>
      <w:r>
        <w:rPr>
          <w:i/>
          <w:color w:val="000000"/>
          <w:sz w:val="26"/>
          <w:szCs w:val="26"/>
        </w:rPr>
        <w:t>,</w:t>
      </w:r>
      <w:r w:rsidRPr="00033EA0">
        <w:rPr>
          <w:i/>
          <w:color w:val="000000"/>
          <w:sz w:val="26"/>
          <w:szCs w:val="26"/>
        </w:rPr>
        <w:t xml:space="preserve"> предполагаемых к включению в состав населённых пунктов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  <w:gridCol w:w="7497"/>
      </w:tblGrid>
      <w:tr w:rsidR="00033EA0" w:rsidRPr="00DA7E02" w:rsidTr="00E22F04">
        <w:trPr>
          <w:trHeight w:val="498"/>
        </w:trPr>
        <w:tc>
          <w:tcPr>
            <w:tcW w:w="2093" w:type="dxa"/>
            <w:vAlign w:val="center"/>
          </w:tcPr>
          <w:p w:rsidR="00033EA0" w:rsidRPr="005C7C38" w:rsidRDefault="00033EA0" w:rsidP="00E22F04">
            <w:pPr>
              <w:pStyle w:val="S"/>
              <w:spacing w:before="40" w:after="40"/>
              <w:ind w:firstLine="0"/>
              <w:jc w:val="center"/>
              <w:rPr>
                <w:b/>
                <w:sz w:val="24"/>
              </w:rPr>
            </w:pPr>
            <w:r w:rsidRPr="005C7C38">
              <w:rPr>
                <w:b/>
                <w:sz w:val="24"/>
              </w:rPr>
              <w:t>Наименование населённого пункта</w:t>
            </w:r>
          </w:p>
        </w:tc>
        <w:tc>
          <w:tcPr>
            <w:tcW w:w="7938" w:type="dxa"/>
            <w:vAlign w:val="center"/>
          </w:tcPr>
          <w:p w:rsidR="00033EA0" w:rsidRPr="005C7C38" w:rsidRDefault="00033EA0" w:rsidP="00033EA0">
            <w:pPr>
              <w:pStyle w:val="S"/>
              <w:spacing w:before="40" w:after="4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 номер</w:t>
            </w:r>
            <w:r w:rsidRPr="005C7C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земельного участка</w:t>
            </w:r>
          </w:p>
        </w:tc>
      </w:tr>
      <w:tr w:rsidR="00033EA0" w:rsidRPr="00DA7E02" w:rsidTr="00E22F04">
        <w:trPr>
          <w:trHeight w:val="792"/>
        </w:trPr>
        <w:tc>
          <w:tcPr>
            <w:tcW w:w="2093" w:type="dxa"/>
            <w:vAlign w:val="center"/>
          </w:tcPr>
          <w:p w:rsidR="00033EA0" w:rsidRPr="005C7C38" w:rsidRDefault="00033EA0" w:rsidP="00E22F04">
            <w:pPr>
              <w:pStyle w:val="S"/>
              <w:spacing w:before="40" w:after="40"/>
              <w:ind w:firstLine="0"/>
              <w:rPr>
                <w:sz w:val="24"/>
              </w:rPr>
            </w:pPr>
            <w:r w:rsidRPr="005C7C38">
              <w:rPr>
                <w:sz w:val="24"/>
              </w:rPr>
              <w:t>с. Кривошеино</w:t>
            </w:r>
          </w:p>
        </w:tc>
        <w:tc>
          <w:tcPr>
            <w:tcW w:w="7938" w:type="dxa"/>
            <w:vAlign w:val="center"/>
          </w:tcPr>
          <w:p w:rsidR="00033EA0" w:rsidRPr="00A13937" w:rsidRDefault="00033EA0" w:rsidP="00E22F04">
            <w:pPr>
              <w:pStyle w:val="S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033EA0" w:rsidRPr="00DA7E02" w:rsidTr="00E22F04">
        <w:trPr>
          <w:trHeight w:val="808"/>
        </w:trPr>
        <w:tc>
          <w:tcPr>
            <w:tcW w:w="2093" w:type="dxa"/>
            <w:vAlign w:val="center"/>
          </w:tcPr>
          <w:p w:rsidR="00033EA0" w:rsidRPr="00CB2F7B" w:rsidRDefault="00033EA0" w:rsidP="00E22F04">
            <w:pPr>
              <w:pStyle w:val="S"/>
              <w:spacing w:before="40" w:after="40"/>
              <w:ind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с. Жуково</w:t>
            </w:r>
          </w:p>
        </w:tc>
        <w:tc>
          <w:tcPr>
            <w:tcW w:w="7938" w:type="dxa"/>
            <w:vAlign w:val="center"/>
          </w:tcPr>
          <w:p w:rsidR="00033EA0" w:rsidRPr="00033EA0" w:rsidRDefault="00033EA0" w:rsidP="00E22F04">
            <w:pPr>
              <w:pStyle w:val="S"/>
              <w:spacing w:before="40" w:after="40"/>
              <w:ind w:firstLine="0"/>
              <w:jc w:val="left"/>
              <w:rPr>
                <w:color w:val="000000"/>
                <w:sz w:val="24"/>
              </w:rPr>
            </w:pPr>
            <w:r w:rsidRPr="00033EA0">
              <w:rPr>
                <w:color w:val="000000"/>
                <w:sz w:val="24"/>
              </w:rPr>
              <w:t xml:space="preserve">70:09:0100007:161, 70:09:0100007:162, 70:09:0100007:37, 70:09:0100007:166, 70:09:0100007:65, 70:09:0100007:60, 70:09:0100007:142,  70:09:0100007:61, 70:09:0100007:17, 70:09:0100007:134, 70:09:0100007:55, 70:09:0100007:97, 70:09:0100007:22, 70:09:0100007:159, 70:09:0100007:26, 70:09:0100024:479, 70:09:0100007:13, 70:09:0100007:153, 70:09:0100007:154, </w:t>
            </w:r>
            <w:r w:rsidRPr="00897A97">
              <w:rPr>
                <w:color w:val="000000"/>
                <w:sz w:val="24"/>
              </w:rPr>
              <w:t>70:09:0100024:523</w:t>
            </w:r>
          </w:p>
        </w:tc>
      </w:tr>
      <w:tr w:rsidR="00033EA0" w:rsidRPr="00DA7E02" w:rsidTr="00E22F04">
        <w:trPr>
          <w:trHeight w:val="606"/>
        </w:trPr>
        <w:tc>
          <w:tcPr>
            <w:tcW w:w="2093" w:type="dxa"/>
            <w:vAlign w:val="center"/>
          </w:tcPr>
          <w:p w:rsidR="00033EA0" w:rsidRPr="00CB2F7B" w:rsidRDefault="00033EA0" w:rsidP="00E22F04">
            <w:pPr>
              <w:pStyle w:val="S"/>
              <w:spacing w:before="40"/>
              <w:ind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 xml:space="preserve">д. </w:t>
            </w:r>
            <w:proofErr w:type="spellStart"/>
            <w:r w:rsidRPr="00CB2F7B">
              <w:rPr>
                <w:color w:val="000000"/>
                <w:sz w:val="24"/>
              </w:rPr>
              <w:t>Новоисламбуль</w:t>
            </w:r>
            <w:proofErr w:type="spellEnd"/>
          </w:p>
        </w:tc>
        <w:tc>
          <w:tcPr>
            <w:tcW w:w="7938" w:type="dxa"/>
            <w:vAlign w:val="center"/>
          </w:tcPr>
          <w:p w:rsidR="00033EA0" w:rsidRPr="00033EA0" w:rsidRDefault="00033EA0" w:rsidP="00E22F04">
            <w:pPr>
              <w:pStyle w:val="S"/>
              <w:spacing w:before="40"/>
              <w:ind w:firstLine="0"/>
              <w:rPr>
                <w:color w:val="000000"/>
                <w:sz w:val="24"/>
              </w:rPr>
            </w:pPr>
            <w:r w:rsidRPr="00897A97">
              <w:rPr>
                <w:color w:val="000000"/>
                <w:sz w:val="24"/>
              </w:rPr>
              <w:t>70:09:0000000:109</w:t>
            </w:r>
          </w:p>
        </w:tc>
      </w:tr>
    </w:tbl>
    <w:p w:rsidR="00D11F6E" w:rsidRDefault="00D11F6E" w:rsidP="003B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Toc429604606"/>
    </w:p>
    <w:p w:rsidR="003B3707" w:rsidRDefault="003B3707" w:rsidP="003B3707">
      <w:pPr>
        <w:pStyle w:val="S"/>
        <w:contextualSpacing/>
        <w:rPr>
          <w:sz w:val="26"/>
          <w:szCs w:val="26"/>
        </w:rPr>
      </w:pPr>
      <w:r w:rsidRPr="003B3707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3B3707">
        <w:rPr>
          <w:sz w:val="26"/>
          <w:szCs w:val="26"/>
        </w:rPr>
        <w:t xml:space="preserve">. Таблицу </w:t>
      </w:r>
      <w:r w:rsidR="008C56B2">
        <w:rPr>
          <w:sz w:val="26"/>
          <w:szCs w:val="26"/>
        </w:rPr>
        <w:t>5</w:t>
      </w:r>
      <w:r w:rsidRPr="003B3707">
        <w:rPr>
          <w:sz w:val="26"/>
          <w:szCs w:val="26"/>
        </w:rPr>
        <w:t xml:space="preserve">-1 раздела </w:t>
      </w:r>
      <w:r w:rsidR="008C56B2">
        <w:rPr>
          <w:sz w:val="26"/>
          <w:szCs w:val="26"/>
        </w:rPr>
        <w:t>5</w:t>
      </w:r>
      <w:r w:rsidRPr="003B3707">
        <w:rPr>
          <w:sz w:val="26"/>
          <w:szCs w:val="26"/>
        </w:rPr>
        <w:t xml:space="preserve"> «</w:t>
      </w:r>
      <w:bookmarkStart w:id="10" w:name="_Toc330048089"/>
      <w:r w:rsidR="008C56B2" w:rsidRPr="008C56B2">
        <w:rPr>
          <w:sz w:val="26"/>
          <w:szCs w:val="26"/>
        </w:rPr>
        <w:t>Технико-экономические показатели проекта</w:t>
      </w:r>
      <w:bookmarkEnd w:id="10"/>
      <w:r w:rsidR="008C56B2">
        <w:rPr>
          <w:sz w:val="26"/>
          <w:szCs w:val="26"/>
        </w:rPr>
        <w:t xml:space="preserve">» </w:t>
      </w:r>
      <w:r w:rsidRPr="003B3707">
        <w:rPr>
          <w:sz w:val="26"/>
          <w:szCs w:val="26"/>
        </w:rPr>
        <w:t>изложить в следующей редакции:</w:t>
      </w:r>
    </w:p>
    <w:p w:rsidR="003B3707" w:rsidRPr="003B3707" w:rsidRDefault="003B3707" w:rsidP="003B3707">
      <w:pPr>
        <w:pStyle w:val="S"/>
        <w:contextualSpacing/>
        <w:rPr>
          <w:sz w:val="26"/>
          <w:szCs w:val="26"/>
        </w:rPr>
      </w:pPr>
    </w:p>
    <w:p w:rsidR="008C56B2" w:rsidRPr="008C56B2" w:rsidRDefault="008C56B2" w:rsidP="008C56B2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Pr="008C56B2">
        <w:rPr>
          <w:rFonts w:ascii="Times New Roman" w:eastAsia="Times New Roman" w:hAnsi="Times New Roman" w:cs="Times New Roman"/>
          <w:i/>
          <w:sz w:val="26"/>
          <w:szCs w:val="26"/>
        </w:rPr>
        <w:t>Таблица 5-1</w:t>
      </w:r>
    </w:p>
    <w:p w:rsidR="008C56B2" w:rsidRPr="008C56B2" w:rsidRDefault="008C56B2" w:rsidP="008C56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C56B2">
        <w:rPr>
          <w:rFonts w:ascii="Times New Roman" w:eastAsia="Times New Roman" w:hAnsi="Times New Roman" w:cs="Times New Roman"/>
          <w:i/>
          <w:sz w:val="26"/>
          <w:szCs w:val="26"/>
        </w:rPr>
        <w:t>Основные технико-экономические показатели проекта</w:t>
      </w:r>
    </w:p>
    <w:p w:rsidR="003B3707" w:rsidRDefault="003B3707" w:rsidP="003B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4232"/>
        <w:gridCol w:w="1470"/>
        <w:gridCol w:w="1470"/>
        <w:gridCol w:w="1468"/>
      </w:tblGrid>
      <w:tr w:rsidR="008C56B2" w:rsidRPr="008C56B2" w:rsidTr="008C56B2">
        <w:trPr>
          <w:tblHeader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Default="008C56B2" w:rsidP="008C5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6B2" w:rsidRPr="008C56B2" w:rsidRDefault="008C56B2" w:rsidP="008C5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на 2011 г.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55905,89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A8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5590</w:t>
            </w:r>
            <w:r w:rsid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,89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категориям земель: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1094,45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13669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5482,76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транспорта, связи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3327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37752,64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37752,64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A872B8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7971</w:t>
            </w:r>
            <w:bookmarkStart w:id="11" w:name="_GoBack"/>
            <w:bookmarkEnd w:id="11"/>
            <w:r w:rsidR="00DB2CB7"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,89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b/>
                <w:sz w:val="24"/>
                <w:szCs w:val="24"/>
              </w:rPr>
              <w:t>по функциональному назначению: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1094,45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жилая зона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937,8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зона административно-делового </w:t>
            </w: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общественного  назначения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22,6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зона рекреационная, природно-ландшафтная, санитарно-защитного озеленения и мест общего пользования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263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6,8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зона транспортной инфраструктуры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44,8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i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DB2CB7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3,6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pStyle w:val="S"/>
              <w:ind w:firstLine="0"/>
              <w:jc w:val="left"/>
              <w:rPr>
                <w:i/>
                <w:sz w:val="24"/>
              </w:rPr>
            </w:pPr>
            <w:r w:rsidRPr="00DB2CB7">
              <w:rPr>
                <w:i/>
                <w:sz w:val="24"/>
              </w:rPr>
              <w:t>в т.ч. акватории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37,2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Лесохозяйственная зона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12863,9</w:t>
            </w:r>
          </w:p>
        </w:tc>
      </w:tr>
      <w:tr w:rsidR="008C56B2" w:rsidRPr="008C56B2" w:rsidTr="00BD5FC7">
        <w:trPr>
          <w:trHeight w:val="20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9809,35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191,54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19866,2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7958,1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Акватории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DB2CB7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B7"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b/>
                <w:sz w:val="24"/>
                <w:szCs w:val="24"/>
              </w:rPr>
              <w:t>Зоны с особыми условиями использования территорий: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 (санитарно-защитные)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 (</w:t>
            </w:r>
            <w:proofErr w:type="spellStart"/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E22F04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4">
              <w:rPr>
                <w:rFonts w:ascii="Times New Roman" w:hAnsi="Times New Roman" w:cs="Times New Roman"/>
                <w:sz w:val="24"/>
                <w:szCs w:val="24"/>
              </w:rPr>
              <w:t>11656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6725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дети до 15 лет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D02A6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з общего жилищного фонда: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 многоэтажных домах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3 - 5 этажных домах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 малоэтажных домах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 малоэтажные жилых домах секционного типа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Новое жилищное строительство -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Структура нового жилищного строительства по этажности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3 - 5 этажное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учреждения, 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Больницы,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Поликлиники,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посещения в смену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56B2" w:rsidRPr="008C56B2" w:rsidTr="008C56B2">
        <w:trPr>
          <w:trHeight w:val="289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4934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4934</w:t>
            </w:r>
          </w:p>
        </w:tc>
      </w:tr>
      <w:tr w:rsidR="008C56B2" w:rsidRPr="008C56B2" w:rsidTr="008C56B2">
        <w:trPr>
          <w:trHeight w:val="65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</w:tr>
      <w:tr w:rsidR="008C56B2" w:rsidRPr="008C56B2" w:rsidTr="008D02A6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физкультурно-оздоровительных занятий, 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всего (без учёта улично-дорожной сети населённых пунктов)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орог регионального 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орог межмуниципального 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орог местного значения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56B2" w:rsidRPr="008C56B2" w:rsidTr="008C56B2">
        <w:trPr>
          <w:trHeight w:val="502"/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улично-дорожной сети населённых пунктов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8C56B2" w:rsidRPr="008C56B2" w:rsidTr="00E22F04">
        <w:trPr>
          <w:jc w:val="center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56B2" w:rsidRPr="008C56B2" w:rsidTr="00E22F04">
        <w:trPr>
          <w:trHeight w:val="20"/>
          <w:jc w:val="center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лавных улиц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8C56B2" w:rsidRPr="008C56B2" w:rsidTr="00E22F04">
        <w:trPr>
          <w:trHeight w:val="20"/>
          <w:jc w:val="center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сновных улиц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C56B2" w:rsidRPr="008C56B2" w:rsidTr="00E22F04">
        <w:trPr>
          <w:trHeight w:val="20"/>
          <w:jc w:val="center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E22F04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торостепенных улиц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C56B2" w:rsidRPr="008C56B2" w:rsidTr="008C56B2">
        <w:trPr>
          <w:trHeight w:val="846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Водопотребление -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B2" w:rsidRPr="008C56B2" w:rsidTr="008C56B2">
        <w:trPr>
          <w:trHeight w:val="289"/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D02A6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на хозяйственно-питьевые нужды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Среднесуточное водопотребление на 1 чел.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на чел.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D02A6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на хозяйственно-питьевые нужды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trHeight w:val="295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D02A6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6B2" w:rsidRPr="008C56B2">
              <w:rPr>
                <w:rFonts w:ascii="Times New Roman" w:hAnsi="Times New Roman" w:cs="Times New Roman"/>
                <w:sz w:val="24"/>
                <w:szCs w:val="24"/>
              </w:rPr>
              <w:t>бщее поступление сточных вод -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trHeight w:val="411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электроэнергии –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млн. кВт·ч/год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trHeight w:val="279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Потребление газа – всего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млн. м</w:t>
            </w:r>
            <w:r w:rsidRPr="008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на 100 семей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2 244</w:t>
            </w: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территорий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единиц/га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Усовершенствованные свалки (полигоны)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единиц/га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Общая площадь свалок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13,15</w:t>
            </w: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b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6B2" w:rsidRPr="008C56B2" w:rsidTr="008C56B2">
        <w:trPr>
          <w:trHeight w:val="20"/>
          <w:jc w:val="center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56B2" w:rsidRPr="008C56B2" w:rsidRDefault="008C56B2" w:rsidP="00E2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9"/>
    </w:tbl>
    <w:p w:rsidR="008C56B2" w:rsidRPr="00033EA0" w:rsidRDefault="008C56B2" w:rsidP="003B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56B2" w:rsidRPr="00033EA0" w:rsidSect="007533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33D"/>
    <w:multiLevelType w:val="multilevel"/>
    <w:tmpl w:val="52F4B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82474D4"/>
    <w:multiLevelType w:val="multilevel"/>
    <w:tmpl w:val="D1E28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48996495"/>
    <w:multiLevelType w:val="multilevel"/>
    <w:tmpl w:val="ED321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7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8">
    <w:nsid w:val="64777A9E"/>
    <w:multiLevelType w:val="hybridMultilevel"/>
    <w:tmpl w:val="30605820"/>
    <w:lvl w:ilvl="0" w:tplc="27DC9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characterSpacingControl w:val="doNotCompress"/>
  <w:compat/>
  <w:rsids>
    <w:rsidRoot w:val="00CB1316"/>
    <w:rsid w:val="00004E69"/>
    <w:rsid w:val="0002672F"/>
    <w:rsid w:val="00033EA0"/>
    <w:rsid w:val="00074632"/>
    <w:rsid w:val="000750D4"/>
    <w:rsid w:val="00095B07"/>
    <w:rsid w:val="000A595B"/>
    <w:rsid w:val="0012576C"/>
    <w:rsid w:val="001337E3"/>
    <w:rsid w:val="00167CB9"/>
    <w:rsid w:val="001C5D1F"/>
    <w:rsid w:val="001F64AA"/>
    <w:rsid w:val="001F6C7A"/>
    <w:rsid w:val="002348D5"/>
    <w:rsid w:val="0024035D"/>
    <w:rsid w:val="00260987"/>
    <w:rsid w:val="002C1528"/>
    <w:rsid w:val="002C38DD"/>
    <w:rsid w:val="002E5EDB"/>
    <w:rsid w:val="00372C38"/>
    <w:rsid w:val="003B3707"/>
    <w:rsid w:val="003E6A3A"/>
    <w:rsid w:val="00410B18"/>
    <w:rsid w:val="0042023E"/>
    <w:rsid w:val="0042243E"/>
    <w:rsid w:val="00454E63"/>
    <w:rsid w:val="0047463C"/>
    <w:rsid w:val="004F2630"/>
    <w:rsid w:val="00550A5C"/>
    <w:rsid w:val="005606D6"/>
    <w:rsid w:val="00577EF6"/>
    <w:rsid w:val="005C6213"/>
    <w:rsid w:val="00611D1A"/>
    <w:rsid w:val="00614A8D"/>
    <w:rsid w:val="00634DE4"/>
    <w:rsid w:val="006E45EF"/>
    <w:rsid w:val="00730C36"/>
    <w:rsid w:val="00753367"/>
    <w:rsid w:val="00767AFC"/>
    <w:rsid w:val="007F7ADE"/>
    <w:rsid w:val="00871A0F"/>
    <w:rsid w:val="008774C6"/>
    <w:rsid w:val="0088483E"/>
    <w:rsid w:val="00897A97"/>
    <w:rsid w:val="008A19B7"/>
    <w:rsid w:val="008C56B2"/>
    <w:rsid w:val="008D02A6"/>
    <w:rsid w:val="00911CF8"/>
    <w:rsid w:val="00985D32"/>
    <w:rsid w:val="009B4287"/>
    <w:rsid w:val="009B44D0"/>
    <w:rsid w:val="00A15D20"/>
    <w:rsid w:val="00A15F39"/>
    <w:rsid w:val="00A262B9"/>
    <w:rsid w:val="00A66EE0"/>
    <w:rsid w:val="00A872B8"/>
    <w:rsid w:val="00AC01AF"/>
    <w:rsid w:val="00AF5A5E"/>
    <w:rsid w:val="00B02750"/>
    <w:rsid w:val="00B51C48"/>
    <w:rsid w:val="00B75E4D"/>
    <w:rsid w:val="00BD5FC7"/>
    <w:rsid w:val="00BF194E"/>
    <w:rsid w:val="00C30407"/>
    <w:rsid w:val="00C62DE6"/>
    <w:rsid w:val="00C8136B"/>
    <w:rsid w:val="00C95814"/>
    <w:rsid w:val="00CB1316"/>
    <w:rsid w:val="00D11F6E"/>
    <w:rsid w:val="00D30B19"/>
    <w:rsid w:val="00D5125C"/>
    <w:rsid w:val="00D74321"/>
    <w:rsid w:val="00D96215"/>
    <w:rsid w:val="00DB2CB7"/>
    <w:rsid w:val="00DB678B"/>
    <w:rsid w:val="00DD05D6"/>
    <w:rsid w:val="00E14EB2"/>
    <w:rsid w:val="00E22F04"/>
    <w:rsid w:val="00E434AA"/>
    <w:rsid w:val="00E43C0C"/>
    <w:rsid w:val="00E87C78"/>
    <w:rsid w:val="00EB6F66"/>
    <w:rsid w:val="00EE5615"/>
    <w:rsid w:val="00F475BF"/>
    <w:rsid w:val="00F56D12"/>
    <w:rsid w:val="00F703FB"/>
    <w:rsid w:val="00FB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2">
    <w:name w:val="Заголовок (Уровень 2)"/>
    <w:basedOn w:val="a"/>
    <w:next w:val="a5"/>
    <w:link w:val="23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3">
    <w:name w:val="Заголовок (Уровень 2) Знак"/>
    <w:link w:val="22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2">
    <w:name w:val="Заголовок (Уровень 2)"/>
    <w:basedOn w:val="a"/>
    <w:next w:val="a5"/>
    <w:link w:val="23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3">
    <w:name w:val="Заголовок (Уровень 2) Знак"/>
    <w:link w:val="22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BF15-92EF-4BCF-B6F6-9F4BEE66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ZEMEL</cp:lastModifiedBy>
  <cp:revision>19</cp:revision>
  <cp:lastPrinted>2017-08-28T10:52:00Z</cp:lastPrinted>
  <dcterms:created xsi:type="dcterms:W3CDTF">2017-08-27T03:21:00Z</dcterms:created>
  <dcterms:modified xsi:type="dcterms:W3CDTF">2017-09-04T04:36:00Z</dcterms:modified>
</cp:coreProperties>
</file>