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7B" w:rsidRDefault="0070607B" w:rsidP="00522C76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Приложение к Постановлению Администрации</w:t>
      </w:r>
    </w:p>
    <w:p w:rsidR="0070607B" w:rsidRDefault="0070607B" w:rsidP="00522C76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Кривошеинского сельского поселения</w:t>
      </w:r>
    </w:p>
    <w:p w:rsidR="0070607B" w:rsidRDefault="0070607B" w:rsidP="00522C76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«___»___________2017г. №___</w:t>
      </w:r>
    </w:p>
    <w:p w:rsidR="0070607B" w:rsidRPr="003D5C9A" w:rsidRDefault="0070607B" w:rsidP="00004C5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D5C9A">
        <w:rPr>
          <w:b/>
        </w:rPr>
        <w:t>Объёмы финансирования программы по годам</w:t>
      </w:r>
    </w:p>
    <w:p w:rsidR="0070607B" w:rsidRDefault="0070607B" w:rsidP="00004C5F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Arial"/>
          <w:i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A4591">
        <w:t xml:space="preserve">Таблица </w:t>
      </w:r>
      <w:r>
        <w:t>№</w:t>
      </w:r>
      <w:r w:rsidRPr="00BA4591">
        <w:t xml:space="preserve"> 1</w:t>
      </w:r>
    </w:p>
    <w:p w:rsidR="0070607B" w:rsidRPr="009A6AB6" w:rsidRDefault="0070607B" w:rsidP="00004C5F">
      <w:pPr>
        <w:autoSpaceDE w:val="0"/>
        <w:autoSpaceDN w:val="0"/>
        <w:adjustRightInd w:val="0"/>
        <w:jc w:val="center"/>
      </w:pPr>
      <w:r>
        <w:t xml:space="preserve">  </w:t>
      </w:r>
    </w:p>
    <w:tbl>
      <w:tblPr>
        <w:tblW w:w="14552" w:type="dxa"/>
        <w:tblInd w:w="298" w:type="dxa"/>
        <w:tblLayout w:type="fixed"/>
        <w:tblLook w:val="0000"/>
      </w:tblPr>
      <w:tblGrid>
        <w:gridCol w:w="11009"/>
        <w:gridCol w:w="1275"/>
        <w:gridCol w:w="1134"/>
        <w:gridCol w:w="1134"/>
      </w:tblGrid>
      <w:tr w:rsidR="0070607B" w:rsidRPr="00E73E41" w:rsidTr="00907458">
        <w:tc>
          <w:tcPr>
            <w:tcW w:w="1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7B" w:rsidRPr="00E73E41" w:rsidRDefault="0070607B" w:rsidP="0090745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07B" w:rsidRPr="00EE60E5" w:rsidRDefault="0070607B" w:rsidP="00907458">
            <w:pPr>
              <w:jc w:val="center"/>
            </w:pPr>
            <w:r w:rsidRPr="00EE60E5">
              <w:t xml:space="preserve">2017 </w:t>
            </w:r>
          </w:p>
          <w:p w:rsidR="0070607B" w:rsidRPr="00EE60E5" w:rsidRDefault="0070607B" w:rsidP="00907458">
            <w:pPr>
              <w:jc w:val="center"/>
            </w:pPr>
            <w:r w:rsidRPr="00EE60E5"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07B" w:rsidRPr="00EE60E5" w:rsidRDefault="0070607B" w:rsidP="00907458">
            <w:pPr>
              <w:jc w:val="center"/>
            </w:pPr>
            <w:r w:rsidRPr="00EE60E5">
              <w:t>2018</w:t>
            </w:r>
          </w:p>
          <w:p w:rsidR="0070607B" w:rsidRPr="00EE60E5" w:rsidRDefault="0070607B" w:rsidP="0024395E">
            <w:r w:rsidRPr="00EE60E5">
              <w:t>(тыс. руб)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7B" w:rsidRPr="00EE60E5" w:rsidRDefault="0070607B" w:rsidP="00907458">
            <w:pPr>
              <w:jc w:val="center"/>
            </w:pPr>
            <w:r w:rsidRPr="00EE60E5">
              <w:t>2019</w:t>
            </w:r>
          </w:p>
          <w:p w:rsidR="0070607B" w:rsidRPr="00EE60E5" w:rsidRDefault="0070607B" w:rsidP="00907458">
            <w:pPr>
              <w:jc w:val="center"/>
            </w:pPr>
            <w:r w:rsidRPr="00EE60E5">
              <w:t>(тыс. руб)</w:t>
            </w:r>
          </w:p>
        </w:tc>
      </w:tr>
      <w:tr w:rsidR="0070607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7B" w:rsidRPr="002D0C53" w:rsidRDefault="0070607B" w:rsidP="00907458">
            <w:pPr>
              <w:rPr>
                <w:b/>
              </w:rPr>
            </w:pPr>
            <w:r w:rsidRPr="002D0C53">
              <w:rPr>
                <w:b/>
              </w:rPr>
              <w:t>Текущее содержание и обслуживание наружных сетей уличного освещения территории поселения</w:t>
            </w:r>
          </w:p>
          <w:p w:rsidR="0070607B" w:rsidRPr="002D0C53" w:rsidRDefault="0070607B" w:rsidP="00907458">
            <w:r w:rsidRPr="002D0C53">
              <w:t>Оплата за освещение:</w:t>
            </w:r>
          </w:p>
          <w:p w:rsidR="0070607B" w:rsidRPr="002D0C53" w:rsidRDefault="0070607B" w:rsidP="00907458">
            <w:r w:rsidRPr="002D0C53">
              <w:t>Оплата работы электрика</w:t>
            </w:r>
          </w:p>
          <w:p w:rsidR="0070607B" w:rsidRPr="002D0C53" w:rsidRDefault="0070607B" w:rsidP="00907458">
            <w:r w:rsidRPr="002D0C53">
              <w:t>Приобретение светодиодных фонарей,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2D0C53" w:rsidRDefault="0070607B" w:rsidP="00907458">
            <w:pPr>
              <w:rPr>
                <w:b/>
              </w:rPr>
            </w:pPr>
            <w:r>
              <w:rPr>
                <w:b/>
              </w:rPr>
              <w:t>107</w:t>
            </w:r>
            <w:r w:rsidRPr="002D0C53">
              <w:rPr>
                <w:b/>
              </w:rPr>
              <w:t>0</w:t>
            </w:r>
          </w:p>
          <w:p w:rsidR="0070607B" w:rsidRPr="002D0C53" w:rsidRDefault="0070607B" w:rsidP="00907458">
            <w:r>
              <w:t>950</w:t>
            </w:r>
          </w:p>
          <w:p w:rsidR="0070607B" w:rsidRPr="002D0C53" w:rsidRDefault="0070607B" w:rsidP="00907458">
            <w:r>
              <w:t>2</w:t>
            </w:r>
            <w:r w:rsidRPr="002D0C53">
              <w:t>0</w:t>
            </w:r>
          </w:p>
          <w:p w:rsidR="0070607B" w:rsidRPr="002D0C53" w:rsidRDefault="0070607B" w:rsidP="0024395E">
            <w:r>
              <w:t>10</w:t>
            </w:r>
            <w:r w:rsidRPr="002D0C5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2D0C53" w:rsidRDefault="0070607B" w:rsidP="00907458">
            <w:pPr>
              <w:rPr>
                <w:b/>
              </w:rPr>
            </w:pPr>
            <w:r w:rsidRPr="002D0C53">
              <w:rPr>
                <w:b/>
              </w:rPr>
              <w:t>1162</w:t>
            </w:r>
          </w:p>
          <w:p w:rsidR="0070607B" w:rsidRPr="002D0C53" w:rsidRDefault="0070607B" w:rsidP="00907458">
            <w:r w:rsidRPr="002D0C53">
              <w:t>1000</w:t>
            </w:r>
          </w:p>
          <w:p w:rsidR="0070607B" w:rsidRPr="002D0C53" w:rsidRDefault="0070607B" w:rsidP="00907458">
            <w:r w:rsidRPr="002D0C53">
              <w:t>32</w:t>
            </w:r>
          </w:p>
          <w:p w:rsidR="0070607B" w:rsidRPr="002D0C53" w:rsidRDefault="0070607B" w:rsidP="0024395E">
            <w:r>
              <w:t>10</w:t>
            </w:r>
            <w:r w:rsidRPr="002D0C5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07B" w:rsidRPr="002D0C53" w:rsidRDefault="0070607B" w:rsidP="00907458">
            <w:pPr>
              <w:rPr>
                <w:b/>
              </w:rPr>
            </w:pPr>
            <w:r w:rsidRPr="002D0C53">
              <w:rPr>
                <w:b/>
              </w:rPr>
              <w:t>1185</w:t>
            </w:r>
          </w:p>
          <w:p w:rsidR="0070607B" w:rsidRPr="002D0C53" w:rsidRDefault="0070607B" w:rsidP="00907458">
            <w:r w:rsidRPr="002D0C53">
              <w:t>1000</w:t>
            </w:r>
          </w:p>
          <w:p w:rsidR="0070607B" w:rsidRPr="002D0C53" w:rsidRDefault="0070607B" w:rsidP="00907458">
            <w:r w:rsidRPr="002D0C53">
              <w:t>35</w:t>
            </w:r>
          </w:p>
          <w:p w:rsidR="0070607B" w:rsidRPr="002D0C53" w:rsidRDefault="0070607B" w:rsidP="0024395E">
            <w:r>
              <w:t>10</w:t>
            </w:r>
            <w:r w:rsidRPr="002D0C53">
              <w:t>0</w:t>
            </w:r>
          </w:p>
        </w:tc>
      </w:tr>
      <w:tr w:rsidR="0070607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7B" w:rsidRPr="002D0C53" w:rsidRDefault="0070607B" w:rsidP="00907458">
            <w:pPr>
              <w:rPr>
                <w:b/>
              </w:rPr>
            </w:pPr>
            <w:r w:rsidRPr="002D0C53">
              <w:rPr>
                <w:b/>
              </w:rPr>
              <w:t>Организация и содержание мест захоронения</w:t>
            </w:r>
          </w:p>
          <w:p w:rsidR="0070607B" w:rsidRPr="002D0C53" w:rsidRDefault="0070607B" w:rsidP="00907458">
            <w:r w:rsidRPr="002D0C53">
              <w:t>Уборка кладбища от мусора</w:t>
            </w:r>
          </w:p>
          <w:p w:rsidR="0070607B" w:rsidRPr="002D0C53" w:rsidRDefault="0070607B" w:rsidP="00907458">
            <w:r w:rsidRPr="002D0C53">
              <w:t>Установка стелы</w:t>
            </w:r>
          </w:p>
          <w:p w:rsidR="0070607B" w:rsidRPr="002D0C53" w:rsidRDefault="0070607B" w:rsidP="00907458">
            <w:pPr>
              <w:rPr>
                <w:bCs/>
              </w:rPr>
            </w:pPr>
            <w:r w:rsidRPr="002D0C53">
              <w:t>Ограждение кладбищ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2D0C53" w:rsidRDefault="0070607B" w:rsidP="0090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65</w:t>
            </w:r>
          </w:p>
          <w:p w:rsidR="0070607B" w:rsidRPr="002D0C53" w:rsidRDefault="0070607B" w:rsidP="00907458">
            <w:pPr>
              <w:autoSpaceDE w:val="0"/>
              <w:autoSpaceDN w:val="0"/>
              <w:adjustRightInd w:val="0"/>
            </w:pPr>
            <w:r>
              <w:t>10</w:t>
            </w:r>
          </w:p>
          <w:p w:rsidR="0070607B" w:rsidRPr="002D0C53" w:rsidRDefault="0070607B" w:rsidP="00907458">
            <w:pPr>
              <w:autoSpaceDE w:val="0"/>
              <w:autoSpaceDN w:val="0"/>
              <w:adjustRightInd w:val="0"/>
            </w:pPr>
            <w:r>
              <w:t>5</w:t>
            </w:r>
          </w:p>
          <w:p w:rsidR="0070607B" w:rsidRPr="002D0C53" w:rsidRDefault="0070607B" w:rsidP="0024395E">
            <w:pPr>
              <w:autoSpaceDE w:val="0"/>
              <w:autoSpaceDN w:val="0"/>
              <w:adjustRightInd w:val="0"/>
              <w:rPr>
                <w:b/>
              </w:rPr>
            </w:pPr>
            <w:r w:rsidRPr="002D0C53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2D0C53" w:rsidRDefault="0070607B" w:rsidP="00907458">
            <w:pPr>
              <w:autoSpaceDE w:val="0"/>
              <w:autoSpaceDN w:val="0"/>
              <w:adjustRightInd w:val="0"/>
              <w:rPr>
                <w:b/>
              </w:rPr>
            </w:pPr>
            <w:r w:rsidRPr="002D0C53">
              <w:rPr>
                <w:b/>
              </w:rPr>
              <w:t>20</w:t>
            </w:r>
          </w:p>
          <w:p w:rsidR="0070607B" w:rsidRPr="002D0C53" w:rsidRDefault="0070607B" w:rsidP="00907458">
            <w:pPr>
              <w:autoSpaceDE w:val="0"/>
              <w:autoSpaceDN w:val="0"/>
              <w:adjustRightInd w:val="0"/>
            </w:pPr>
            <w:r w:rsidRPr="002D0C53">
              <w:t>13</w:t>
            </w:r>
          </w:p>
          <w:p w:rsidR="0070607B" w:rsidRDefault="0070607B" w:rsidP="00907458">
            <w:pPr>
              <w:autoSpaceDE w:val="0"/>
              <w:autoSpaceDN w:val="0"/>
              <w:adjustRightInd w:val="0"/>
            </w:pPr>
            <w:r w:rsidRPr="002D0C53">
              <w:t>7</w:t>
            </w:r>
          </w:p>
          <w:p w:rsidR="0070607B" w:rsidRPr="002D0C53" w:rsidRDefault="0070607B" w:rsidP="0090745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07B" w:rsidRPr="002D0C53" w:rsidRDefault="0070607B" w:rsidP="00907458">
            <w:pPr>
              <w:rPr>
                <w:b/>
              </w:rPr>
            </w:pPr>
            <w:r w:rsidRPr="002D0C53">
              <w:rPr>
                <w:b/>
              </w:rPr>
              <w:t>23</w:t>
            </w:r>
          </w:p>
          <w:p w:rsidR="0070607B" w:rsidRPr="002D0C53" w:rsidRDefault="0070607B" w:rsidP="00907458">
            <w:pPr>
              <w:autoSpaceDE w:val="0"/>
              <w:autoSpaceDN w:val="0"/>
              <w:adjustRightInd w:val="0"/>
            </w:pPr>
            <w:r w:rsidRPr="002D0C53">
              <w:t>15</w:t>
            </w:r>
          </w:p>
          <w:p w:rsidR="0070607B" w:rsidRDefault="0070607B" w:rsidP="00907458">
            <w:r w:rsidRPr="002D0C53">
              <w:t>7</w:t>
            </w:r>
          </w:p>
          <w:p w:rsidR="0070607B" w:rsidRPr="002D0C53" w:rsidRDefault="0070607B" w:rsidP="00907458">
            <w:pPr>
              <w:rPr>
                <w:b/>
              </w:rPr>
            </w:pPr>
            <w:r>
              <w:t>0</w:t>
            </w:r>
          </w:p>
        </w:tc>
      </w:tr>
      <w:tr w:rsidR="0070607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7B" w:rsidRPr="00E92741" w:rsidRDefault="0070607B" w:rsidP="00004C5F">
            <w:pPr>
              <w:rPr>
                <w:b/>
              </w:rPr>
            </w:pPr>
            <w:r w:rsidRPr="00E92741">
              <w:rPr>
                <w:b/>
              </w:rPr>
              <w:t>Скашивание травы на пустырях,  придорожных полосах, автомобильных дорог местного значения в границах населенных пунктов Кривошеинского сельского поселения, уничтожение конопли</w:t>
            </w:r>
          </w:p>
          <w:p w:rsidR="0070607B" w:rsidRPr="002D0C53" w:rsidRDefault="0070607B" w:rsidP="00004C5F">
            <w:r w:rsidRPr="002D0C53">
              <w:t>Приобретение бензина, масла для триммеров</w:t>
            </w:r>
          </w:p>
          <w:p w:rsidR="0070607B" w:rsidRPr="002D0C53" w:rsidRDefault="0070607B" w:rsidP="00004C5F">
            <w:r w:rsidRPr="002D0C53">
              <w:t>Приобретение лески для триммеров</w:t>
            </w:r>
            <w:r>
              <w:t>, озеленение</w:t>
            </w:r>
          </w:p>
          <w:p w:rsidR="0070607B" w:rsidRPr="002D0C53" w:rsidRDefault="0070607B" w:rsidP="00E92741">
            <w:pPr>
              <w:rPr>
                <w:b/>
              </w:rPr>
            </w:pPr>
            <w:r>
              <w:t>Услуги по уничтожению</w:t>
            </w:r>
            <w:r w:rsidRPr="002D0C53">
              <w:t xml:space="preserve"> конопли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Default="0070607B" w:rsidP="0090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50</w:t>
            </w:r>
          </w:p>
          <w:p w:rsidR="0070607B" w:rsidRDefault="0070607B" w:rsidP="00907458">
            <w:pPr>
              <w:autoSpaceDE w:val="0"/>
              <w:autoSpaceDN w:val="0"/>
              <w:adjustRightInd w:val="0"/>
            </w:pPr>
          </w:p>
          <w:p w:rsidR="0070607B" w:rsidRDefault="0070607B" w:rsidP="00907458">
            <w:pPr>
              <w:autoSpaceDE w:val="0"/>
              <w:autoSpaceDN w:val="0"/>
              <w:adjustRightInd w:val="0"/>
            </w:pPr>
          </w:p>
          <w:p w:rsidR="0070607B" w:rsidRDefault="0070607B" w:rsidP="00907458">
            <w:pPr>
              <w:autoSpaceDE w:val="0"/>
              <w:autoSpaceDN w:val="0"/>
              <w:adjustRightInd w:val="0"/>
            </w:pPr>
            <w:r>
              <w:t>12</w:t>
            </w:r>
          </w:p>
          <w:p w:rsidR="0070607B" w:rsidRDefault="0070607B" w:rsidP="00907458">
            <w:pPr>
              <w:autoSpaceDE w:val="0"/>
              <w:autoSpaceDN w:val="0"/>
              <w:adjustRightInd w:val="0"/>
            </w:pPr>
            <w:r>
              <w:t>8</w:t>
            </w:r>
          </w:p>
          <w:p w:rsidR="0070607B" w:rsidRPr="00664C64" w:rsidRDefault="0070607B" w:rsidP="0024395E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Default="0070607B" w:rsidP="0090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</w:t>
            </w:r>
          </w:p>
          <w:p w:rsidR="0070607B" w:rsidRDefault="0070607B" w:rsidP="0090745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607B" w:rsidRDefault="0070607B" w:rsidP="0090745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607B" w:rsidRDefault="0070607B" w:rsidP="00907458">
            <w:pPr>
              <w:autoSpaceDE w:val="0"/>
              <w:autoSpaceDN w:val="0"/>
              <w:adjustRightInd w:val="0"/>
            </w:pPr>
            <w:r w:rsidRPr="00E92741">
              <w:t>19</w:t>
            </w:r>
          </w:p>
          <w:p w:rsidR="0070607B" w:rsidRDefault="0070607B" w:rsidP="00907458">
            <w:pPr>
              <w:autoSpaceDE w:val="0"/>
              <w:autoSpaceDN w:val="0"/>
              <w:adjustRightInd w:val="0"/>
            </w:pPr>
            <w:r>
              <w:t>6</w:t>
            </w:r>
          </w:p>
          <w:p w:rsidR="0070607B" w:rsidRPr="00E92741" w:rsidRDefault="0070607B" w:rsidP="0024395E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07B" w:rsidRDefault="0070607B" w:rsidP="00907458">
            <w:pPr>
              <w:rPr>
                <w:b/>
              </w:rPr>
            </w:pPr>
            <w:r>
              <w:rPr>
                <w:b/>
              </w:rPr>
              <w:t>59</w:t>
            </w:r>
          </w:p>
          <w:p w:rsidR="0070607B" w:rsidRDefault="0070607B" w:rsidP="00907458">
            <w:pPr>
              <w:rPr>
                <w:b/>
              </w:rPr>
            </w:pPr>
          </w:p>
          <w:p w:rsidR="0070607B" w:rsidRDefault="0070607B" w:rsidP="00907458">
            <w:pPr>
              <w:rPr>
                <w:b/>
              </w:rPr>
            </w:pPr>
          </w:p>
          <w:p w:rsidR="0070607B" w:rsidRPr="00E92741" w:rsidRDefault="0070607B" w:rsidP="00907458">
            <w:r w:rsidRPr="00E92741">
              <w:t>22</w:t>
            </w:r>
          </w:p>
          <w:p w:rsidR="0070607B" w:rsidRDefault="0070607B" w:rsidP="00907458">
            <w:r w:rsidRPr="00E92741">
              <w:t>7</w:t>
            </w:r>
          </w:p>
          <w:p w:rsidR="0070607B" w:rsidRPr="00E92741" w:rsidRDefault="0070607B" w:rsidP="0024395E">
            <w:r>
              <w:t>30</w:t>
            </w:r>
          </w:p>
        </w:tc>
      </w:tr>
      <w:tr w:rsidR="0070607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7B" w:rsidRPr="002D0C53" w:rsidRDefault="0070607B" w:rsidP="00907458">
            <w:pPr>
              <w:rPr>
                <w:b/>
              </w:rPr>
            </w:pPr>
            <w:r w:rsidRPr="002D0C53">
              <w:rPr>
                <w:b/>
              </w:rPr>
              <w:t>Содержание и ремонт памятников:</w:t>
            </w:r>
          </w:p>
          <w:p w:rsidR="0070607B" w:rsidRPr="002D0C53" w:rsidRDefault="0070607B" w:rsidP="00907458">
            <w:r w:rsidRPr="002D0C53">
              <w:t>Ремонт памятников, стел (покраска, штукатурка)</w:t>
            </w:r>
          </w:p>
          <w:p w:rsidR="0070607B" w:rsidRPr="002D0C53" w:rsidRDefault="0070607B" w:rsidP="00907458">
            <w:r w:rsidRPr="002D0C53">
              <w:t>Ремонт освещения памятника в с. Кривошеино</w:t>
            </w:r>
          </w:p>
          <w:p w:rsidR="0070607B" w:rsidRPr="002D0C53" w:rsidRDefault="0070607B" w:rsidP="00004C5F">
            <w:r w:rsidRPr="002D0C53">
              <w:t xml:space="preserve">Заправка </w:t>
            </w:r>
            <w:r>
              <w:t xml:space="preserve">газового </w:t>
            </w:r>
            <w:r w:rsidRPr="002D0C53">
              <w:t>б</w:t>
            </w:r>
            <w:r>
              <w:t>а</w:t>
            </w:r>
            <w:r w:rsidRPr="002D0C53">
              <w:t>ллона</w:t>
            </w:r>
            <w:r>
              <w:t xml:space="preserve"> (с целью организации горения Вечного огня)</w:t>
            </w:r>
            <w:r w:rsidRPr="002D0C53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2D0C53" w:rsidRDefault="0070607B" w:rsidP="00907458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70607B" w:rsidRPr="002D0C53" w:rsidRDefault="0070607B" w:rsidP="00907458">
            <w:r>
              <w:t>5</w:t>
            </w:r>
          </w:p>
          <w:p w:rsidR="0070607B" w:rsidRPr="002D0C53" w:rsidRDefault="0070607B" w:rsidP="00907458">
            <w:r>
              <w:t>15</w:t>
            </w:r>
          </w:p>
          <w:p w:rsidR="0070607B" w:rsidRPr="002D0C53" w:rsidRDefault="0070607B" w:rsidP="00907458">
            <w:r w:rsidRPr="002D0C53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2D0C53" w:rsidRDefault="0070607B" w:rsidP="00907458">
            <w:pPr>
              <w:rPr>
                <w:b/>
              </w:rPr>
            </w:pPr>
            <w:r>
              <w:rPr>
                <w:b/>
              </w:rPr>
              <w:t>17,5</w:t>
            </w:r>
          </w:p>
          <w:p w:rsidR="0070607B" w:rsidRPr="002D0C53" w:rsidRDefault="0070607B" w:rsidP="00907458">
            <w:r>
              <w:t>6</w:t>
            </w:r>
          </w:p>
          <w:p w:rsidR="0070607B" w:rsidRPr="002D0C53" w:rsidRDefault="0070607B" w:rsidP="00907458">
            <w:r>
              <w:t>10</w:t>
            </w:r>
          </w:p>
          <w:p w:rsidR="0070607B" w:rsidRPr="002D0C53" w:rsidRDefault="0070607B" w:rsidP="00907458">
            <w:r w:rsidRPr="002D0C53">
              <w:t>1</w:t>
            </w:r>
            <w:r>
              <w:t>,</w:t>
            </w:r>
            <w:r w:rsidRPr="002D0C53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07B" w:rsidRPr="002D0C53" w:rsidRDefault="0070607B" w:rsidP="00907458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70607B" w:rsidRPr="002D0C53" w:rsidRDefault="0070607B" w:rsidP="00907458">
            <w:r>
              <w:t>6</w:t>
            </w:r>
          </w:p>
          <w:p w:rsidR="0070607B" w:rsidRPr="002D0C53" w:rsidRDefault="0070607B" w:rsidP="00907458">
            <w:r>
              <w:t>10</w:t>
            </w:r>
          </w:p>
          <w:p w:rsidR="0070607B" w:rsidRPr="002D0C53" w:rsidRDefault="0070607B" w:rsidP="00907458">
            <w:r w:rsidRPr="002D0C53">
              <w:t>2</w:t>
            </w:r>
          </w:p>
        </w:tc>
      </w:tr>
      <w:tr w:rsidR="0070607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7B" w:rsidRPr="00E92741" w:rsidRDefault="0070607B" w:rsidP="00907458">
            <w:pPr>
              <w:rPr>
                <w:b/>
                <w:bCs/>
              </w:rPr>
            </w:pPr>
            <w:r w:rsidRPr="00E92741">
              <w:rPr>
                <w:b/>
              </w:rPr>
              <w:t>Ликвидация несанкционированных свалок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8D7F42" w:rsidRDefault="0070607B" w:rsidP="009074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8D7F42" w:rsidRDefault="0070607B" w:rsidP="0090745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07B" w:rsidRPr="008D7F42" w:rsidRDefault="0070607B" w:rsidP="0090745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0607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7B" w:rsidRPr="002D0C53" w:rsidRDefault="0070607B" w:rsidP="00907458">
            <w:r w:rsidRPr="002D0C53">
              <w:t>Спил тополей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8D7F42" w:rsidRDefault="0070607B" w:rsidP="0090745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8D7F42" w:rsidRDefault="0070607B" w:rsidP="00907458">
            <w:pPr>
              <w:rPr>
                <w:b/>
              </w:rPr>
            </w:pPr>
            <w:r w:rsidRPr="008D7F42"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07B" w:rsidRPr="008D7F42" w:rsidRDefault="0070607B" w:rsidP="00907458">
            <w:pPr>
              <w:rPr>
                <w:b/>
              </w:rPr>
            </w:pPr>
            <w:r w:rsidRPr="008D7F42">
              <w:rPr>
                <w:b/>
              </w:rPr>
              <w:t>30</w:t>
            </w:r>
          </w:p>
        </w:tc>
      </w:tr>
      <w:tr w:rsidR="0070607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7B" w:rsidRDefault="0070607B" w:rsidP="00907458">
            <w:pPr>
              <w:rPr>
                <w:b/>
              </w:rPr>
            </w:pPr>
            <w:r w:rsidRPr="00E3413F">
              <w:rPr>
                <w:b/>
              </w:rPr>
              <w:t>Создание новых объектов благоустройства (детских игровых и спортивных площадок, газонов, зеленных насаждений, тротуаров, пешеходных дорожек и т.д.)</w:t>
            </w:r>
          </w:p>
          <w:p w:rsidR="0070607B" w:rsidRDefault="0070607B" w:rsidP="00907458">
            <w:pPr>
              <w:rPr>
                <w:b/>
              </w:rPr>
            </w:pPr>
            <w:r>
              <w:rPr>
                <w:b/>
              </w:rPr>
              <w:t>Обустройство наиболее посещаемых муниципальных территорий:</w:t>
            </w:r>
          </w:p>
          <w:p w:rsidR="0070607B" w:rsidRDefault="0070607B" w:rsidP="00907458">
            <w:r w:rsidRPr="00FC2D08">
              <w:t>Обустройство молодежного сквера «Единство»</w:t>
            </w:r>
          </w:p>
          <w:p w:rsidR="0070607B" w:rsidRDefault="0070607B" w:rsidP="00907458">
            <w:pPr>
              <w:rPr>
                <w:b/>
              </w:rPr>
            </w:pPr>
            <w:r>
              <w:rPr>
                <w:b/>
              </w:rPr>
              <w:t>Ремонт дворовых территорий:</w:t>
            </w:r>
          </w:p>
          <w:p w:rsidR="0070607B" w:rsidRPr="001E5B71" w:rsidRDefault="0070607B" w:rsidP="006A56AC">
            <w:r>
              <w:t>Ремонт дворовых территорий многоквартирных домов по ул. Коммунистическая 47 – ул. Комсомольская, 2, ул. Коммунистическая,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Default="0070607B" w:rsidP="00907458">
            <w:pPr>
              <w:rPr>
                <w:b/>
              </w:rPr>
            </w:pPr>
          </w:p>
          <w:p w:rsidR="0070607B" w:rsidRDefault="0070607B" w:rsidP="00907458">
            <w:pPr>
              <w:rPr>
                <w:b/>
              </w:rPr>
            </w:pPr>
          </w:p>
          <w:p w:rsidR="0070607B" w:rsidRDefault="0070607B" w:rsidP="00907458">
            <w:pPr>
              <w:rPr>
                <w:b/>
              </w:rPr>
            </w:pPr>
          </w:p>
          <w:p w:rsidR="0070607B" w:rsidRDefault="0070607B" w:rsidP="00FC2D08">
            <w:pPr>
              <w:rPr>
                <w:b/>
              </w:rPr>
            </w:pPr>
            <w:r>
              <w:rPr>
                <w:b/>
              </w:rPr>
              <w:t>415,886</w:t>
            </w:r>
          </w:p>
          <w:p w:rsidR="0070607B" w:rsidRDefault="0070607B" w:rsidP="00FC2D08">
            <w:pPr>
              <w:rPr>
                <w:b/>
              </w:rPr>
            </w:pPr>
          </w:p>
          <w:p w:rsidR="0070607B" w:rsidRDefault="0070607B" w:rsidP="007F47E6">
            <w:pPr>
              <w:rPr>
                <w:b/>
              </w:rPr>
            </w:pPr>
            <w:r>
              <w:rPr>
                <w:b/>
              </w:rPr>
              <w:t>969,644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7B" w:rsidRPr="001E5B71" w:rsidRDefault="0070607B" w:rsidP="00907458"/>
          <w:p w:rsidR="0070607B" w:rsidRPr="001E5B71" w:rsidRDefault="0070607B" w:rsidP="00907458"/>
          <w:p w:rsidR="0070607B" w:rsidRPr="001E5B71" w:rsidRDefault="0070607B" w:rsidP="00907458"/>
          <w:p w:rsidR="0070607B" w:rsidRPr="001E5B71" w:rsidRDefault="0070607B" w:rsidP="00907458">
            <w:r w:rsidRPr="001E5B71">
              <w:t>0</w:t>
            </w:r>
          </w:p>
          <w:p w:rsidR="0070607B" w:rsidRPr="001E5B71" w:rsidRDefault="0070607B" w:rsidP="00907458"/>
          <w:p w:rsidR="0070607B" w:rsidRPr="001E5B71" w:rsidRDefault="0070607B" w:rsidP="00907458">
            <w:r w:rsidRPr="001E5B7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07B" w:rsidRPr="001E5B71" w:rsidRDefault="0070607B" w:rsidP="00907458"/>
          <w:p w:rsidR="0070607B" w:rsidRPr="001E5B71" w:rsidRDefault="0070607B" w:rsidP="00907458"/>
          <w:p w:rsidR="0070607B" w:rsidRPr="001E5B71" w:rsidRDefault="0070607B" w:rsidP="00907458"/>
          <w:p w:rsidR="0070607B" w:rsidRPr="001E5B71" w:rsidRDefault="0070607B" w:rsidP="00907458">
            <w:r w:rsidRPr="001E5B71">
              <w:t>0</w:t>
            </w:r>
          </w:p>
          <w:p w:rsidR="0070607B" w:rsidRPr="001E5B71" w:rsidRDefault="0070607B" w:rsidP="00907458"/>
          <w:p w:rsidR="0070607B" w:rsidRPr="001E5B71" w:rsidRDefault="0070607B" w:rsidP="00907458">
            <w:r w:rsidRPr="001E5B71">
              <w:t>0</w:t>
            </w:r>
          </w:p>
        </w:tc>
      </w:tr>
      <w:tr w:rsidR="0070607B" w:rsidRPr="00E73E41" w:rsidTr="00907458">
        <w:trPr>
          <w:trHeight w:val="423"/>
        </w:trPr>
        <w:tc>
          <w:tcPr>
            <w:tcW w:w="1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0607B" w:rsidRDefault="0070607B" w:rsidP="00907458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Итого:</w:t>
            </w:r>
          </w:p>
          <w:p w:rsidR="0070607B" w:rsidRDefault="0070607B" w:rsidP="00907458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В т.ч. бюджет КСП</w:t>
            </w:r>
          </w:p>
          <w:p w:rsidR="0070607B" w:rsidRDefault="0070607B" w:rsidP="00907458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В т.ч. бюджет района</w:t>
            </w:r>
          </w:p>
          <w:p w:rsidR="0070607B" w:rsidRDefault="0070607B" w:rsidP="00907458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Областной бюджет</w:t>
            </w:r>
          </w:p>
          <w:p w:rsidR="0070607B" w:rsidRPr="00C2334E" w:rsidRDefault="0070607B" w:rsidP="00907458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0607B" w:rsidRDefault="0070607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2601,53</w:t>
            </w:r>
          </w:p>
          <w:p w:rsidR="0070607B" w:rsidRDefault="0070607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1222,89</w:t>
            </w:r>
          </w:p>
          <w:p w:rsidR="0070607B" w:rsidRDefault="0070607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70607B" w:rsidRDefault="0070607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1378,65</w:t>
            </w:r>
          </w:p>
          <w:p w:rsidR="0070607B" w:rsidRDefault="0070607B" w:rsidP="00907458">
            <w:pPr>
              <w:jc w:val="center"/>
              <w:rPr>
                <w:b/>
                <w:bCs/>
              </w:rPr>
            </w:pPr>
          </w:p>
          <w:p w:rsidR="0070607B" w:rsidRPr="00EF1D2A" w:rsidRDefault="0070607B" w:rsidP="0090745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0607B" w:rsidRDefault="0070607B" w:rsidP="0024395E">
            <w:pPr>
              <w:jc w:val="center"/>
              <w:rPr>
                <w:b/>
                <w:bCs/>
              </w:rPr>
            </w:pPr>
            <w:r w:rsidRPr="00EF1D2A">
              <w:rPr>
                <w:b/>
                <w:bCs/>
              </w:rPr>
              <w:t>1322</w:t>
            </w:r>
          </w:p>
          <w:p w:rsidR="0070607B" w:rsidRDefault="0070607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</w:t>
            </w:r>
          </w:p>
          <w:p w:rsidR="0070607B" w:rsidRDefault="0070607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70607B" w:rsidRPr="00EF1D2A" w:rsidRDefault="0070607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07B" w:rsidRDefault="0070607B" w:rsidP="0024395E">
            <w:pPr>
              <w:jc w:val="center"/>
              <w:rPr>
                <w:b/>
                <w:bCs/>
              </w:rPr>
            </w:pPr>
            <w:r w:rsidRPr="00EF1D2A">
              <w:rPr>
                <w:b/>
                <w:bCs/>
              </w:rPr>
              <w:t>1368</w:t>
            </w:r>
          </w:p>
          <w:p w:rsidR="0070607B" w:rsidRDefault="0070607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  <w:p w:rsidR="0070607B" w:rsidRDefault="0070607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70607B" w:rsidRPr="00EF1D2A" w:rsidRDefault="0070607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0607B" w:rsidRDefault="0070607B" w:rsidP="00004C5F">
      <w:pPr>
        <w:spacing w:line="360" w:lineRule="auto"/>
        <w:jc w:val="both"/>
        <w:rPr>
          <w:rFonts w:ascii="Arial" w:hAnsi="Arial" w:cs="Arial"/>
        </w:rPr>
        <w:sectPr w:rsidR="0070607B" w:rsidSect="007367D7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70607B" w:rsidRDefault="0070607B"/>
    <w:sectPr w:rsidR="0070607B" w:rsidSect="0029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altName w:val="Helvetica Narrow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C5F"/>
    <w:rsid w:val="00004C5F"/>
    <w:rsid w:val="001021E0"/>
    <w:rsid w:val="001134F7"/>
    <w:rsid w:val="0018495C"/>
    <w:rsid w:val="001E5B71"/>
    <w:rsid w:val="0024395E"/>
    <w:rsid w:val="00297C70"/>
    <w:rsid w:val="002D0C53"/>
    <w:rsid w:val="003D592C"/>
    <w:rsid w:val="003D5C9A"/>
    <w:rsid w:val="00522C76"/>
    <w:rsid w:val="00664C64"/>
    <w:rsid w:val="006A56AC"/>
    <w:rsid w:val="006D364F"/>
    <w:rsid w:val="0070607B"/>
    <w:rsid w:val="007367D7"/>
    <w:rsid w:val="007F47E6"/>
    <w:rsid w:val="008D7F42"/>
    <w:rsid w:val="00907458"/>
    <w:rsid w:val="009A6AB6"/>
    <w:rsid w:val="00A9626A"/>
    <w:rsid w:val="00B52537"/>
    <w:rsid w:val="00B80E40"/>
    <w:rsid w:val="00BA4591"/>
    <w:rsid w:val="00C2334E"/>
    <w:rsid w:val="00E2654E"/>
    <w:rsid w:val="00E3413F"/>
    <w:rsid w:val="00E73E41"/>
    <w:rsid w:val="00E92741"/>
    <w:rsid w:val="00EE60E5"/>
    <w:rsid w:val="00EF1D2A"/>
    <w:rsid w:val="00F0401F"/>
    <w:rsid w:val="00FB2D97"/>
    <w:rsid w:val="00FC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292</Words>
  <Characters>1669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Delphin</cp:lastModifiedBy>
  <cp:revision>7</cp:revision>
  <cp:lastPrinted>2017-03-22T06:09:00Z</cp:lastPrinted>
  <dcterms:created xsi:type="dcterms:W3CDTF">2017-03-22T04:39:00Z</dcterms:created>
  <dcterms:modified xsi:type="dcterms:W3CDTF">2017-03-31T03:34:00Z</dcterms:modified>
</cp:coreProperties>
</file>